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610EF" w14:textId="77777777" w:rsidR="00BE3B82" w:rsidRDefault="00BE3B82" w:rsidP="00BE3B82">
      <w:pPr>
        <w:spacing w:after="180"/>
        <w:jc w:val="center"/>
        <w:rPr>
          <w:sz w:val="32"/>
        </w:rPr>
      </w:pPr>
      <w:bookmarkStart w:id="0" w:name="_GoBack"/>
      <w:bookmarkEnd w:id="0"/>
    </w:p>
    <w:p w14:paraId="1DF4A766" w14:textId="77777777" w:rsidR="00DE0A3E" w:rsidRDefault="00B47BB9" w:rsidP="00BE3B82">
      <w:pPr>
        <w:spacing w:after="180"/>
        <w:jc w:val="center"/>
        <w:rPr>
          <w:b/>
          <w:sz w:val="32"/>
        </w:rPr>
      </w:pPr>
      <w:r>
        <w:rPr>
          <w:b/>
          <w:noProof/>
          <w:sz w:val="32"/>
          <w:lang w:eastAsia="en-US"/>
        </w:rPr>
        <w:drawing>
          <wp:inline distT="0" distB="0" distL="0" distR="0" wp14:anchorId="55355413" wp14:editId="79E73A69">
            <wp:extent cx="1016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47BB9">
        <w:t xml:space="preserve"> </w:t>
      </w:r>
      <w:r>
        <w:rPr>
          <w:b/>
          <w:noProof/>
          <w:sz w:val="32"/>
          <w:lang w:eastAsia="en-US"/>
        </w:rPr>
        <w:drawing>
          <wp:inline distT="0" distB="0" distL="0" distR="0" wp14:anchorId="36B8C25C" wp14:editId="690512C5">
            <wp:extent cx="10160" cy="1016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47BB9">
        <w:t xml:space="preserve"> </w:t>
      </w:r>
      <w:r>
        <w:rPr>
          <w:noProof/>
          <w:lang w:eastAsia="en-US"/>
        </w:rPr>
        <w:drawing>
          <wp:inline distT="0" distB="0" distL="0" distR="0" wp14:anchorId="02ADF71F" wp14:editId="66EE14C9">
            <wp:extent cx="10160" cy="10160"/>
            <wp:effectExtent l="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47BB9">
        <w:t xml:space="preserve"> </w:t>
      </w:r>
      <w:r>
        <w:rPr>
          <w:noProof/>
          <w:lang w:eastAsia="en-US"/>
        </w:rPr>
        <w:drawing>
          <wp:inline distT="0" distB="0" distL="0" distR="0" wp14:anchorId="56A04986" wp14:editId="5E3176BD">
            <wp:extent cx="10160" cy="1016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47BB9">
        <w:t xml:space="preserve"> </w:t>
      </w:r>
      <w:r>
        <w:rPr>
          <w:noProof/>
          <w:lang w:eastAsia="en-US"/>
        </w:rPr>
        <w:drawing>
          <wp:inline distT="0" distB="0" distL="0" distR="0" wp14:anchorId="2AA5216E" wp14:editId="1C003A9A">
            <wp:extent cx="10160" cy="1016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B47BB9">
        <w:t xml:space="preserve"> </w:t>
      </w:r>
      <w:r>
        <w:rPr>
          <w:noProof/>
          <w:lang w:eastAsia="en-US"/>
        </w:rPr>
        <w:drawing>
          <wp:inline distT="0" distB="0" distL="0" distR="0" wp14:anchorId="4FD4DDEB" wp14:editId="34524E26">
            <wp:extent cx="3210560" cy="2159149"/>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0560" cy="2159149"/>
                    </a:xfrm>
                    <a:prstGeom prst="rect">
                      <a:avLst/>
                    </a:prstGeom>
                    <a:noFill/>
                    <a:ln>
                      <a:noFill/>
                    </a:ln>
                  </pic:spPr>
                </pic:pic>
              </a:graphicData>
            </a:graphic>
          </wp:inline>
        </w:drawing>
      </w:r>
    </w:p>
    <w:p w14:paraId="4DC6B039" w14:textId="77777777" w:rsidR="00BE3B82" w:rsidRDefault="00B47BB9" w:rsidP="00BE3B82">
      <w:pPr>
        <w:spacing w:line="240" w:lineRule="auto"/>
        <w:jc w:val="center"/>
      </w:pPr>
      <w:r>
        <w:t>2861 Lakeshore Drive</w:t>
      </w:r>
    </w:p>
    <w:p w14:paraId="5A634F13" w14:textId="77777777" w:rsidR="00BE7CEC" w:rsidRDefault="00B47BB9" w:rsidP="00BE3B82">
      <w:pPr>
        <w:spacing w:line="240" w:lineRule="auto"/>
        <w:jc w:val="center"/>
      </w:pPr>
      <w:r>
        <w:t>College Park, Georgia 30337</w:t>
      </w:r>
    </w:p>
    <w:p w14:paraId="2EDD79F9" w14:textId="77777777" w:rsidR="00BE3B82" w:rsidRDefault="00BE3B82" w:rsidP="00BE3B82">
      <w:pPr>
        <w:spacing w:line="240" w:lineRule="auto"/>
        <w:jc w:val="center"/>
      </w:pPr>
    </w:p>
    <w:p w14:paraId="019D18C8" w14:textId="77777777" w:rsidR="00BE3B82" w:rsidRDefault="00BE3B82" w:rsidP="00BE3B82">
      <w:pPr>
        <w:spacing w:line="240" w:lineRule="auto"/>
        <w:jc w:val="center"/>
      </w:pPr>
    </w:p>
    <w:p w14:paraId="02CC6389" w14:textId="77777777" w:rsidR="00BE3B82" w:rsidRPr="003002A5" w:rsidRDefault="00B47BB9" w:rsidP="00BE3B82">
      <w:pPr>
        <w:spacing w:line="240" w:lineRule="auto"/>
        <w:jc w:val="center"/>
        <w:rPr>
          <w:sz w:val="40"/>
        </w:rPr>
      </w:pPr>
      <w:r w:rsidRPr="003002A5">
        <w:rPr>
          <w:sz w:val="40"/>
        </w:rPr>
        <w:t>Strategic Plan</w:t>
      </w:r>
    </w:p>
    <w:p w14:paraId="76133F0E" w14:textId="77777777" w:rsidR="00BE3B82" w:rsidRPr="003002A5" w:rsidRDefault="151997B3" w:rsidP="151997B3">
      <w:pPr>
        <w:spacing w:line="240" w:lineRule="auto"/>
        <w:jc w:val="center"/>
        <w:rPr>
          <w:sz w:val="40"/>
          <w:szCs w:val="40"/>
        </w:rPr>
      </w:pPr>
      <w:r w:rsidRPr="151997B3">
        <w:rPr>
          <w:sz w:val="40"/>
          <w:szCs w:val="40"/>
        </w:rPr>
        <w:t>2016 – 2019</w:t>
      </w:r>
    </w:p>
    <w:p w14:paraId="5B6701F1" w14:textId="77777777" w:rsidR="151997B3" w:rsidRDefault="151997B3" w:rsidP="151997B3">
      <w:pPr>
        <w:spacing w:line="240" w:lineRule="auto"/>
        <w:jc w:val="center"/>
        <w:rPr>
          <w:sz w:val="40"/>
          <w:szCs w:val="40"/>
        </w:rPr>
      </w:pPr>
    </w:p>
    <w:p w14:paraId="19C263D4" w14:textId="77777777" w:rsidR="151997B3" w:rsidRDefault="151997B3" w:rsidP="151997B3">
      <w:pPr>
        <w:spacing w:line="240" w:lineRule="auto"/>
        <w:jc w:val="center"/>
        <w:rPr>
          <w:i/>
          <w:iCs/>
          <w:color w:val="auto"/>
          <w:sz w:val="32"/>
          <w:szCs w:val="32"/>
        </w:rPr>
      </w:pPr>
      <w:r w:rsidRPr="151997B3">
        <w:rPr>
          <w:i/>
          <w:iCs/>
          <w:color w:val="auto"/>
          <w:sz w:val="36"/>
          <w:szCs w:val="36"/>
        </w:rPr>
        <w:t>Updated on 1/28/17</w:t>
      </w:r>
    </w:p>
    <w:p w14:paraId="517C775C" w14:textId="77777777" w:rsidR="151997B3" w:rsidRDefault="151997B3" w:rsidP="30561BCB">
      <w:pPr>
        <w:spacing w:line="240" w:lineRule="auto"/>
        <w:jc w:val="center"/>
        <w:rPr>
          <w:i/>
          <w:iCs/>
          <w:color w:val="F3533F" w:themeColor="accent6"/>
          <w:sz w:val="32"/>
          <w:szCs w:val="32"/>
        </w:rPr>
      </w:pPr>
      <w:r w:rsidRPr="30561BCB">
        <w:rPr>
          <w:i/>
          <w:iCs/>
          <w:color w:val="F3533F" w:themeColor="accent6"/>
          <w:sz w:val="36"/>
          <w:szCs w:val="36"/>
        </w:rPr>
        <w:t>Updated on 1/13/18</w:t>
      </w:r>
    </w:p>
    <w:p w14:paraId="2EFBD8DE" w14:textId="77777777" w:rsidR="00993998" w:rsidRDefault="00EF3335">
      <w:pPr>
        <w:spacing w:line="240" w:lineRule="auto"/>
        <w:jc w:val="center"/>
        <w:rPr>
          <w:i/>
          <w:iCs/>
          <w:color w:val="F3533F" w:themeColor="accent6"/>
          <w:sz w:val="36"/>
          <w:szCs w:val="36"/>
        </w:rPr>
      </w:pPr>
      <w:r w:rsidRPr="00EF3335">
        <w:rPr>
          <w:i/>
          <w:iCs/>
          <w:color w:val="F3533F" w:themeColor="accent6"/>
          <w:sz w:val="36"/>
          <w:szCs w:val="36"/>
        </w:rPr>
        <w:t>Updated on 2/27/18</w:t>
      </w:r>
    </w:p>
    <w:p w14:paraId="0EBB8B54" w14:textId="77777777" w:rsidR="00BE3B82" w:rsidRDefault="00BE3B82" w:rsidP="00BE3B82">
      <w:pPr>
        <w:spacing w:line="240" w:lineRule="auto"/>
        <w:jc w:val="center"/>
        <w:rPr>
          <w:sz w:val="32"/>
        </w:rPr>
      </w:pPr>
    </w:p>
    <w:p w14:paraId="4BDCBE5A" w14:textId="77777777" w:rsidR="00BE3B82" w:rsidRDefault="00BE3B82" w:rsidP="00BE3B82">
      <w:pPr>
        <w:spacing w:line="240" w:lineRule="auto"/>
        <w:jc w:val="center"/>
        <w:rPr>
          <w:sz w:val="32"/>
        </w:rPr>
      </w:pPr>
    </w:p>
    <w:p w14:paraId="6E7F5C4F" w14:textId="77777777" w:rsidR="00BE3B82" w:rsidRDefault="00BE3B82" w:rsidP="00BE3B82">
      <w:pPr>
        <w:spacing w:line="240" w:lineRule="auto"/>
        <w:jc w:val="center"/>
        <w:rPr>
          <w:sz w:val="32"/>
        </w:rPr>
      </w:pPr>
    </w:p>
    <w:p w14:paraId="270525D5" w14:textId="77777777" w:rsidR="00BE3B82" w:rsidRDefault="00BE3B82" w:rsidP="00BE3B82">
      <w:pPr>
        <w:spacing w:line="240" w:lineRule="auto"/>
        <w:rPr>
          <w:sz w:val="32"/>
        </w:rPr>
      </w:pPr>
    </w:p>
    <w:p w14:paraId="0B891BD9" w14:textId="77777777" w:rsidR="00BE3B82" w:rsidRDefault="00BE3B82" w:rsidP="00BE3B82">
      <w:pPr>
        <w:spacing w:line="240" w:lineRule="auto"/>
        <w:rPr>
          <w:sz w:val="32"/>
        </w:rPr>
      </w:pPr>
    </w:p>
    <w:p w14:paraId="25FE018A" w14:textId="77777777" w:rsidR="00BE7CEC" w:rsidRDefault="00BE7CEC" w:rsidP="00BE3B82">
      <w:pPr>
        <w:spacing w:line="240" w:lineRule="auto"/>
        <w:rPr>
          <w:sz w:val="32"/>
        </w:rPr>
      </w:pPr>
    </w:p>
    <w:p w14:paraId="1C8DDD55" w14:textId="77777777" w:rsidR="00BE7CEC" w:rsidRDefault="00BE7CEC" w:rsidP="00BE3B82">
      <w:pPr>
        <w:spacing w:line="240" w:lineRule="auto"/>
        <w:rPr>
          <w:sz w:val="32"/>
        </w:rPr>
      </w:pPr>
    </w:p>
    <w:p w14:paraId="0970C353" w14:textId="77777777" w:rsidR="00832A28" w:rsidRDefault="00832A28" w:rsidP="00BE3B82">
      <w:pPr>
        <w:spacing w:line="240" w:lineRule="auto"/>
        <w:rPr>
          <w:sz w:val="32"/>
        </w:rPr>
      </w:pPr>
    </w:p>
    <w:p w14:paraId="4601F888" w14:textId="77777777" w:rsidR="00832A28" w:rsidRDefault="00832A28" w:rsidP="00BE3B82">
      <w:pPr>
        <w:spacing w:line="240" w:lineRule="auto"/>
        <w:rPr>
          <w:sz w:val="32"/>
        </w:rPr>
      </w:pPr>
    </w:p>
    <w:p w14:paraId="54A847C8" w14:textId="77777777" w:rsidR="00832A28" w:rsidRDefault="00832A28" w:rsidP="00BE3B82">
      <w:pPr>
        <w:spacing w:line="240" w:lineRule="auto"/>
        <w:rPr>
          <w:sz w:val="32"/>
        </w:rPr>
      </w:pPr>
    </w:p>
    <w:p w14:paraId="56D69D58" w14:textId="77777777" w:rsidR="00832A28" w:rsidRDefault="00832A28" w:rsidP="00BE3B82">
      <w:pPr>
        <w:spacing w:line="240" w:lineRule="auto"/>
        <w:rPr>
          <w:sz w:val="32"/>
        </w:rPr>
      </w:pPr>
    </w:p>
    <w:p w14:paraId="025F2312" w14:textId="77777777" w:rsidR="00BE3B82" w:rsidRDefault="00BE3B82" w:rsidP="00BE3B82">
      <w:pPr>
        <w:spacing w:line="240" w:lineRule="auto"/>
        <w:rPr>
          <w:sz w:val="32"/>
        </w:rPr>
      </w:pPr>
    </w:p>
    <w:p w14:paraId="16D124CF" w14:textId="77777777" w:rsidR="00BE3B82" w:rsidRDefault="00BE3B82" w:rsidP="00BE3B82">
      <w:pPr>
        <w:pBdr>
          <w:bottom w:val="single" w:sz="12" w:space="1" w:color="auto"/>
        </w:pBdr>
        <w:spacing w:line="240" w:lineRule="auto"/>
      </w:pPr>
      <w:r w:rsidRPr="00BE3B82">
        <w:t xml:space="preserve">Adopted by the </w:t>
      </w:r>
      <w:r w:rsidR="00B47BB9">
        <w:t>TMSA</w:t>
      </w:r>
      <w:r w:rsidRPr="00BE3B82">
        <w:t xml:space="preserve"> Governing Board on</w:t>
      </w:r>
      <w:r>
        <w:t>:</w:t>
      </w:r>
    </w:p>
    <w:p w14:paraId="707DE6AD" w14:textId="77777777" w:rsidR="00BE3B82" w:rsidRDefault="00BE3B82" w:rsidP="00BE3B82">
      <w:pPr>
        <w:spacing w:line="240" w:lineRule="auto"/>
      </w:pPr>
    </w:p>
    <w:p w14:paraId="290764A6" w14:textId="77777777" w:rsidR="00BE3B82" w:rsidRDefault="00BE3B82" w:rsidP="00BE3B82">
      <w:pPr>
        <w:spacing w:line="240" w:lineRule="auto"/>
      </w:pPr>
    </w:p>
    <w:p w14:paraId="1BACFA11" w14:textId="77777777" w:rsidR="00B5240E" w:rsidRDefault="00B5240E" w:rsidP="00BE3B82">
      <w:pPr>
        <w:spacing w:line="240" w:lineRule="auto"/>
      </w:pPr>
      <w:r>
        <w:t>Facilitated and Developed by:</w:t>
      </w:r>
    </w:p>
    <w:p w14:paraId="560215C6" w14:textId="77777777" w:rsidR="00B5240E" w:rsidRDefault="00B5240E" w:rsidP="00BE3B82">
      <w:pPr>
        <w:spacing w:line="240" w:lineRule="auto"/>
      </w:pPr>
      <w:r>
        <w:rPr>
          <w:noProof/>
          <w:lang w:eastAsia="en-US"/>
        </w:rPr>
        <w:drawing>
          <wp:inline distT="0" distB="0" distL="0" distR="0" wp14:anchorId="548CD01C" wp14:editId="3918A6E0">
            <wp:extent cx="685800" cy="390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6722" cy="390744"/>
                    </a:xfrm>
                    <a:prstGeom prst="rect">
                      <a:avLst/>
                    </a:prstGeom>
                    <a:noFill/>
                    <a:ln>
                      <a:noFill/>
                    </a:ln>
                  </pic:spPr>
                </pic:pic>
              </a:graphicData>
            </a:graphic>
          </wp:inline>
        </w:drawing>
      </w:r>
    </w:p>
    <w:p w14:paraId="290A1E3B" w14:textId="77777777" w:rsidR="00671D23" w:rsidRDefault="0051136A" w:rsidP="00BE3B82">
      <w:pPr>
        <w:spacing w:line="240" w:lineRule="auto"/>
        <w:rPr>
          <w:rFonts w:asciiTheme="majorHAnsi" w:eastAsiaTheme="majorEastAsia" w:hAnsiTheme="majorHAnsi" w:cstheme="majorBidi"/>
          <w:caps/>
          <w:color w:val="1F4E79" w:themeColor="accent1" w:themeShade="80"/>
          <w:kern w:val="28"/>
          <w:sz w:val="32"/>
        </w:rPr>
      </w:pPr>
      <w:hyperlink r:id="rId16" w:history="1">
        <w:r w:rsidR="00B5240E" w:rsidRPr="00D91FAE">
          <w:rPr>
            <w:rStyle w:val="Hyperlink"/>
          </w:rPr>
          <w:t>www.gacharters.org</w:t>
        </w:r>
      </w:hyperlink>
      <w:r w:rsidR="00B5240E">
        <w:t xml:space="preserve"> </w:t>
      </w:r>
      <w:r w:rsidR="00671D23">
        <w:rPr>
          <w:sz w:val="32"/>
        </w:rPr>
        <w:br w:type="page"/>
      </w:r>
    </w:p>
    <w:p w14:paraId="043673FC" w14:textId="77777777" w:rsidR="00993998" w:rsidRDefault="00EF3335">
      <w:pPr>
        <w:rPr>
          <w:b/>
          <w:bCs/>
          <w:color w:val="auto"/>
          <w:sz w:val="36"/>
          <w:szCs w:val="36"/>
        </w:rPr>
      </w:pPr>
      <w:r w:rsidRPr="00EF3335">
        <w:rPr>
          <w:b/>
          <w:bCs/>
          <w:color w:val="auto"/>
          <w:sz w:val="36"/>
          <w:szCs w:val="36"/>
        </w:rPr>
        <w:lastRenderedPageBreak/>
        <w:t>Table of Contents</w:t>
      </w:r>
    </w:p>
    <w:p w14:paraId="380C4704" w14:textId="77777777" w:rsidR="00993998" w:rsidRDefault="00993998">
      <w:pPr>
        <w:rPr>
          <w:b/>
          <w:bCs/>
          <w:color w:val="auto"/>
          <w:sz w:val="36"/>
          <w:szCs w:val="36"/>
        </w:rPr>
      </w:pPr>
    </w:p>
    <w:p w14:paraId="4A0D2E55" w14:textId="77777777" w:rsidR="00993998" w:rsidRDefault="00993998">
      <w:pPr>
        <w:rPr>
          <w:b/>
          <w:bCs/>
          <w:color w:val="auto"/>
          <w:sz w:val="36"/>
          <w:szCs w:val="36"/>
        </w:rPr>
      </w:pPr>
    </w:p>
    <w:tbl>
      <w:tblPr>
        <w:tblStyle w:val="PlainTable41"/>
        <w:tblW w:w="10800" w:type="dxa"/>
        <w:tblLayout w:type="fixed"/>
        <w:tblLook w:val="04A0" w:firstRow="1" w:lastRow="0" w:firstColumn="1" w:lastColumn="0" w:noHBand="0" w:noVBand="1"/>
      </w:tblPr>
      <w:tblGrid>
        <w:gridCol w:w="795"/>
        <w:gridCol w:w="6405"/>
        <w:gridCol w:w="3600"/>
      </w:tblGrid>
      <w:tr w:rsidR="0AD07145" w14:paraId="3B00DE24" w14:textId="77777777" w:rsidTr="5A5A72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Pr>
          <w:p w14:paraId="76B75076" w14:textId="77777777" w:rsidR="00993998" w:rsidRPr="00993998" w:rsidRDefault="00993998">
            <w:pPr>
              <w:pStyle w:val="ListParagraph"/>
              <w:numPr>
                <w:ilvl w:val="0"/>
                <w:numId w:val="4"/>
              </w:numPr>
              <w:rPr>
                <w:color w:val="auto"/>
                <w:szCs w:val="22"/>
              </w:rPr>
            </w:pPr>
          </w:p>
        </w:tc>
        <w:tc>
          <w:tcPr>
            <w:tcW w:w="6405" w:type="dxa"/>
          </w:tcPr>
          <w:p w14:paraId="7196BA0C" w14:textId="77777777" w:rsidR="00993998" w:rsidRPr="00993998" w:rsidRDefault="00EF3335">
            <w:pPr>
              <w:cnfStyle w:val="100000000000" w:firstRow="1" w:lastRow="0" w:firstColumn="0" w:lastColumn="0" w:oddVBand="0" w:evenVBand="0" w:oddHBand="0" w:evenHBand="0" w:firstRowFirstColumn="0" w:firstRowLastColumn="0" w:lastRowFirstColumn="0" w:lastRowLastColumn="0"/>
              <w:rPr>
                <w:color w:val="auto"/>
                <w:szCs w:val="22"/>
              </w:rPr>
            </w:pPr>
            <w:r w:rsidRPr="00993998">
              <w:rPr>
                <w:color w:val="auto"/>
                <w:szCs w:val="22"/>
              </w:rPr>
              <w:t>The Main Street Academy</w:t>
            </w:r>
          </w:p>
          <w:p w14:paraId="3E6C4FE0" w14:textId="77777777" w:rsidR="00993998" w:rsidRPr="00993998" w:rsidRDefault="00EF3335">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color w:val="auto"/>
                <w:szCs w:val="22"/>
              </w:rPr>
            </w:pPr>
            <w:r w:rsidRPr="00993998">
              <w:rPr>
                <w:szCs w:val="22"/>
              </w:rPr>
              <w:t>Mission, Vision and Key Elements</w:t>
            </w:r>
          </w:p>
          <w:p w14:paraId="5C412568" w14:textId="77777777" w:rsidR="00993998" w:rsidRPr="00993998" w:rsidRDefault="00EF3335">
            <w:pPr>
              <w:pStyle w:val="ListParagraph"/>
              <w:numPr>
                <w:ilvl w:val="0"/>
                <w:numId w:val="3"/>
              </w:numPr>
              <w:cnfStyle w:val="100000000000" w:firstRow="1" w:lastRow="0" w:firstColumn="0" w:lastColumn="0" w:oddVBand="0" w:evenVBand="0" w:oddHBand="0" w:evenHBand="0" w:firstRowFirstColumn="0" w:firstRowLastColumn="0" w:lastRowFirstColumn="0" w:lastRowLastColumn="0"/>
              <w:rPr>
                <w:color w:val="auto"/>
                <w:szCs w:val="22"/>
              </w:rPr>
            </w:pPr>
            <w:r w:rsidRPr="00993998">
              <w:rPr>
                <w:szCs w:val="22"/>
              </w:rPr>
              <w:t>History of The Main Street Academy</w:t>
            </w:r>
          </w:p>
          <w:p w14:paraId="4A44E93D" w14:textId="77777777" w:rsidR="00993998" w:rsidRPr="00993998" w:rsidRDefault="00993998">
            <w:pPr>
              <w:ind w:left="360"/>
              <w:cnfStyle w:val="100000000000" w:firstRow="1" w:lastRow="0" w:firstColumn="0" w:lastColumn="0" w:oddVBand="0" w:evenVBand="0" w:oddHBand="0" w:evenHBand="0" w:firstRowFirstColumn="0" w:firstRowLastColumn="0" w:lastRowFirstColumn="0" w:lastRowLastColumn="0"/>
              <w:rPr>
                <w:color w:val="auto"/>
                <w:szCs w:val="22"/>
              </w:rPr>
            </w:pPr>
          </w:p>
        </w:tc>
        <w:tc>
          <w:tcPr>
            <w:tcW w:w="3600" w:type="dxa"/>
          </w:tcPr>
          <w:p w14:paraId="50B4968F" w14:textId="77777777" w:rsidR="00993998" w:rsidRPr="00993998" w:rsidRDefault="00EF3335">
            <w:pPr>
              <w:cnfStyle w:val="100000000000" w:firstRow="1" w:lastRow="0" w:firstColumn="0" w:lastColumn="0" w:oddVBand="0" w:evenVBand="0" w:oddHBand="0" w:evenHBand="0" w:firstRowFirstColumn="0" w:firstRowLastColumn="0" w:lastRowFirstColumn="0" w:lastRowLastColumn="0"/>
              <w:rPr>
                <w:color w:val="auto"/>
                <w:szCs w:val="22"/>
              </w:rPr>
            </w:pPr>
            <w:r w:rsidRPr="00993998">
              <w:rPr>
                <w:color w:val="auto"/>
                <w:szCs w:val="22"/>
              </w:rPr>
              <w:t>Page 3</w:t>
            </w:r>
          </w:p>
        </w:tc>
      </w:tr>
      <w:tr w:rsidR="0AD07145" w14:paraId="4A276ED1" w14:textId="77777777" w:rsidTr="5A5A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Pr>
          <w:p w14:paraId="2B56DE06" w14:textId="77777777" w:rsidR="00993998" w:rsidRPr="00993998" w:rsidRDefault="00993998">
            <w:pPr>
              <w:pStyle w:val="ListParagraph"/>
              <w:numPr>
                <w:ilvl w:val="0"/>
                <w:numId w:val="4"/>
              </w:numPr>
              <w:rPr>
                <w:color w:val="auto"/>
                <w:szCs w:val="22"/>
              </w:rPr>
            </w:pPr>
          </w:p>
        </w:tc>
        <w:tc>
          <w:tcPr>
            <w:tcW w:w="6405" w:type="dxa"/>
          </w:tcPr>
          <w:p w14:paraId="3E9068F1" w14:textId="77777777" w:rsidR="00993998" w:rsidRPr="00993998" w:rsidRDefault="00EF3335">
            <w:pPr>
              <w:cnfStyle w:val="000000100000" w:firstRow="0" w:lastRow="0" w:firstColumn="0" w:lastColumn="0" w:oddVBand="0" w:evenVBand="0" w:oddHBand="1" w:evenHBand="0" w:firstRowFirstColumn="0" w:firstRowLastColumn="0" w:lastRowFirstColumn="0" w:lastRowLastColumn="0"/>
              <w:rPr>
                <w:b/>
                <w:bCs/>
                <w:color w:val="auto"/>
                <w:szCs w:val="22"/>
              </w:rPr>
            </w:pPr>
            <w:r w:rsidRPr="00993998">
              <w:rPr>
                <w:b/>
                <w:bCs/>
                <w:color w:val="auto"/>
                <w:szCs w:val="22"/>
              </w:rPr>
              <w:t>Strategic Planning</w:t>
            </w:r>
          </w:p>
          <w:p w14:paraId="4516BA72" w14:textId="77777777" w:rsidR="00993998" w:rsidRPr="00993998" w:rsidRDefault="00EF333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Cs w:val="22"/>
              </w:rPr>
            </w:pPr>
            <w:r w:rsidRPr="00993998">
              <w:rPr>
                <w:szCs w:val="22"/>
              </w:rPr>
              <w:t>Overview and Purpose</w:t>
            </w:r>
          </w:p>
          <w:p w14:paraId="13FB798A" w14:textId="77777777" w:rsidR="00993998" w:rsidRPr="00993998" w:rsidRDefault="00EF333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Cs w:val="22"/>
              </w:rPr>
            </w:pPr>
            <w:r w:rsidRPr="00993998">
              <w:rPr>
                <w:szCs w:val="22"/>
              </w:rPr>
              <w:t>The Planning Team</w:t>
            </w:r>
          </w:p>
          <w:p w14:paraId="3172599B" w14:textId="77777777" w:rsidR="00993998" w:rsidRPr="00993998" w:rsidRDefault="00EF333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Cs w:val="22"/>
              </w:rPr>
            </w:pPr>
            <w:r w:rsidRPr="00993998">
              <w:rPr>
                <w:szCs w:val="22"/>
              </w:rPr>
              <w:t>Methodology</w:t>
            </w:r>
          </w:p>
          <w:p w14:paraId="0AE46B2D" w14:textId="77777777" w:rsidR="00993998" w:rsidRPr="00993998" w:rsidRDefault="00EF3335">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color w:val="auto"/>
                <w:szCs w:val="22"/>
              </w:rPr>
            </w:pPr>
            <w:r w:rsidRPr="00993998">
              <w:rPr>
                <w:szCs w:val="22"/>
              </w:rPr>
              <w:t>Environmental Scan</w:t>
            </w:r>
          </w:p>
          <w:p w14:paraId="77F044FB" w14:textId="77777777" w:rsidR="00993998" w:rsidRPr="00993998" w:rsidRDefault="00993998">
            <w:pPr>
              <w:ind w:left="360"/>
              <w:cnfStyle w:val="000000100000" w:firstRow="0" w:lastRow="0" w:firstColumn="0" w:lastColumn="0" w:oddVBand="0" w:evenVBand="0" w:oddHBand="1" w:evenHBand="0" w:firstRowFirstColumn="0" w:firstRowLastColumn="0" w:lastRowFirstColumn="0" w:lastRowLastColumn="0"/>
              <w:rPr>
                <w:b/>
                <w:bCs/>
                <w:color w:val="auto"/>
                <w:szCs w:val="22"/>
              </w:rPr>
            </w:pPr>
          </w:p>
        </w:tc>
        <w:tc>
          <w:tcPr>
            <w:tcW w:w="3600" w:type="dxa"/>
          </w:tcPr>
          <w:p w14:paraId="579354C2" w14:textId="77777777" w:rsidR="00993998" w:rsidRPr="00993998" w:rsidRDefault="00EF3335">
            <w:pPr>
              <w:cnfStyle w:val="000000100000" w:firstRow="0" w:lastRow="0" w:firstColumn="0" w:lastColumn="0" w:oddVBand="0" w:evenVBand="0" w:oddHBand="1" w:evenHBand="0" w:firstRowFirstColumn="0" w:firstRowLastColumn="0" w:lastRowFirstColumn="0" w:lastRowLastColumn="0"/>
              <w:rPr>
                <w:b/>
                <w:bCs/>
                <w:color w:val="auto"/>
                <w:szCs w:val="22"/>
              </w:rPr>
            </w:pPr>
            <w:r w:rsidRPr="00993998">
              <w:rPr>
                <w:b/>
                <w:bCs/>
                <w:color w:val="auto"/>
                <w:szCs w:val="22"/>
              </w:rPr>
              <w:t>Page 5</w:t>
            </w:r>
          </w:p>
        </w:tc>
      </w:tr>
      <w:tr w:rsidR="0AD07145" w14:paraId="5F1BE096" w14:textId="77777777" w:rsidTr="5A5A7207">
        <w:tc>
          <w:tcPr>
            <w:cnfStyle w:val="001000000000" w:firstRow="0" w:lastRow="0" w:firstColumn="1" w:lastColumn="0" w:oddVBand="0" w:evenVBand="0" w:oddHBand="0" w:evenHBand="0" w:firstRowFirstColumn="0" w:firstRowLastColumn="0" w:lastRowFirstColumn="0" w:lastRowLastColumn="0"/>
            <w:tcW w:w="795" w:type="dxa"/>
          </w:tcPr>
          <w:p w14:paraId="65D327AF" w14:textId="77777777" w:rsidR="00993998" w:rsidRPr="00993998" w:rsidRDefault="00EF3335" w:rsidP="00993998">
            <w:pPr>
              <w:pStyle w:val="ListParagraph"/>
              <w:numPr>
                <w:ilvl w:val="0"/>
                <w:numId w:val="4"/>
              </w:numPr>
              <w:rPr>
                <w:color w:val="auto"/>
                <w:szCs w:val="22"/>
              </w:rPr>
            </w:pPr>
            <w:r w:rsidRPr="00993998">
              <w:rPr>
                <w:color w:val="auto"/>
                <w:szCs w:val="22"/>
              </w:rPr>
              <w:t>III.</w:t>
            </w:r>
          </w:p>
        </w:tc>
        <w:tc>
          <w:tcPr>
            <w:tcW w:w="6405" w:type="dxa"/>
          </w:tcPr>
          <w:p w14:paraId="70A643A8" w14:textId="77777777" w:rsidR="00993998" w:rsidRPr="00993998" w:rsidRDefault="00EF3335">
            <w:pPr>
              <w:cnfStyle w:val="000000000000" w:firstRow="0" w:lastRow="0" w:firstColumn="0" w:lastColumn="0" w:oddVBand="0" w:evenVBand="0" w:oddHBand="0" w:evenHBand="0" w:firstRowFirstColumn="0" w:firstRowLastColumn="0" w:lastRowFirstColumn="0" w:lastRowLastColumn="0"/>
              <w:rPr>
                <w:b/>
                <w:bCs/>
                <w:color w:val="auto"/>
                <w:szCs w:val="22"/>
              </w:rPr>
            </w:pPr>
            <w:r w:rsidRPr="00993998">
              <w:rPr>
                <w:b/>
                <w:bCs/>
                <w:color w:val="auto"/>
                <w:szCs w:val="22"/>
              </w:rPr>
              <w:t>Strategic Initiatives</w:t>
            </w:r>
          </w:p>
          <w:p w14:paraId="357E7121" w14:textId="77777777" w:rsidR="00993998" w:rsidRPr="00993998" w:rsidRDefault="00EF333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auto"/>
                <w:szCs w:val="22"/>
              </w:rPr>
            </w:pPr>
            <w:r w:rsidRPr="00993998">
              <w:rPr>
                <w:szCs w:val="22"/>
              </w:rPr>
              <w:t>Overview of Initiatives</w:t>
            </w:r>
          </w:p>
          <w:p w14:paraId="4EC6C472" w14:textId="77777777" w:rsidR="00993998" w:rsidRPr="00993998" w:rsidRDefault="00EF3335">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Cs w:val="22"/>
              </w:rPr>
            </w:pPr>
            <w:r w:rsidRPr="00993998">
              <w:rPr>
                <w:szCs w:val="22"/>
              </w:rPr>
              <w:t>Detailed Goals, Measures, Action Steps</w:t>
            </w:r>
          </w:p>
          <w:p w14:paraId="3A6B31DD" w14:textId="77777777" w:rsidR="00993998" w:rsidRPr="00993998" w:rsidRDefault="00993998" w:rsidP="00993998">
            <w:pPr>
              <w:pStyle w:val="ListParagraph"/>
              <w:cnfStyle w:val="000000000000" w:firstRow="0" w:lastRow="0" w:firstColumn="0" w:lastColumn="0" w:oddVBand="0" w:evenVBand="0" w:oddHBand="0" w:evenHBand="0" w:firstRowFirstColumn="0" w:firstRowLastColumn="0" w:lastRowFirstColumn="0" w:lastRowLastColumn="0"/>
              <w:rPr>
                <w:szCs w:val="22"/>
              </w:rPr>
            </w:pPr>
          </w:p>
        </w:tc>
        <w:tc>
          <w:tcPr>
            <w:tcW w:w="3600" w:type="dxa"/>
          </w:tcPr>
          <w:p w14:paraId="3D64CD11" w14:textId="77777777" w:rsidR="00993998" w:rsidRPr="00993998" w:rsidRDefault="00EF3335">
            <w:pPr>
              <w:cnfStyle w:val="000000000000" w:firstRow="0" w:lastRow="0" w:firstColumn="0" w:lastColumn="0" w:oddVBand="0" w:evenVBand="0" w:oddHBand="0" w:evenHBand="0" w:firstRowFirstColumn="0" w:firstRowLastColumn="0" w:lastRowFirstColumn="0" w:lastRowLastColumn="0"/>
              <w:rPr>
                <w:b/>
                <w:bCs/>
                <w:color w:val="auto"/>
                <w:szCs w:val="22"/>
              </w:rPr>
            </w:pPr>
            <w:r w:rsidRPr="00993998">
              <w:rPr>
                <w:b/>
                <w:bCs/>
                <w:color w:val="auto"/>
                <w:szCs w:val="22"/>
              </w:rPr>
              <w:t>Page 1</w:t>
            </w:r>
            <w:r w:rsidR="007B6D0E">
              <w:rPr>
                <w:b/>
                <w:bCs/>
                <w:color w:val="auto"/>
                <w:szCs w:val="22"/>
              </w:rPr>
              <w:t>6</w:t>
            </w:r>
          </w:p>
        </w:tc>
      </w:tr>
      <w:tr w:rsidR="00993998" w:rsidRPr="00993998" w14:paraId="6B0BD8BE" w14:textId="77777777" w:rsidTr="5A5A7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5" w:type="dxa"/>
          </w:tcPr>
          <w:p w14:paraId="4B83CB69" w14:textId="77777777" w:rsidR="00993998" w:rsidRPr="00993998" w:rsidRDefault="00993998" w:rsidP="00993998">
            <w:pPr>
              <w:pStyle w:val="ListParagraph"/>
              <w:numPr>
                <w:ilvl w:val="0"/>
                <w:numId w:val="4"/>
              </w:numPr>
              <w:rPr>
                <w:color w:val="auto"/>
                <w:szCs w:val="22"/>
              </w:rPr>
            </w:pPr>
            <w:r w:rsidRPr="00993998">
              <w:rPr>
                <w:color w:val="auto"/>
                <w:szCs w:val="22"/>
              </w:rPr>
              <w:t>IV.</w:t>
            </w:r>
          </w:p>
        </w:tc>
        <w:tc>
          <w:tcPr>
            <w:tcW w:w="6405" w:type="dxa"/>
          </w:tcPr>
          <w:p w14:paraId="1A1F4AB9" w14:textId="77777777" w:rsidR="00993998" w:rsidRPr="00993998" w:rsidRDefault="00993998" w:rsidP="00993998">
            <w:pPr>
              <w:cnfStyle w:val="000000100000" w:firstRow="0" w:lastRow="0" w:firstColumn="0" w:lastColumn="0" w:oddVBand="0" w:evenVBand="0" w:oddHBand="1" w:evenHBand="0" w:firstRowFirstColumn="0" w:firstRowLastColumn="0" w:lastRowFirstColumn="0" w:lastRowLastColumn="0"/>
              <w:rPr>
                <w:b/>
                <w:bCs/>
                <w:color w:val="auto"/>
                <w:szCs w:val="22"/>
              </w:rPr>
            </w:pPr>
            <w:r w:rsidRPr="00993998">
              <w:rPr>
                <w:b/>
                <w:bCs/>
                <w:color w:val="auto"/>
                <w:szCs w:val="22"/>
              </w:rPr>
              <w:t>Monitoring</w:t>
            </w:r>
          </w:p>
          <w:p w14:paraId="3D824AF0" w14:textId="77777777" w:rsidR="00993998" w:rsidRPr="00993998" w:rsidRDefault="00993998" w:rsidP="001930F2">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b/>
                <w:bCs/>
                <w:color w:val="auto"/>
                <w:szCs w:val="22"/>
              </w:rPr>
            </w:pPr>
            <w:r w:rsidRPr="00993998">
              <w:rPr>
                <w:color w:val="auto"/>
                <w:szCs w:val="22"/>
              </w:rPr>
              <w:t>Monitoring Schedule</w:t>
            </w:r>
          </w:p>
        </w:tc>
        <w:tc>
          <w:tcPr>
            <w:tcW w:w="3600" w:type="dxa"/>
          </w:tcPr>
          <w:p w14:paraId="4A81A7B6" w14:textId="77777777" w:rsidR="00993998" w:rsidRPr="00993998" w:rsidRDefault="00993998" w:rsidP="00993998">
            <w:pPr>
              <w:cnfStyle w:val="000000100000" w:firstRow="0" w:lastRow="0" w:firstColumn="0" w:lastColumn="0" w:oddVBand="0" w:evenVBand="0" w:oddHBand="1" w:evenHBand="0" w:firstRowFirstColumn="0" w:firstRowLastColumn="0" w:lastRowFirstColumn="0" w:lastRowLastColumn="0"/>
              <w:rPr>
                <w:color w:val="auto"/>
                <w:szCs w:val="22"/>
              </w:rPr>
            </w:pPr>
            <w:r w:rsidRPr="007B6D0E">
              <w:rPr>
                <w:b/>
                <w:bCs/>
                <w:color w:val="auto"/>
                <w:szCs w:val="22"/>
              </w:rPr>
              <w:t xml:space="preserve">Page </w:t>
            </w:r>
            <w:r w:rsidR="007B6D0E">
              <w:rPr>
                <w:b/>
                <w:bCs/>
                <w:color w:val="auto"/>
                <w:szCs w:val="22"/>
              </w:rPr>
              <w:t>23</w:t>
            </w:r>
          </w:p>
        </w:tc>
      </w:tr>
    </w:tbl>
    <w:p w14:paraId="4086D2E1" w14:textId="77777777" w:rsidR="00993998" w:rsidRDefault="00EF3335">
      <w:pPr>
        <w:spacing w:after="180"/>
        <w:jc w:val="both"/>
        <w:rPr>
          <w:sz w:val="22"/>
          <w:szCs w:val="22"/>
        </w:rPr>
      </w:pPr>
      <w:r w:rsidRPr="00EF3335">
        <w:rPr>
          <w:sz w:val="22"/>
          <w:szCs w:val="22"/>
        </w:rPr>
        <w:br w:type="page"/>
      </w:r>
    </w:p>
    <w:p w14:paraId="0F54E446" w14:textId="77777777" w:rsidR="00993998" w:rsidRDefault="00EF3335">
      <w:pPr>
        <w:pStyle w:val="TOCHeading"/>
        <w:numPr>
          <w:ilvl w:val="0"/>
          <w:numId w:val="11"/>
        </w:numPr>
        <w:ind w:left="0"/>
        <w:rPr>
          <w:sz w:val="22"/>
          <w:szCs w:val="22"/>
        </w:rPr>
      </w:pPr>
      <w:r w:rsidRPr="00EF3335">
        <w:rPr>
          <w:sz w:val="22"/>
          <w:szCs w:val="22"/>
        </w:rPr>
        <w:lastRenderedPageBreak/>
        <w:t>The Main Street Academy (TMSA)</w:t>
      </w:r>
    </w:p>
    <w:p w14:paraId="46C5FF70" w14:textId="77777777" w:rsidR="00993998" w:rsidRDefault="00EF3335">
      <w:pPr>
        <w:pStyle w:val="Heading2"/>
        <w:rPr>
          <w:sz w:val="24"/>
          <w:szCs w:val="24"/>
        </w:rPr>
      </w:pPr>
      <w:r w:rsidRPr="00EF3335">
        <w:rPr>
          <w:sz w:val="22"/>
          <w:szCs w:val="22"/>
        </w:rPr>
        <w:t>Mission, Vision and Key Element</w:t>
      </w:r>
      <w:r w:rsidRPr="00EF3335">
        <w:rPr>
          <w:sz w:val="24"/>
          <w:szCs w:val="24"/>
        </w:rPr>
        <w:t>s</w:t>
      </w:r>
    </w:p>
    <w:p w14:paraId="34E53365" w14:textId="77777777" w:rsidR="009015FD" w:rsidRPr="00AB27AC" w:rsidRDefault="009015FD" w:rsidP="009367F4">
      <w:pPr>
        <w:spacing w:line="240" w:lineRule="auto"/>
        <w:ind w:left="1440"/>
      </w:pPr>
    </w:p>
    <w:p w14:paraId="57F17D03" w14:textId="77777777" w:rsidR="009367F4" w:rsidRPr="00EF1FF9" w:rsidRDefault="009367F4" w:rsidP="009367F4">
      <w:pPr>
        <w:ind w:left="1080"/>
        <w:rPr>
          <w:b/>
        </w:rPr>
      </w:pPr>
      <w:r w:rsidRPr="00EF1FF9">
        <w:rPr>
          <w:b/>
        </w:rPr>
        <w:t>Mission</w:t>
      </w:r>
      <w:r w:rsidR="00F52487">
        <w:rPr>
          <w:b/>
        </w:rPr>
        <w:t xml:space="preserve"> </w:t>
      </w:r>
      <w:r w:rsidR="00F52487" w:rsidRPr="00F52487">
        <w:t>(charter contract version)</w:t>
      </w:r>
    </w:p>
    <w:p w14:paraId="6655B554" w14:textId="77777777" w:rsidR="00F52487" w:rsidRDefault="00F52487" w:rsidP="009015FD">
      <w:pPr>
        <w:spacing w:line="240" w:lineRule="auto"/>
        <w:ind w:left="1440"/>
      </w:pPr>
    </w:p>
    <w:p w14:paraId="011A3E2C" w14:textId="77777777" w:rsidR="009015FD" w:rsidRDefault="00642EE1" w:rsidP="009015FD">
      <w:pPr>
        <w:spacing w:line="240" w:lineRule="auto"/>
        <w:ind w:left="1440"/>
      </w:pPr>
      <w:r>
        <w:t>The mission of TMSA is to offer all students a challenging and enriching education from a dedicated and student-focused staff in partnership with highly involved parents. Students will leave TMSA with high expectations of themselves as they prepare for further education and become contributing members of their diverse communities.</w:t>
      </w:r>
    </w:p>
    <w:p w14:paraId="66CFCB9D" w14:textId="77777777" w:rsidR="00F52487" w:rsidRDefault="00F52487" w:rsidP="009015FD">
      <w:pPr>
        <w:spacing w:line="240" w:lineRule="auto"/>
        <w:ind w:left="1440"/>
      </w:pPr>
    </w:p>
    <w:p w14:paraId="4CC337A1" w14:textId="77777777" w:rsidR="00F52487" w:rsidRDefault="00F52487" w:rsidP="00F52487">
      <w:pPr>
        <w:spacing w:line="240" w:lineRule="auto"/>
        <w:ind w:left="1080"/>
        <w:rPr>
          <w:b/>
        </w:rPr>
      </w:pPr>
      <w:r>
        <w:rPr>
          <w:b/>
        </w:rPr>
        <w:t>Innovative Features</w:t>
      </w:r>
    </w:p>
    <w:p w14:paraId="7839E883" w14:textId="77777777" w:rsidR="00F52487" w:rsidRDefault="00F52487" w:rsidP="00F52487">
      <w:pPr>
        <w:spacing w:line="240" w:lineRule="auto"/>
        <w:ind w:left="1080"/>
        <w:rPr>
          <w:b/>
        </w:rPr>
      </w:pPr>
    </w:p>
    <w:p w14:paraId="6099DF4D" w14:textId="77777777" w:rsidR="00F52487" w:rsidRDefault="00F52487" w:rsidP="00F52487">
      <w:pPr>
        <w:spacing w:line="240" w:lineRule="auto"/>
        <w:ind w:left="1440"/>
      </w:pPr>
      <w:r>
        <w:t>TMSA shall implement a School-wide Enrichment Model that emphasizes instruction in the expressive arts, physical education, and foreign language; flexible learning groups; and extended school hours.</w:t>
      </w:r>
    </w:p>
    <w:p w14:paraId="0A18749A" w14:textId="77777777" w:rsidR="00F52487" w:rsidRDefault="00F52487" w:rsidP="00F52487">
      <w:pPr>
        <w:spacing w:line="240" w:lineRule="auto"/>
      </w:pPr>
    </w:p>
    <w:p w14:paraId="673DF370" w14:textId="77777777" w:rsidR="00C74900" w:rsidRDefault="00C74900" w:rsidP="00F52487">
      <w:pPr>
        <w:spacing w:line="240" w:lineRule="auto"/>
        <w:ind w:left="1080"/>
        <w:rPr>
          <w:b/>
        </w:rPr>
      </w:pPr>
    </w:p>
    <w:p w14:paraId="4EB0F211" w14:textId="77777777" w:rsidR="00F52487" w:rsidRDefault="00F52487" w:rsidP="00F52487">
      <w:pPr>
        <w:spacing w:line="240" w:lineRule="auto"/>
        <w:ind w:left="1080"/>
        <w:rPr>
          <w:b/>
        </w:rPr>
      </w:pPr>
      <w:r>
        <w:rPr>
          <w:b/>
        </w:rPr>
        <w:t>Core</w:t>
      </w:r>
      <w:r w:rsidR="004B5FEC">
        <w:rPr>
          <w:b/>
        </w:rPr>
        <w:t xml:space="preserve"> Values</w:t>
      </w:r>
      <w:r w:rsidR="00D81059">
        <w:rPr>
          <w:b/>
          <w:noProof/>
          <w:lang w:eastAsia="en-US"/>
        </w:rPr>
        <w:drawing>
          <wp:inline distT="0" distB="0" distL="0" distR="0" wp14:anchorId="01C6BE03" wp14:editId="40743C60">
            <wp:extent cx="6163733" cy="2940050"/>
            <wp:effectExtent l="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Pr>
          <w:b/>
        </w:rPr>
        <w:t xml:space="preserve"> </w:t>
      </w:r>
    </w:p>
    <w:p w14:paraId="754362F8" w14:textId="77777777" w:rsidR="00F52487" w:rsidRDefault="00F52487" w:rsidP="00C74900">
      <w:pPr>
        <w:spacing w:line="240" w:lineRule="auto"/>
        <w:ind w:left="2880"/>
        <w:rPr>
          <w:b/>
        </w:rPr>
      </w:pPr>
    </w:p>
    <w:p w14:paraId="3538BA68" w14:textId="77777777" w:rsidR="00F52487" w:rsidRDefault="00F52487" w:rsidP="00F52487">
      <w:pPr>
        <w:spacing w:line="240" w:lineRule="auto"/>
        <w:ind w:left="1080"/>
        <w:rPr>
          <w:b/>
        </w:rPr>
      </w:pPr>
    </w:p>
    <w:p w14:paraId="5C53FA6D" w14:textId="77777777" w:rsidR="00C74900" w:rsidRDefault="00C74900" w:rsidP="00C74900">
      <w:pPr>
        <w:spacing w:line="240" w:lineRule="auto"/>
        <w:ind w:left="1080"/>
        <w:rPr>
          <w:rFonts w:ascii="Times" w:eastAsia="Times New Roman" w:hAnsi="Times" w:cs="Times New Roman"/>
          <w:color w:val="auto"/>
          <w:sz w:val="20"/>
          <w:lang w:eastAsia="en-US"/>
        </w:rPr>
      </w:pPr>
      <w:r>
        <w:rPr>
          <w:b/>
        </w:rPr>
        <w:t>TMSA</w:t>
      </w:r>
      <w:r w:rsidR="00F52487" w:rsidRPr="00C74900">
        <w:rPr>
          <w:b/>
        </w:rPr>
        <w:t xml:space="preserve"> is built on the Four Cornerstones™ of highly effective schools</w:t>
      </w:r>
      <w:r>
        <w:rPr>
          <w:b/>
        </w:rPr>
        <w:t>.</w:t>
      </w:r>
      <w:r w:rsidR="00F52487" w:rsidRPr="00C74900">
        <w:rPr>
          <w:b/>
        </w:rPr>
        <w:br/>
      </w:r>
    </w:p>
    <w:p w14:paraId="1CBB0EDA" w14:textId="77777777" w:rsidR="00C74900" w:rsidRPr="00C74900" w:rsidRDefault="00C74900" w:rsidP="003F0AE1">
      <w:pPr>
        <w:pStyle w:val="ListParagraph"/>
        <w:numPr>
          <w:ilvl w:val="0"/>
          <w:numId w:val="17"/>
        </w:numPr>
        <w:spacing w:line="240" w:lineRule="auto"/>
      </w:pPr>
      <w:r w:rsidRPr="00C74900">
        <w:t>Top Talent</w:t>
      </w:r>
    </w:p>
    <w:p w14:paraId="4F358036" w14:textId="77777777" w:rsidR="00C74900" w:rsidRPr="00C74900" w:rsidRDefault="00C74900" w:rsidP="003F0AE1">
      <w:pPr>
        <w:pStyle w:val="ListParagraph"/>
        <w:numPr>
          <w:ilvl w:val="0"/>
          <w:numId w:val="17"/>
        </w:numPr>
        <w:spacing w:line="240" w:lineRule="auto"/>
      </w:pPr>
      <w:r w:rsidRPr="00C74900">
        <w:t>A Culture of Engagement and Aspiration</w:t>
      </w:r>
    </w:p>
    <w:p w14:paraId="5284683D" w14:textId="77777777" w:rsidR="00C74900" w:rsidRPr="00C74900" w:rsidRDefault="00C74900" w:rsidP="003F0AE1">
      <w:pPr>
        <w:pStyle w:val="ListParagraph"/>
        <w:numPr>
          <w:ilvl w:val="0"/>
          <w:numId w:val="17"/>
        </w:numPr>
        <w:spacing w:line="240" w:lineRule="auto"/>
      </w:pPr>
      <w:r w:rsidRPr="00C74900">
        <w:t>Demanding Content and Customized Instruction</w:t>
      </w:r>
    </w:p>
    <w:p w14:paraId="3C9FD715" w14:textId="77777777" w:rsidR="00C74900" w:rsidRPr="00C74900" w:rsidRDefault="00C74900" w:rsidP="003F0AE1">
      <w:pPr>
        <w:pStyle w:val="ListParagraph"/>
        <w:numPr>
          <w:ilvl w:val="0"/>
          <w:numId w:val="17"/>
        </w:numPr>
        <w:spacing w:line="240" w:lineRule="auto"/>
      </w:pPr>
      <w:r w:rsidRPr="00C74900">
        <w:t>Achievement-Driven Management</w:t>
      </w:r>
    </w:p>
    <w:p w14:paraId="5B0B222F" w14:textId="77777777" w:rsidR="00C74900" w:rsidRPr="00C74900" w:rsidRDefault="00C74900" w:rsidP="00C74900">
      <w:pPr>
        <w:spacing w:line="240" w:lineRule="auto"/>
        <w:ind w:left="1440"/>
      </w:pPr>
    </w:p>
    <w:p w14:paraId="552B51F2" w14:textId="77777777" w:rsidR="00F52487" w:rsidRPr="00F52487" w:rsidRDefault="00F52487" w:rsidP="00F52487">
      <w:pPr>
        <w:spacing w:line="240" w:lineRule="auto"/>
      </w:pPr>
    </w:p>
    <w:p w14:paraId="79F387D4" w14:textId="77777777" w:rsidR="009367F4" w:rsidRPr="00EF1FF9" w:rsidRDefault="009367F4" w:rsidP="00B47BB9">
      <w:pPr>
        <w:pStyle w:val="Heading2"/>
      </w:pPr>
      <w:r w:rsidRPr="00EF1FF9">
        <w:lastRenderedPageBreak/>
        <w:t xml:space="preserve">History of </w:t>
      </w:r>
      <w:r w:rsidR="00426D97">
        <w:t>TMSA</w:t>
      </w:r>
    </w:p>
    <w:p w14:paraId="0EAEC4D5" w14:textId="77777777" w:rsidR="00B13357" w:rsidRDefault="00B13357" w:rsidP="00B13357"/>
    <w:p w14:paraId="61C1D9BF" w14:textId="77777777" w:rsidR="00DE0A3E" w:rsidRDefault="003543E2" w:rsidP="00DE0A3E">
      <w:pPr>
        <w:spacing w:after="180"/>
      </w:pPr>
      <w:r>
        <w:t xml:space="preserve">TMSA opened its doors in August 2010, after years of planning among a group of concerned parents and community members in the College Park community.  The desire of TMSA’s founders was to create a </w:t>
      </w:r>
      <w:r w:rsidR="00E46AE2">
        <w:t>high quality school of choice for families in College Park</w:t>
      </w:r>
      <w:r w:rsidR="00AB3054">
        <w:t>, East Point, Hapeville</w:t>
      </w:r>
      <w:r w:rsidR="00E46AE2">
        <w:t xml:space="preserve"> as well as surrounding south Fulton Communities.  </w:t>
      </w:r>
    </w:p>
    <w:p w14:paraId="64CB6155" w14:textId="77777777" w:rsidR="00E46AE2" w:rsidRPr="00E46AE2" w:rsidRDefault="00E46AE2" w:rsidP="00E46AE2">
      <w:pPr>
        <w:spacing w:after="180"/>
      </w:pPr>
      <w:r w:rsidRPr="00E46AE2">
        <w:t xml:space="preserve">At </w:t>
      </w:r>
      <w:r w:rsidR="00C36CF8">
        <w:t>TMSA</w:t>
      </w:r>
      <w:r w:rsidRPr="00E46AE2">
        <w:t>, all students receive a challenging and enriching education from a dedicated and student-focused staff in partnership</w:t>
      </w:r>
      <w:r>
        <w:t xml:space="preserve"> with highly </w:t>
      </w:r>
      <w:r w:rsidRPr="00E46AE2">
        <w:t xml:space="preserve">involved parents. Students leave </w:t>
      </w:r>
      <w:r>
        <w:t xml:space="preserve">TMSA </w:t>
      </w:r>
      <w:r w:rsidRPr="00E46AE2">
        <w:t>with high expectations of themselves as they prepare for further education and become contributing members of their diverse communities.  </w:t>
      </w:r>
    </w:p>
    <w:p w14:paraId="6961D7C3" w14:textId="77777777" w:rsidR="00096F33" w:rsidRDefault="00E46AE2" w:rsidP="00E46AE2">
      <w:pPr>
        <w:spacing w:after="180"/>
      </w:pPr>
      <w:r>
        <w:t>TMSA</w:t>
      </w:r>
      <w:r w:rsidRPr="00E46AE2">
        <w:t xml:space="preserve"> offer</w:t>
      </w:r>
      <w:r>
        <w:t>s</w:t>
      </w:r>
      <w:r w:rsidRPr="00E46AE2">
        <w:t xml:space="preserve"> </w:t>
      </w:r>
      <w:r>
        <w:t>families</w:t>
      </w:r>
      <w:r w:rsidRPr="00E46AE2">
        <w:t xml:space="preserve"> a school choice where </w:t>
      </w:r>
      <w:r w:rsidR="00BB3EC6">
        <w:t>all stakeholders</w:t>
      </w:r>
      <w:r w:rsidRPr="00E46AE2">
        <w:t xml:space="preserve"> work together to create an environment of academic excellence. </w:t>
      </w:r>
      <w:r w:rsidR="00C36CF8">
        <w:t>TMSA</w:t>
      </w:r>
      <w:r w:rsidR="00096F33">
        <w:t xml:space="preserve"> began to build its reputation in the community from the start, as a home to </w:t>
      </w:r>
      <w:r w:rsidR="008A5F33">
        <w:t>remarkably</w:t>
      </w:r>
      <w:r w:rsidR="00096F33">
        <w:t xml:space="preserve"> high parental involvement</w:t>
      </w:r>
      <w:r w:rsidR="00713F59">
        <w:t>. This was achieved via the Parent-Teacher Organization (PTO)</w:t>
      </w:r>
      <w:r w:rsidR="00541411">
        <w:t xml:space="preserve"> and a system of Room Parents that extended support directly to classroom teachers. </w:t>
      </w:r>
      <w:r w:rsidR="00445CC7">
        <w:t xml:space="preserve">Parents commit to certain levels of volunteer commitment annually, which </w:t>
      </w:r>
      <w:r w:rsidR="00BB3EC6">
        <w:t xml:space="preserve">typically </w:t>
      </w:r>
      <w:r w:rsidR="00445CC7">
        <w:t>results in more than 12,000 volunteer hours annually</w:t>
      </w:r>
      <w:r w:rsidR="004150F2">
        <w:t>.</w:t>
      </w:r>
    </w:p>
    <w:p w14:paraId="699F4488" w14:textId="77777777" w:rsidR="004150F2" w:rsidRDefault="004150F2" w:rsidP="00E46AE2">
      <w:pPr>
        <w:spacing w:after="180"/>
      </w:pPr>
      <w:r>
        <w:t xml:space="preserve">While other public schools scaled back on their commitment to the arts, TMSA has </w:t>
      </w:r>
      <w:r w:rsidR="00DF5964">
        <w:t>taken another path</w:t>
      </w:r>
      <w:r>
        <w:t>, with two art teachers and two music teachers.</w:t>
      </w:r>
      <w:r w:rsidR="003B162B">
        <w:t xml:space="preserve"> The result has been a</w:t>
      </w:r>
      <w:r w:rsidR="00BB3EC6">
        <w:t>n outstanding</w:t>
      </w:r>
      <w:r w:rsidR="003B162B">
        <w:t xml:space="preserve"> band and chorus </w:t>
      </w:r>
      <w:r w:rsidR="00651F2E">
        <w:t xml:space="preserve">consisting </w:t>
      </w:r>
      <w:r w:rsidR="003B162B">
        <w:t>of well over 100 students that perform regularly, as well as an annual art show</w:t>
      </w:r>
      <w:r w:rsidR="00651F2E">
        <w:t>.</w:t>
      </w:r>
      <w:r w:rsidR="00BB204A">
        <w:t xml:space="preserve"> The school also features a robust extracurricular program, including robotics club, chess club, debate club, basketball, cheerleading and more.</w:t>
      </w:r>
      <w:r>
        <w:t xml:space="preserve"> </w:t>
      </w:r>
    </w:p>
    <w:p w14:paraId="1E14F671" w14:textId="77777777" w:rsidR="00EA0BDB" w:rsidRDefault="00C36CF8" w:rsidP="00E46AE2">
      <w:pPr>
        <w:spacing w:after="180"/>
      </w:pPr>
      <w:r>
        <w:t>TMSA</w:t>
      </w:r>
      <w:r w:rsidR="00EA0BDB">
        <w:t xml:space="preserve"> has focused on community partnerships from the start, which has resulted in Marriott’s sponsorship of the school’s major annual fundraiser, the Tri-Cities 5K/10K</w:t>
      </w:r>
      <w:r w:rsidR="00163C1E">
        <w:t xml:space="preserve">, which draws hundreds of runners from the area to certified competition. The </w:t>
      </w:r>
      <w:r w:rsidR="00BD527E">
        <w:t xml:space="preserve">annual </w:t>
      </w:r>
      <w:r w:rsidR="00163C1E">
        <w:t>silent auction</w:t>
      </w:r>
      <w:r w:rsidR="00BD527E">
        <w:t xml:space="preserve"> recently had its most successful event yet, bolstered by contributions from more than 200 local businesses</w:t>
      </w:r>
      <w:r w:rsidR="00394F7A">
        <w:t>. The fall festival is another annual event displaying a great deal of community support and partnerships.</w:t>
      </w:r>
    </w:p>
    <w:p w14:paraId="253F0925" w14:textId="77777777" w:rsidR="00BB3EC6" w:rsidRDefault="00E46AE2" w:rsidP="00E46AE2">
      <w:pPr>
        <w:spacing w:after="180"/>
      </w:pPr>
      <w:r>
        <w:t xml:space="preserve">The academic program at TMSA flourished in spite of significant facility challenges that are not uncommon in the charter sector.  </w:t>
      </w:r>
      <w:r w:rsidR="0092439C">
        <w:t>The school’s governing board has always represented a diverse, skilled and passionately focused cross-section of community members</w:t>
      </w:r>
      <w:r w:rsidR="00C11074">
        <w:t xml:space="preserve"> and parents. The board’s trademark continues to be an ability to achieve its fiduciary and academic achievement goals in a cohesive manner. </w:t>
      </w:r>
    </w:p>
    <w:p w14:paraId="7E4E9DD7" w14:textId="77777777" w:rsidR="00E46AE2" w:rsidRPr="00E46AE2" w:rsidRDefault="00BB3EC6" w:rsidP="00E46AE2">
      <w:pPr>
        <w:spacing w:after="180"/>
      </w:pPr>
      <w:r>
        <w:t xml:space="preserve">During its fifth year, TMSA earned accreditation through Advanc-ED. TMSA was also successful in its renewal petition to Fulton County, achieving charter renewal for five years. </w:t>
      </w:r>
      <w:r w:rsidR="00E46AE2">
        <w:t xml:space="preserve">The campus was split between two churches </w:t>
      </w:r>
      <w:r w:rsidR="00BC0B63">
        <w:t xml:space="preserve">and standalone modular structures </w:t>
      </w:r>
      <w:r w:rsidR="00E46AE2">
        <w:t xml:space="preserve">for the first charter term.  </w:t>
      </w:r>
      <w:r w:rsidR="00841BD2">
        <w:t>In 2015</w:t>
      </w:r>
      <w:r w:rsidR="00E46AE2">
        <w:t xml:space="preserve">, TMSA </w:t>
      </w:r>
      <w:r w:rsidR="00841BD2">
        <w:t xml:space="preserve">closed on the purchase of </w:t>
      </w:r>
      <w:r w:rsidR="00E46AE2">
        <w:t xml:space="preserve">the former Harriet Tubman Elementary </w:t>
      </w:r>
      <w:r w:rsidR="00841BD2">
        <w:t>school building, located at 2861 Lake Shore Drive, and occupied the building to begin its sixth year of operations</w:t>
      </w:r>
      <w:r w:rsidR="00E46AE2">
        <w:t xml:space="preserve">.  </w:t>
      </w:r>
    </w:p>
    <w:p w14:paraId="290A334C" w14:textId="77777777" w:rsidR="00030080" w:rsidRDefault="003B175E" w:rsidP="003B175E">
      <w:pPr>
        <w:spacing w:after="180"/>
      </w:pPr>
      <w:r>
        <w:br w:type="page"/>
      </w:r>
    </w:p>
    <w:p w14:paraId="075EBD8F" w14:textId="77777777" w:rsidR="009811BD" w:rsidRPr="003B175E" w:rsidRDefault="009811BD" w:rsidP="003F0AE1">
      <w:pPr>
        <w:pStyle w:val="TOCHeading"/>
        <w:numPr>
          <w:ilvl w:val="0"/>
          <w:numId w:val="12"/>
        </w:numPr>
        <w:ind w:left="720"/>
        <w:rPr>
          <w:sz w:val="24"/>
        </w:rPr>
      </w:pPr>
      <w:r w:rsidRPr="003B175E">
        <w:rPr>
          <w:sz w:val="24"/>
        </w:rPr>
        <w:lastRenderedPageBreak/>
        <w:t>Strategic Planning</w:t>
      </w:r>
    </w:p>
    <w:p w14:paraId="589ACD59" w14:textId="77777777" w:rsidR="009811BD" w:rsidRPr="003B175E" w:rsidRDefault="009811BD" w:rsidP="00B47BB9">
      <w:pPr>
        <w:pStyle w:val="Heading2"/>
      </w:pPr>
      <w:r w:rsidRPr="003B175E">
        <w:t>Overview and Purpose</w:t>
      </w:r>
    </w:p>
    <w:p w14:paraId="45C4A43A" w14:textId="77777777" w:rsidR="009811BD" w:rsidRDefault="00F34247" w:rsidP="009811BD">
      <w:pPr>
        <w:spacing w:line="240" w:lineRule="auto"/>
      </w:pPr>
      <w:r>
        <w:t>At the beginning of the 2015-2016</w:t>
      </w:r>
      <w:r w:rsidR="009811BD">
        <w:t xml:space="preserve"> school year</w:t>
      </w:r>
      <w:r w:rsidR="009811BD" w:rsidRPr="000921D8">
        <w:t xml:space="preserve">, </w:t>
      </w:r>
      <w:r w:rsidR="00742F18">
        <w:t>TMSA</w:t>
      </w:r>
      <w:r>
        <w:t>’s</w:t>
      </w:r>
      <w:r w:rsidR="009811BD" w:rsidRPr="000921D8">
        <w:t xml:space="preserve"> </w:t>
      </w:r>
      <w:r w:rsidR="003B175E">
        <w:t>governing board</w:t>
      </w:r>
      <w:r w:rsidR="009811BD" w:rsidRPr="000921D8">
        <w:t xml:space="preserve"> </w:t>
      </w:r>
      <w:r w:rsidR="00A07675">
        <w:t xml:space="preserve">agreed to develop a strategic plan aligned with the term of </w:t>
      </w:r>
      <w:r w:rsidR="00742F18">
        <w:t>TMSA’s renewed five-year charter</w:t>
      </w:r>
      <w:r w:rsidR="00A07675">
        <w:t>.</w:t>
      </w:r>
      <w:r w:rsidR="009811BD">
        <w:t xml:space="preserve"> </w:t>
      </w:r>
      <w:r w:rsidR="009811BD" w:rsidRPr="000921D8">
        <w:t xml:space="preserve">The strategic planning process formally began </w:t>
      </w:r>
      <w:r w:rsidR="009811BD">
        <w:t xml:space="preserve">on </w:t>
      </w:r>
      <w:r w:rsidR="00742F18">
        <w:t>January 9, 2016. T</w:t>
      </w:r>
      <w:r w:rsidR="00A07675">
        <w:t>he Georgia Charter Schools Association (GCSA) was engaged to facilitate the process</w:t>
      </w:r>
      <w:r w:rsidR="00742F18">
        <w:t xml:space="preserve"> and develop the strategic plan</w:t>
      </w:r>
      <w:r w:rsidR="00A07675">
        <w:t xml:space="preserve">. The strategic planning process </w:t>
      </w:r>
      <w:r w:rsidR="00742F18">
        <w:t xml:space="preserve">used by GCSA </w:t>
      </w:r>
      <w:r w:rsidR="00A07675">
        <w:t>was designed to comply with the State Board of Education (SBOE) Standards for Effective Governance of Georgia Nonprofit Charter School Governing B</w:t>
      </w:r>
      <w:r w:rsidR="00742F18">
        <w:t xml:space="preserve">oards, adopted in November 2014, as well as the National Association of Charter School Authorizers strategic planning framework for charter schools. </w:t>
      </w:r>
    </w:p>
    <w:p w14:paraId="23DD1732" w14:textId="77777777" w:rsidR="003E5AC9" w:rsidRDefault="003E5AC9" w:rsidP="009811BD">
      <w:pPr>
        <w:spacing w:line="240" w:lineRule="auto"/>
      </w:pPr>
    </w:p>
    <w:p w14:paraId="73CF8FA2" w14:textId="77777777" w:rsidR="003E5AC9" w:rsidRDefault="003E5AC9" w:rsidP="009811BD">
      <w:pPr>
        <w:spacing w:line="240" w:lineRule="auto"/>
      </w:pPr>
      <w:r>
        <w:t>Some of the key strategic level issues that needed to be addressed through this process were</w:t>
      </w:r>
      <w:r w:rsidR="00082FC7">
        <w:t xml:space="preserve">: </w:t>
      </w:r>
      <w:r>
        <w:t xml:space="preserve">program growth, </w:t>
      </w:r>
      <w:r w:rsidR="00742F18">
        <w:t xml:space="preserve">continued </w:t>
      </w:r>
      <w:r>
        <w:t>implementation of the academic program, board development, resource development</w:t>
      </w:r>
      <w:r w:rsidR="003B175E">
        <w:t>, f</w:t>
      </w:r>
      <w:r w:rsidR="00742F18">
        <w:t xml:space="preserve">amily and staff recruitment, </w:t>
      </w:r>
      <w:r w:rsidR="003B175E">
        <w:t>retention</w:t>
      </w:r>
      <w:r w:rsidR="00742F18">
        <w:t xml:space="preserve"> and training</w:t>
      </w:r>
      <w:r w:rsidR="003B175E">
        <w:t xml:space="preserve">, </w:t>
      </w:r>
      <w:r>
        <w:t xml:space="preserve">and fiscal health.  </w:t>
      </w:r>
    </w:p>
    <w:p w14:paraId="7CC63C13" w14:textId="77777777" w:rsidR="009811BD" w:rsidRPr="00EA4023" w:rsidRDefault="009811BD" w:rsidP="00EF52A6">
      <w:pPr>
        <w:spacing w:line="240" w:lineRule="auto"/>
        <w:rPr>
          <w:b/>
          <w:i/>
        </w:rPr>
      </w:pPr>
    </w:p>
    <w:p w14:paraId="5BFB996A" w14:textId="77777777" w:rsidR="009811BD" w:rsidRDefault="003B175E" w:rsidP="009811BD">
      <w:pPr>
        <w:spacing w:line="240" w:lineRule="auto"/>
      </w:pPr>
      <w:r>
        <w:t xml:space="preserve">The strategic plan is meant to guide decision-making and implementation throughout the remainder of the </w:t>
      </w:r>
      <w:r w:rsidR="00742F18">
        <w:t>2015-2020 charter term</w:t>
      </w:r>
      <w:r>
        <w:t xml:space="preserve">.  It is also intended to guide the planning for charter renewal, which is submitted </w:t>
      </w:r>
      <w:r w:rsidR="00742F18">
        <w:t xml:space="preserve">during or </w:t>
      </w:r>
      <w:r>
        <w:t xml:space="preserve">after year four of the current term. </w:t>
      </w:r>
    </w:p>
    <w:p w14:paraId="5E3962BB" w14:textId="77777777" w:rsidR="009811BD" w:rsidRPr="009811BD" w:rsidRDefault="009811BD" w:rsidP="00EA4023">
      <w:pPr>
        <w:spacing w:line="240" w:lineRule="auto"/>
      </w:pPr>
    </w:p>
    <w:p w14:paraId="5A8D7700" w14:textId="77777777" w:rsidR="005E78A2" w:rsidRDefault="005E78A2" w:rsidP="00B47BB9">
      <w:pPr>
        <w:pStyle w:val="Heading2"/>
      </w:pPr>
    </w:p>
    <w:p w14:paraId="001B1764" w14:textId="77777777" w:rsidR="007256FC" w:rsidRDefault="007256FC">
      <w:pPr>
        <w:spacing w:after="180"/>
        <w:rPr>
          <w:b/>
          <w:bCs/>
          <w:color w:val="5B9BD5" w:themeColor="accent1"/>
          <w:sz w:val="28"/>
        </w:rPr>
      </w:pPr>
      <w:r>
        <w:br w:type="page"/>
      </w:r>
    </w:p>
    <w:p w14:paraId="2A5D0962" w14:textId="77777777" w:rsidR="009811BD" w:rsidRDefault="009811BD" w:rsidP="00B47BB9">
      <w:pPr>
        <w:pStyle w:val="Heading2"/>
      </w:pPr>
      <w:r>
        <w:lastRenderedPageBreak/>
        <w:t>The Planning Team</w:t>
      </w:r>
    </w:p>
    <w:p w14:paraId="4E3DB4F7" w14:textId="77777777" w:rsidR="00EA4023" w:rsidRDefault="00F34247" w:rsidP="00EA4023">
      <w:r>
        <w:t>The strategic planning</w:t>
      </w:r>
      <w:r w:rsidR="00EF52A6">
        <w:t xml:space="preserve"> team</w:t>
      </w:r>
      <w:r w:rsidR="00EF52A6" w:rsidRPr="000921D8">
        <w:t xml:space="preserve"> </w:t>
      </w:r>
      <w:r w:rsidR="00EF52A6">
        <w:t xml:space="preserve">included </w:t>
      </w:r>
      <w:r w:rsidR="00742F18">
        <w:t>most</w:t>
      </w:r>
      <w:r>
        <w:t xml:space="preserve"> </w:t>
      </w:r>
      <w:r w:rsidR="006C42B2">
        <w:t xml:space="preserve">members of </w:t>
      </w:r>
      <w:r w:rsidR="00742F18">
        <w:t>TMSA</w:t>
      </w:r>
      <w:r>
        <w:t>’s</w:t>
      </w:r>
      <w:r w:rsidR="006C42B2">
        <w:t xml:space="preserve"> </w:t>
      </w:r>
      <w:r w:rsidR="00EF52A6">
        <w:t>governing board,</w:t>
      </w:r>
      <w:r>
        <w:t xml:space="preserve"> </w:t>
      </w:r>
      <w:r w:rsidR="00742F18">
        <w:t xml:space="preserve">the principal, and a selection of school staff. </w:t>
      </w:r>
      <w:r w:rsidR="005E78A2">
        <w:t xml:space="preserve">The efforts of the strategic planning team were valued and </w:t>
      </w:r>
      <w:r w:rsidR="00EF52A6">
        <w:t>appreciated</w:t>
      </w:r>
      <w:r>
        <w:t>. The following individuals served on the strategic planning team</w:t>
      </w:r>
      <w:r w:rsidR="005E78A2">
        <w:t>:</w:t>
      </w:r>
    </w:p>
    <w:p w14:paraId="30545115" w14:textId="77777777" w:rsidR="005E78A2" w:rsidRDefault="005E78A2" w:rsidP="00EA4023"/>
    <w:p w14:paraId="2DB754F1" w14:textId="77777777" w:rsidR="00742F18" w:rsidRDefault="00742F18" w:rsidP="00EA4023"/>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140"/>
      </w:tblGrid>
      <w:tr w:rsidR="00742F18" w:rsidRPr="00742F18" w14:paraId="02CDBA5B" w14:textId="77777777" w:rsidTr="00F41DA3">
        <w:tc>
          <w:tcPr>
            <w:tcW w:w="3870" w:type="dxa"/>
          </w:tcPr>
          <w:p w14:paraId="6D4271DF" w14:textId="77777777" w:rsidR="00742F18" w:rsidRPr="00742F18" w:rsidRDefault="00742F18" w:rsidP="00EA4023">
            <w:pPr>
              <w:rPr>
                <w:b/>
                <w:sz w:val="22"/>
              </w:rPr>
            </w:pPr>
            <w:r w:rsidRPr="00742F18">
              <w:rPr>
                <w:b/>
                <w:sz w:val="22"/>
              </w:rPr>
              <w:t>Board Members</w:t>
            </w:r>
          </w:p>
        </w:tc>
        <w:tc>
          <w:tcPr>
            <w:tcW w:w="4140" w:type="dxa"/>
          </w:tcPr>
          <w:p w14:paraId="29176D6D" w14:textId="77777777" w:rsidR="00742F18" w:rsidRPr="00742F18" w:rsidRDefault="00742F18" w:rsidP="00EA4023">
            <w:pPr>
              <w:rPr>
                <w:b/>
                <w:sz w:val="22"/>
              </w:rPr>
            </w:pPr>
            <w:r w:rsidRPr="00742F18">
              <w:rPr>
                <w:b/>
                <w:sz w:val="22"/>
              </w:rPr>
              <w:t>Staff Members</w:t>
            </w:r>
          </w:p>
        </w:tc>
      </w:tr>
      <w:tr w:rsidR="00F41DA3" w:rsidRPr="00742F18" w14:paraId="310ED6AC" w14:textId="77777777" w:rsidTr="00F41DA3">
        <w:tc>
          <w:tcPr>
            <w:tcW w:w="3870" w:type="dxa"/>
          </w:tcPr>
          <w:p w14:paraId="2972DAAD" w14:textId="77777777" w:rsidR="00F41DA3" w:rsidRDefault="00F41DA3" w:rsidP="00EA4023">
            <w:pPr>
              <w:rPr>
                <w:sz w:val="22"/>
              </w:rPr>
            </w:pPr>
            <w:r>
              <w:rPr>
                <w:sz w:val="22"/>
              </w:rPr>
              <w:t>Arnolie, Juanita</w:t>
            </w:r>
          </w:p>
        </w:tc>
        <w:tc>
          <w:tcPr>
            <w:tcW w:w="4140" w:type="dxa"/>
          </w:tcPr>
          <w:p w14:paraId="363BD95F" w14:textId="77777777" w:rsidR="00F41DA3" w:rsidRPr="00742F18" w:rsidRDefault="00F41DA3" w:rsidP="00EA4023">
            <w:pPr>
              <w:rPr>
                <w:sz w:val="22"/>
              </w:rPr>
            </w:pPr>
            <w:r>
              <w:rPr>
                <w:sz w:val="22"/>
              </w:rPr>
              <w:t>Parker, Cheryl (Interim Principal)</w:t>
            </w:r>
          </w:p>
        </w:tc>
      </w:tr>
      <w:tr w:rsidR="00F41DA3" w:rsidRPr="00742F18" w14:paraId="183DAC66" w14:textId="77777777" w:rsidTr="00F41DA3">
        <w:tc>
          <w:tcPr>
            <w:tcW w:w="3870" w:type="dxa"/>
          </w:tcPr>
          <w:p w14:paraId="214E5110" w14:textId="77777777" w:rsidR="00F41DA3" w:rsidRPr="00742F18" w:rsidRDefault="00F41DA3" w:rsidP="00F41DA3">
            <w:pPr>
              <w:rPr>
                <w:sz w:val="22"/>
              </w:rPr>
            </w:pPr>
            <w:r>
              <w:rPr>
                <w:sz w:val="22"/>
              </w:rPr>
              <w:t>Baker, Robert (Chair)</w:t>
            </w:r>
          </w:p>
        </w:tc>
        <w:tc>
          <w:tcPr>
            <w:tcW w:w="4140" w:type="dxa"/>
          </w:tcPr>
          <w:p w14:paraId="54889EB7" w14:textId="77777777" w:rsidR="001214AA" w:rsidRPr="00742F18" w:rsidRDefault="00F41DA3" w:rsidP="00EA4023">
            <w:pPr>
              <w:rPr>
                <w:sz w:val="22"/>
              </w:rPr>
            </w:pPr>
            <w:r>
              <w:rPr>
                <w:sz w:val="22"/>
              </w:rPr>
              <w:t>Smith, Virginia (Dir. School Operations)</w:t>
            </w:r>
          </w:p>
        </w:tc>
      </w:tr>
      <w:tr w:rsidR="00F41DA3" w:rsidRPr="00742F18" w14:paraId="60E3F967" w14:textId="77777777" w:rsidTr="00F41DA3">
        <w:tc>
          <w:tcPr>
            <w:tcW w:w="3870" w:type="dxa"/>
          </w:tcPr>
          <w:p w14:paraId="110B7756" w14:textId="77777777" w:rsidR="00F41DA3" w:rsidRDefault="00F41DA3" w:rsidP="00EA4023">
            <w:pPr>
              <w:rPr>
                <w:sz w:val="22"/>
              </w:rPr>
            </w:pPr>
            <w:r>
              <w:rPr>
                <w:sz w:val="22"/>
              </w:rPr>
              <w:t>Bennett, Jenny</w:t>
            </w:r>
          </w:p>
        </w:tc>
        <w:tc>
          <w:tcPr>
            <w:tcW w:w="4140" w:type="dxa"/>
          </w:tcPr>
          <w:p w14:paraId="7FEDCD25" w14:textId="77777777" w:rsidR="00F41DA3" w:rsidRPr="00742F18" w:rsidRDefault="00F82591" w:rsidP="00EA4023">
            <w:pPr>
              <w:rPr>
                <w:sz w:val="22"/>
              </w:rPr>
            </w:pPr>
            <w:r>
              <w:rPr>
                <w:sz w:val="22"/>
              </w:rPr>
              <w:t>Robinette Jr., Michael</w:t>
            </w:r>
            <w:r w:rsidR="00BB3EC6">
              <w:rPr>
                <w:sz w:val="22"/>
              </w:rPr>
              <w:t xml:space="preserve"> (Teacher)</w:t>
            </w:r>
          </w:p>
        </w:tc>
      </w:tr>
      <w:tr w:rsidR="00F41DA3" w:rsidRPr="00742F18" w14:paraId="6DD0A64C" w14:textId="77777777" w:rsidTr="00082FC7">
        <w:trPr>
          <w:trHeight w:val="279"/>
        </w:trPr>
        <w:tc>
          <w:tcPr>
            <w:tcW w:w="3870" w:type="dxa"/>
          </w:tcPr>
          <w:p w14:paraId="24E3D317" w14:textId="77777777" w:rsidR="00F41DA3" w:rsidRDefault="00F41DA3" w:rsidP="00EA4023">
            <w:pPr>
              <w:rPr>
                <w:sz w:val="22"/>
              </w:rPr>
            </w:pPr>
            <w:r>
              <w:rPr>
                <w:sz w:val="22"/>
              </w:rPr>
              <w:t>Dolby, Kia</w:t>
            </w:r>
          </w:p>
        </w:tc>
        <w:tc>
          <w:tcPr>
            <w:tcW w:w="4140" w:type="dxa"/>
          </w:tcPr>
          <w:p w14:paraId="5325D7B2" w14:textId="77777777" w:rsidR="00F41DA3" w:rsidRPr="00742F18" w:rsidRDefault="00F41DA3" w:rsidP="00EA4023">
            <w:pPr>
              <w:rPr>
                <w:sz w:val="22"/>
              </w:rPr>
            </w:pPr>
          </w:p>
        </w:tc>
      </w:tr>
      <w:tr w:rsidR="00F41DA3" w:rsidRPr="00742F18" w14:paraId="75D9F7E9" w14:textId="77777777" w:rsidTr="00F41DA3">
        <w:tc>
          <w:tcPr>
            <w:tcW w:w="3870" w:type="dxa"/>
          </w:tcPr>
          <w:p w14:paraId="78889B41" w14:textId="77777777" w:rsidR="00F41DA3" w:rsidRDefault="00F41DA3" w:rsidP="00EA4023">
            <w:pPr>
              <w:rPr>
                <w:sz w:val="22"/>
              </w:rPr>
            </w:pPr>
            <w:r>
              <w:rPr>
                <w:sz w:val="22"/>
              </w:rPr>
              <w:t>Mayeske, Noel</w:t>
            </w:r>
          </w:p>
        </w:tc>
        <w:tc>
          <w:tcPr>
            <w:tcW w:w="4140" w:type="dxa"/>
          </w:tcPr>
          <w:p w14:paraId="2BB91150" w14:textId="77777777" w:rsidR="00F41DA3" w:rsidRPr="00742F18" w:rsidRDefault="00F41DA3" w:rsidP="00EA4023">
            <w:pPr>
              <w:rPr>
                <w:sz w:val="22"/>
              </w:rPr>
            </w:pPr>
          </w:p>
        </w:tc>
      </w:tr>
      <w:tr w:rsidR="00F41DA3" w:rsidRPr="00742F18" w14:paraId="72346668" w14:textId="77777777" w:rsidTr="00F41DA3">
        <w:tc>
          <w:tcPr>
            <w:tcW w:w="3870" w:type="dxa"/>
          </w:tcPr>
          <w:p w14:paraId="46089B48" w14:textId="77777777" w:rsidR="00F41DA3" w:rsidRDefault="00F41DA3" w:rsidP="00EA4023">
            <w:pPr>
              <w:rPr>
                <w:sz w:val="22"/>
              </w:rPr>
            </w:pPr>
            <w:r>
              <w:rPr>
                <w:sz w:val="22"/>
              </w:rPr>
              <w:t>Miranda, Solimar</w:t>
            </w:r>
          </w:p>
        </w:tc>
        <w:tc>
          <w:tcPr>
            <w:tcW w:w="4140" w:type="dxa"/>
          </w:tcPr>
          <w:p w14:paraId="5339F9E3" w14:textId="77777777" w:rsidR="00F41DA3" w:rsidRPr="00742F18" w:rsidRDefault="00F41DA3" w:rsidP="00EA4023">
            <w:pPr>
              <w:rPr>
                <w:sz w:val="22"/>
              </w:rPr>
            </w:pPr>
          </w:p>
        </w:tc>
      </w:tr>
      <w:tr w:rsidR="00F41DA3" w:rsidRPr="00742F18" w14:paraId="0C988FB4" w14:textId="77777777" w:rsidTr="00F41DA3">
        <w:tc>
          <w:tcPr>
            <w:tcW w:w="3870" w:type="dxa"/>
          </w:tcPr>
          <w:p w14:paraId="5F49A807" w14:textId="77777777" w:rsidR="00F41DA3" w:rsidRPr="00742F18" w:rsidRDefault="00F41DA3" w:rsidP="00F41DA3">
            <w:pPr>
              <w:rPr>
                <w:sz w:val="22"/>
              </w:rPr>
            </w:pPr>
            <w:r>
              <w:rPr>
                <w:sz w:val="22"/>
              </w:rPr>
              <w:t>Morrison, Tony (Treasurer)</w:t>
            </w:r>
          </w:p>
        </w:tc>
        <w:tc>
          <w:tcPr>
            <w:tcW w:w="4140" w:type="dxa"/>
          </w:tcPr>
          <w:p w14:paraId="27C00550" w14:textId="77777777" w:rsidR="00F41DA3" w:rsidRPr="00742F18" w:rsidRDefault="00F41DA3" w:rsidP="00EA4023">
            <w:pPr>
              <w:rPr>
                <w:sz w:val="22"/>
              </w:rPr>
            </w:pPr>
          </w:p>
        </w:tc>
      </w:tr>
      <w:tr w:rsidR="00F41DA3" w:rsidRPr="00742F18" w14:paraId="0FF3971B" w14:textId="77777777" w:rsidTr="00F41DA3">
        <w:tc>
          <w:tcPr>
            <w:tcW w:w="3870" w:type="dxa"/>
          </w:tcPr>
          <w:p w14:paraId="53CDA45C" w14:textId="77777777" w:rsidR="00F41DA3" w:rsidRDefault="00F41DA3" w:rsidP="00F41DA3">
            <w:pPr>
              <w:rPr>
                <w:sz w:val="22"/>
              </w:rPr>
            </w:pPr>
            <w:r>
              <w:rPr>
                <w:sz w:val="22"/>
              </w:rPr>
              <w:t>Motley Broom, Bianca (Secretary)</w:t>
            </w:r>
          </w:p>
          <w:p w14:paraId="13275190" w14:textId="77777777" w:rsidR="00C36CF8" w:rsidRPr="00742F18" w:rsidRDefault="00C36CF8" w:rsidP="00F41DA3">
            <w:pPr>
              <w:rPr>
                <w:sz w:val="22"/>
              </w:rPr>
            </w:pPr>
            <w:r>
              <w:rPr>
                <w:sz w:val="22"/>
              </w:rPr>
              <w:t xml:space="preserve">Pickett, PhD., </w:t>
            </w:r>
            <w:r w:rsidRPr="00C36CF8">
              <w:rPr>
                <w:sz w:val="22"/>
              </w:rPr>
              <w:t>De’Andre</w:t>
            </w:r>
          </w:p>
        </w:tc>
        <w:tc>
          <w:tcPr>
            <w:tcW w:w="4140" w:type="dxa"/>
          </w:tcPr>
          <w:p w14:paraId="6670C99E" w14:textId="77777777" w:rsidR="00F41DA3" w:rsidRPr="00742F18" w:rsidRDefault="00F41DA3" w:rsidP="00EA4023">
            <w:pPr>
              <w:rPr>
                <w:sz w:val="22"/>
              </w:rPr>
            </w:pPr>
          </w:p>
        </w:tc>
      </w:tr>
      <w:tr w:rsidR="00F41DA3" w:rsidRPr="00742F18" w14:paraId="3BFF0E31" w14:textId="77777777" w:rsidTr="00F41DA3">
        <w:tc>
          <w:tcPr>
            <w:tcW w:w="3870" w:type="dxa"/>
          </w:tcPr>
          <w:p w14:paraId="0EF89F15" w14:textId="77777777" w:rsidR="00F41DA3" w:rsidRPr="00742F18" w:rsidRDefault="00F41DA3" w:rsidP="00EA4023">
            <w:pPr>
              <w:rPr>
                <w:sz w:val="22"/>
              </w:rPr>
            </w:pPr>
            <w:r>
              <w:rPr>
                <w:sz w:val="22"/>
              </w:rPr>
              <w:t>Reimels, Beth</w:t>
            </w:r>
          </w:p>
        </w:tc>
        <w:tc>
          <w:tcPr>
            <w:tcW w:w="4140" w:type="dxa"/>
          </w:tcPr>
          <w:p w14:paraId="72FBABE9" w14:textId="77777777" w:rsidR="00F41DA3" w:rsidRPr="00742F18" w:rsidRDefault="00F41DA3" w:rsidP="00EA4023">
            <w:pPr>
              <w:rPr>
                <w:sz w:val="22"/>
              </w:rPr>
            </w:pPr>
          </w:p>
        </w:tc>
      </w:tr>
      <w:tr w:rsidR="00F41DA3" w:rsidRPr="00742F18" w14:paraId="1904FB40" w14:textId="77777777" w:rsidTr="00F41DA3">
        <w:tc>
          <w:tcPr>
            <w:tcW w:w="3870" w:type="dxa"/>
          </w:tcPr>
          <w:p w14:paraId="42D05414" w14:textId="77777777" w:rsidR="00F41DA3" w:rsidRDefault="00F41DA3" w:rsidP="00EA4023">
            <w:pPr>
              <w:rPr>
                <w:sz w:val="22"/>
              </w:rPr>
            </w:pPr>
            <w:r>
              <w:rPr>
                <w:sz w:val="22"/>
              </w:rPr>
              <w:t>Rodgers, Erin</w:t>
            </w:r>
          </w:p>
          <w:p w14:paraId="4D365AC8" w14:textId="77777777" w:rsidR="00C36CF8" w:rsidRDefault="00C36CF8" w:rsidP="00EA4023">
            <w:pPr>
              <w:rPr>
                <w:sz w:val="22"/>
              </w:rPr>
            </w:pPr>
            <w:r>
              <w:rPr>
                <w:sz w:val="22"/>
              </w:rPr>
              <w:t>Strabo, Kevin</w:t>
            </w:r>
          </w:p>
          <w:p w14:paraId="39458A7E" w14:textId="77777777" w:rsidR="00993998" w:rsidRDefault="00993998" w:rsidP="00EA4023">
            <w:pPr>
              <w:rPr>
                <w:sz w:val="22"/>
              </w:rPr>
            </w:pPr>
          </w:p>
          <w:p w14:paraId="3BDEC377" w14:textId="77777777" w:rsidR="00993998" w:rsidRDefault="00993998" w:rsidP="00EA4023">
            <w:pPr>
              <w:rPr>
                <w:sz w:val="22"/>
              </w:rPr>
            </w:pPr>
          </w:p>
          <w:p w14:paraId="6BFD6ED7" w14:textId="77777777" w:rsidR="00993998" w:rsidRDefault="00993998" w:rsidP="00EA4023">
            <w:pPr>
              <w:rPr>
                <w:b/>
                <w:sz w:val="22"/>
              </w:rPr>
            </w:pPr>
            <w:r w:rsidRPr="00140A1E">
              <w:rPr>
                <w:b/>
                <w:sz w:val="22"/>
              </w:rPr>
              <w:t>2018 Planning Team</w:t>
            </w:r>
          </w:p>
          <w:p w14:paraId="74921A4D" w14:textId="77777777" w:rsidR="00140A1E" w:rsidRDefault="00140A1E" w:rsidP="00EA4023">
            <w:pPr>
              <w:rPr>
                <w:b/>
                <w:sz w:val="22"/>
              </w:rPr>
            </w:pPr>
          </w:p>
          <w:p w14:paraId="2407E0E7" w14:textId="77777777" w:rsidR="00140A1E" w:rsidRPr="00140A1E" w:rsidRDefault="00140A1E" w:rsidP="00EA4023">
            <w:pPr>
              <w:rPr>
                <w:sz w:val="22"/>
                <w:u w:val="single"/>
              </w:rPr>
            </w:pPr>
            <w:r w:rsidRPr="00140A1E">
              <w:rPr>
                <w:sz w:val="22"/>
                <w:u w:val="single"/>
              </w:rPr>
              <w:t>January 13, 2018 Session:</w:t>
            </w:r>
          </w:p>
          <w:p w14:paraId="5D4BCB2B" w14:textId="77777777" w:rsidR="00140A1E" w:rsidRDefault="00140A1E" w:rsidP="00EA4023">
            <w:pPr>
              <w:rPr>
                <w:sz w:val="22"/>
              </w:rPr>
            </w:pPr>
            <w:r>
              <w:rPr>
                <w:sz w:val="22"/>
              </w:rPr>
              <w:t>Bateman, Britton</w:t>
            </w:r>
          </w:p>
          <w:p w14:paraId="3FBE14E0" w14:textId="77777777" w:rsidR="00140A1E" w:rsidRDefault="00140A1E" w:rsidP="00EA4023">
            <w:pPr>
              <w:rPr>
                <w:sz w:val="22"/>
              </w:rPr>
            </w:pPr>
            <w:r>
              <w:rPr>
                <w:sz w:val="22"/>
              </w:rPr>
              <w:t>Brown, Farrah</w:t>
            </w:r>
          </w:p>
          <w:p w14:paraId="7A33B08F" w14:textId="77777777" w:rsidR="00140A1E" w:rsidRDefault="00140A1E" w:rsidP="00EA4023">
            <w:pPr>
              <w:rPr>
                <w:sz w:val="22"/>
              </w:rPr>
            </w:pPr>
            <w:r>
              <w:rPr>
                <w:sz w:val="22"/>
              </w:rPr>
              <w:t>Dearolph, Rebecca</w:t>
            </w:r>
          </w:p>
          <w:p w14:paraId="2C096053" w14:textId="77777777" w:rsidR="00140A1E" w:rsidRDefault="00140A1E" w:rsidP="00EA4023">
            <w:pPr>
              <w:rPr>
                <w:sz w:val="22"/>
              </w:rPr>
            </w:pPr>
            <w:r>
              <w:rPr>
                <w:sz w:val="22"/>
              </w:rPr>
              <w:t>Fine, Jennifer</w:t>
            </w:r>
          </w:p>
          <w:p w14:paraId="7EC12C16" w14:textId="77777777" w:rsidR="00140A1E" w:rsidRDefault="00140A1E" w:rsidP="00EA4023">
            <w:pPr>
              <w:rPr>
                <w:sz w:val="22"/>
              </w:rPr>
            </w:pPr>
            <w:r>
              <w:rPr>
                <w:sz w:val="22"/>
              </w:rPr>
              <w:t>Jackson-Lee, Laurie</w:t>
            </w:r>
          </w:p>
          <w:p w14:paraId="53C54353" w14:textId="77777777" w:rsidR="00140A1E" w:rsidRDefault="00140A1E" w:rsidP="00EA4023">
            <w:pPr>
              <w:rPr>
                <w:sz w:val="22"/>
              </w:rPr>
            </w:pPr>
            <w:r>
              <w:rPr>
                <w:sz w:val="22"/>
              </w:rPr>
              <w:t>Johnson, Kelly</w:t>
            </w:r>
          </w:p>
          <w:p w14:paraId="51B4A064" w14:textId="77777777" w:rsidR="00140A1E" w:rsidRDefault="00140A1E" w:rsidP="00EA4023">
            <w:pPr>
              <w:rPr>
                <w:sz w:val="22"/>
              </w:rPr>
            </w:pPr>
            <w:r>
              <w:rPr>
                <w:sz w:val="22"/>
              </w:rPr>
              <w:t>Parham, Frederick</w:t>
            </w:r>
          </w:p>
          <w:p w14:paraId="197A02FC" w14:textId="77777777" w:rsidR="00140A1E" w:rsidRDefault="00140A1E" w:rsidP="00EA4023">
            <w:pPr>
              <w:rPr>
                <w:sz w:val="22"/>
              </w:rPr>
            </w:pPr>
            <w:r>
              <w:rPr>
                <w:sz w:val="22"/>
              </w:rPr>
              <w:t>Pickett, Dr. DeAndre</w:t>
            </w:r>
          </w:p>
          <w:p w14:paraId="78D12B2D" w14:textId="77777777" w:rsidR="00140A1E" w:rsidRDefault="00140A1E" w:rsidP="00EA4023">
            <w:pPr>
              <w:rPr>
                <w:sz w:val="22"/>
              </w:rPr>
            </w:pPr>
            <w:r>
              <w:rPr>
                <w:sz w:val="22"/>
              </w:rPr>
              <w:t>Rodgers, Erin</w:t>
            </w:r>
          </w:p>
          <w:p w14:paraId="0B724EF1" w14:textId="77777777" w:rsidR="00140A1E" w:rsidRDefault="00140A1E" w:rsidP="00EA4023">
            <w:pPr>
              <w:rPr>
                <w:sz w:val="22"/>
              </w:rPr>
            </w:pPr>
            <w:r>
              <w:rPr>
                <w:sz w:val="22"/>
              </w:rPr>
              <w:t>Vin, Tha</w:t>
            </w:r>
          </w:p>
          <w:p w14:paraId="3B4B351D" w14:textId="77777777" w:rsidR="00140A1E" w:rsidRDefault="00140A1E" w:rsidP="00EA4023">
            <w:pPr>
              <w:rPr>
                <w:sz w:val="22"/>
              </w:rPr>
            </w:pPr>
          </w:p>
          <w:p w14:paraId="4F4170E7" w14:textId="77777777" w:rsidR="00140A1E" w:rsidRPr="00140A1E" w:rsidRDefault="00140A1E" w:rsidP="00EA4023">
            <w:pPr>
              <w:rPr>
                <w:sz w:val="22"/>
                <w:u w:val="single"/>
              </w:rPr>
            </w:pPr>
            <w:r w:rsidRPr="00140A1E">
              <w:rPr>
                <w:sz w:val="22"/>
                <w:u w:val="single"/>
              </w:rPr>
              <w:t>February 27, 2018 Session:</w:t>
            </w:r>
          </w:p>
          <w:p w14:paraId="1C951FD1" w14:textId="77777777" w:rsidR="00140A1E" w:rsidRDefault="00140A1E" w:rsidP="00140A1E">
            <w:pPr>
              <w:rPr>
                <w:sz w:val="22"/>
              </w:rPr>
            </w:pPr>
            <w:r>
              <w:rPr>
                <w:sz w:val="22"/>
              </w:rPr>
              <w:t>Bateman, Britton</w:t>
            </w:r>
          </w:p>
          <w:p w14:paraId="1FF25CDC" w14:textId="77777777" w:rsidR="00140A1E" w:rsidRDefault="00140A1E" w:rsidP="00140A1E">
            <w:pPr>
              <w:rPr>
                <w:sz w:val="22"/>
              </w:rPr>
            </w:pPr>
            <w:r>
              <w:rPr>
                <w:sz w:val="22"/>
              </w:rPr>
              <w:t>Dearolph, Rebecca</w:t>
            </w:r>
          </w:p>
          <w:p w14:paraId="2FE125C9" w14:textId="77777777" w:rsidR="00140A1E" w:rsidRDefault="00140A1E" w:rsidP="00140A1E">
            <w:pPr>
              <w:rPr>
                <w:sz w:val="22"/>
              </w:rPr>
            </w:pPr>
            <w:r>
              <w:rPr>
                <w:sz w:val="22"/>
              </w:rPr>
              <w:t>Pickett, Dr. DeAndre</w:t>
            </w:r>
          </w:p>
          <w:p w14:paraId="6B735CE5" w14:textId="77777777" w:rsidR="00140A1E" w:rsidRDefault="00140A1E" w:rsidP="00140A1E">
            <w:pPr>
              <w:rPr>
                <w:sz w:val="22"/>
              </w:rPr>
            </w:pPr>
            <w:r>
              <w:rPr>
                <w:sz w:val="22"/>
              </w:rPr>
              <w:t>Rodgers, Erin</w:t>
            </w:r>
          </w:p>
          <w:p w14:paraId="43BFA4F8" w14:textId="77777777" w:rsidR="00140A1E" w:rsidRDefault="00140A1E" w:rsidP="00140A1E">
            <w:pPr>
              <w:rPr>
                <w:sz w:val="22"/>
              </w:rPr>
            </w:pPr>
            <w:r>
              <w:rPr>
                <w:sz w:val="22"/>
              </w:rPr>
              <w:t>Vin, Tha</w:t>
            </w:r>
          </w:p>
          <w:p w14:paraId="2A28879A" w14:textId="77777777" w:rsidR="00140A1E" w:rsidRDefault="00140A1E" w:rsidP="00EA4023">
            <w:pPr>
              <w:rPr>
                <w:sz w:val="22"/>
              </w:rPr>
            </w:pPr>
          </w:p>
          <w:p w14:paraId="6FE6D9B0" w14:textId="77777777" w:rsidR="00140A1E" w:rsidRPr="00140A1E" w:rsidRDefault="00140A1E" w:rsidP="00EA4023">
            <w:pPr>
              <w:rPr>
                <w:sz w:val="22"/>
              </w:rPr>
            </w:pPr>
          </w:p>
          <w:p w14:paraId="063A1E5E" w14:textId="77777777" w:rsidR="00993998" w:rsidRPr="00993998" w:rsidRDefault="00993998" w:rsidP="00EA4023">
            <w:pPr>
              <w:rPr>
                <w:b/>
                <w:sz w:val="22"/>
              </w:rPr>
            </w:pPr>
          </w:p>
        </w:tc>
        <w:tc>
          <w:tcPr>
            <w:tcW w:w="4140" w:type="dxa"/>
          </w:tcPr>
          <w:p w14:paraId="7EAB9F23" w14:textId="77777777" w:rsidR="00F41DA3" w:rsidRPr="00742F18" w:rsidRDefault="00F41DA3" w:rsidP="00EA4023">
            <w:pPr>
              <w:rPr>
                <w:sz w:val="22"/>
              </w:rPr>
            </w:pPr>
          </w:p>
        </w:tc>
      </w:tr>
    </w:tbl>
    <w:p w14:paraId="6F2791B3" w14:textId="77777777" w:rsidR="00742F18" w:rsidRDefault="00742F18" w:rsidP="00EA4023"/>
    <w:p w14:paraId="5C0D7CDB" w14:textId="77777777" w:rsidR="00140A1E" w:rsidRDefault="00140A1E" w:rsidP="00EA4023"/>
    <w:p w14:paraId="0C7BCF14" w14:textId="77777777" w:rsidR="00140A1E" w:rsidRDefault="00140A1E" w:rsidP="00EA4023"/>
    <w:p w14:paraId="04C3ECDD" w14:textId="77777777" w:rsidR="00140A1E" w:rsidRDefault="00140A1E" w:rsidP="00EA4023"/>
    <w:p w14:paraId="6B628F68" w14:textId="77777777" w:rsidR="009811BD" w:rsidRDefault="009811BD" w:rsidP="00B47BB9">
      <w:pPr>
        <w:pStyle w:val="Heading2"/>
      </w:pPr>
      <w:r>
        <w:lastRenderedPageBreak/>
        <w:t>Methodology</w:t>
      </w:r>
      <w:r w:rsidR="006C42B2" w:rsidRPr="006C42B2">
        <w:t xml:space="preserve"> </w:t>
      </w:r>
    </w:p>
    <w:p w14:paraId="3F2480AB" w14:textId="77777777" w:rsidR="0024172D" w:rsidRPr="0024172D" w:rsidRDefault="0024172D" w:rsidP="007256FC">
      <w:pPr>
        <w:spacing w:line="240" w:lineRule="auto"/>
        <w:rPr>
          <w:u w:val="single"/>
        </w:rPr>
      </w:pPr>
      <w:r w:rsidRPr="0024172D">
        <w:rPr>
          <w:u w:val="single"/>
        </w:rPr>
        <w:t>Planning Session I</w:t>
      </w:r>
    </w:p>
    <w:p w14:paraId="7668EB92" w14:textId="77777777" w:rsidR="007256FC" w:rsidRDefault="007256FC" w:rsidP="007256FC">
      <w:pPr>
        <w:spacing w:line="240" w:lineRule="auto"/>
      </w:pPr>
      <w:r>
        <w:t xml:space="preserve">On </w:t>
      </w:r>
      <w:r w:rsidR="00F41DA3">
        <w:t>January 9, 2016</w:t>
      </w:r>
      <w:r w:rsidRPr="000921D8">
        <w:t xml:space="preserve">, GCSA facilitated a </w:t>
      </w:r>
      <w:r w:rsidRPr="000921D8">
        <w:rPr>
          <w:i/>
        </w:rPr>
        <w:t xml:space="preserve">“Strategic </w:t>
      </w:r>
      <w:r>
        <w:rPr>
          <w:i/>
        </w:rPr>
        <w:t>Planning</w:t>
      </w:r>
      <w:r w:rsidRPr="000921D8">
        <w:rPr>
          <w:i/>
        </w:rPr>
        <w:t xml:space="preserve"> Workshop”</w:t>
      </w:r>
      <w:r w:rsidRPr="000921D8">
        <w:t xml:space="preserve">.  The purpose of this session was to establish conceptually what the strategic planning process requires in terms of perspective, analysis and thought process.  Key concepts were reviewed and discussed to assist the group in gaining some perspective on how to approach the process to achieve </w:t>
      </w:r>
      <w:r w:rsidR="00AC684B">
        <w:t xml:space="preserve">the </w:t>
      </w:r>
      <w:r w:rsidRPr="000921D8">
        <w:t>desire</w:t>
      </w:r>
      <w:r w:rsidR="00AC684B">
        <w:t>d</w:t>
      </w:r>
      <w:r w:rsidRPr="000921D8">
        <w:t xml:space="preserve"> outcome: a strategic plan </w:t>
      </w:r>
      <w:r w:rsidR="00B94176">
        <w:t>guiding the school through year five and beyond.</w:t>
      </w:r>
      <w:r w:rsidRPr="000921D8">
        <w:t xml:space="preserve"> A strategic framework was also provided that outlined the following elements: </w:t>
      </w:r>
    </w:p>
    <w:p w14:paraId="32223CDF" w14:textId="77777777" w:rsidR="006C42B2" w:rsidRPr="000921D8" w:rsidRDefault="006C42B2" w:rsidP="007256FC">
      <w:pPr>
        <w:spacing w:line="240" w:lineRule="auto"/>
      </w:pPr>
    </w:p>
    <w:p w14:paraId="6686022A" w14:textId="77777777" w:rsidR="007256FC" w:rsidRPr="00EF1FF9" w:rsidRDefault="007256FC" w:rsidP="00766091">
      <w:pPr>
        <w:pStyle w:val="ListParagraph"/>
        <w:numPr>
          <w:ilvl w:val="0"/>
          <w:numId w:val="6"/>
        </w:numPr>
        <w:rPr>
          <w:sz w:val="22"/>
        </w:rPr>
      </w:pPr>
      <w:r w:rsidRPr="00EF1FF9">
        <w:rPr>
          <w:sz w:val="22"/>
        </w:rPr>
        <w:t>Vision</w:t>
      </w:r>
    </w:p>
    <w:p w14:paraId="3E0DE637" w14:textId="77777777" w:rsidR="007256FC" w:rsidRPr="00EF1FF9" w:rsidRDefault="007256FC" w:rsidP="00766091">
      <w:pPr>
        <w:pStyle w:val="ListParagraph"/>
        <w:numPr>
          <w:ilvl w:val="0"/>
          <w:numId w:val="6"/>
        </w:numPr>
        <w:rPr>
          <w:sz w:val="22"/>
        </w:rPr>
      </w:pPr>
      <w:r w:rsidRPr="00EF1FF9">
        <w:rPr>
          <w:sz w:val="22"/>
        </w:rPr>
        <w:t>Mission</w:t>
      </w:r>
    </w:p>
    <w:p w14:paraId="3645A778" w14:textId="77777777" w:rsidR="007256FC" w:rsidRPr="00EF1FF9" w:rsidRDefault="007256FC" w:rsidP="00766091">
      <w:pPr>
        <w:pStyle w:val="ListParagraph"/>
        <w:numPr>
          <w:ilvl w:val="0"/>
          <w:numId w:val="6"/>
        </w:numPr>
        <w:rPr>
          <w:sz w:val="22"/>
        </w:rPr>
      </w:pPr>
      <w:r w:rsidRPr="00EF1FF9">
        <w:rPr>
          <w:sz w:val="22"/>
        </w:rPr>
        <w:t>Strategic Initiatives</w:t>
      </w:r>
    </w:p>
    <w:p w14:paraId="2936781E" w14:textId="77777777" w:rsidR="007256FC" w:rsidRPr="00EF1FF9" w:rsidRDefault="007256FC" w:rsidP="00766091">
      <w:pPr>
        <w:pStyle w:val="ListParagraph"/>
        <w:numPr>
          <w:ilvl w:val="0"/>
          <w:numId w:val="6"/>
        </w:numPr>
        <w:rPr>
          <w:sz w:val="22"/>
        </w:rPr>
      </w:pPr>
      <w:r w:rsidRPr="00EF1FF9">
        <w:rPr>
          <w:sz w:val="22"/>
        </w:rPr>
        <w:t>Strategic Goals</w:t>
      </w:r>
    </w:p>
    <w:p w14:paraId="29AAE25A" w14:textId="77777777" w:rsidR="007256FC" w:rsidRPr="00EF1FF9" w:rsidRDefault="007256FC" w:rsidP="00766091">
      <w:pPr>
        <w:pStyle w:val="ListParagraph"/>
        <w:numPr>
          <w:ilvl w:val="0"/>
          <w:numId w:val="6"/>
        </w:numPr>
        <w:rPr>
          <w:sz w:val="22"/>
        </w:rPr>
      </w:pPr>
      <w:r w:rsidRPr="00EF1FF9">
        <w:rPr>
          <w:sz w:val="22"/>
        </w:rPr>
        <w:t>Tactical Plans and Measurements</w:t>
      </w:r>
    </w:p>
    <w:p w14:paraId="1BBA6D2A" w14:textId="77777777" w:rsidR="007256FC" w:rsidRPr="000921D8" w:rsidRDefault="007256FC" w:rsidP="007256FC">
      <w:pPr>
        <w:spacing w:line="240" w:lineRule="auto"/>
      </w:pPr>
    </w:p>
    <w:p w14:paraId="59FAAF43" w14:textId="77777777" w:rsidR="007256FC" w:rsidRDefault="007256FC" w:rsidP="007256FC">
      <w:pPr>
        <w:spacing w:line="240" w:lineRule="auto"/>
        <w:ind w:left="360"/>
      </w:pPr>
      <w:r w:rsidRPr="000921D8">
        <w:t>The following steps were agreed upon</w:t>
      </w:r>
      <w:r w:rsidR="003E5F50">
        <w:t xml:space="preserve"> (</w:t>
      </w:r>
      <w:r w:rsidR="00535037">
        <w:rPr>
          <w:i/>
          <w:sz w:val="22"/>
        </w:rPr>
        <w:t>for planning sessions I,</w:t>
      </w:r>
      <w:r w:rsidR="003E5F50" w:rsidRPr="003E5F50">
        <w:rPr>
          <w:i/>
          <w:sz w:val="22"/>
        </w:rPr>
        <w:t xml:space="preserve"> II</w:t>
      </w:r>
      <w:r w:rsidR="00535037">
        <w:rPr>
          <w:i/>
          <w:sz w:val="22"/>
        </w:rPr>
        <w:t>, and implementation phase</w:t>
      </w:r>
      <w:r w:rsidR="003E5F50">
        <w:t>)</w:t>
      </w:r>
      <w:r w:rsidRPr="000921D8">
        <w:t>:</w:t>
      </w:r>
    </w:p>
    <w:p w14:paraId="0122705D" w14:textId="77777777" w:rsidR="006C42B2" w:rsidRPr="000921D8" w:rsidRDefault="006C42B2" w:rsidP="007256FC">
      <w:pPr>
        <w:spacing w:line="240" w:lineRule="auto"/>
        <w:ind w:left="360"/>
      </w:pPr>
    </w:p>
    <w:p w14:paraId="213D5D27" w14:textId="77777777" w:rsidR="007256FC" w:rsidRPr="00EF1FF9" w:rsidRDefault="00B41447" w:rsidP="00766091">
      <w:pPr>
        <w:pStyle w:val="ListParagraph"/>
        <w:numPr>
          <w:ilvl w:val="0"/>
          <w:numId w:val="7"/>
        </w:numPr>
        <w:spacing w:line="240" w:lineRule="auto"/>
        <w:rPr>
          <w:sz w:val="22"/>
        </w:rPr>
      </w:pPr>
      <w:r w:rsidRPr="00EF1FF9">
        <w:rPr>
          <w:sz w:val="22"/>
        </w:rPr>
        <w:t>Conduct v</w:t>
      </w:r>
      <w:r w:rsidR="007256FC" w:rsidRPr="00EF1FF9">
        <w:rPr>
          <w:sz w:val="22"/>
        </w:rPr>
        <w:t>isioning exercise</w:t>
      </w:r>
    </w:p>
    <w:p w14:paraId="4A2B71F1" w14:textId="77777777" w:rsidR="007256FC" w:rsidRPr="00EF1FF9" w:rsidRDefault="007256FC" w:rsidP="00766091">
      <w:pPr>
        <w:pStyle w:val="ListParagraph"/>
        <w:numPr>
          <w:ilvl w:val="0"/>
          <w:numId w:val="7"/>
        </w:numPr>
        <w:spacing w:line="240" w:lineRule="auto"/>
        <w:rPr>
          <w:sz w:val="22"/>
        </w:rPr>
      </w:pPr>
      <w:r w:rsidRPr="00EF1FF9">
        <w:rPr>
          <w:sz w:val="22"/>
        </w:rPr>
        <w:t xml:space="preserve">Create an environmental scan </w:t>
      </w:r>
      <w:r w:rsidR="00585389" w:rsidRPr="00EF1FF9">
        <w:rPr>
          <w:sz w:val="22"/>
        </w:rPr>
        <w:t>of members’</w:t>
      </w:r>
      <w:r w:rsidRPr="00EF1FF9">
        <w:rPr>
          <w:sz w:val="22"/>
        </w:rPr>
        <w:t xml:space="preserve"> collective knowledge</w:t>
      </w:r>
    </w:p>
    <w:p w14:paraId="7FBF088B" w14:textId="77777777" w:rsidR="007256FC" w:rsidRPr="00EF1FF9" w:rsidRDefault="00585389" w:rsidP="00766091">
      <w:pPr>
        <w:pStyle w:val="ListParagraph"/>
        <w:numPr>
          <w:ilvl w:val="0"/>
          <w:numId w:val="7"/>
        </w:numPr>
        <w:spacing w:line="240" w:lineRule="auto"/>
        <w:rPr>
          <w:sz w:val="22"/>
        </w:rPr>
      </w:pPr>
      <w:r w:rsidRPr="00EF1FF9">
        <w:rPr>
          <w:sz w:val="22"/>
        </w:rPr>
        <w:t>Identify vision (external and</w:t>
      </w:r>
      <w:r w:rsidR="007256FC" w:rsidRPr="00EF1FF9">
        <w:rPr>
          <w:sz w:val="22"/>
        </w:rPr>
        <w:t xml:space="preserve"> internal)</w:t>
      </w:r>
    </w:p>
    <w:p w14:paraId="5EB7CADC" w14:textId="77777777" w:rsidR="007256FC" w:rsidRPr="00EF1FF9" w:rsidRDefault="007256FC" w:rsidP="00766091">
      <w:pPr>
        <w:pStyle w:val="ListParagraph"/>
        <w:numPr>
          <w:ilvl w:val="0"/>
          <w:numId w:val="7"/>
        </w:numPr>
        <w:spacing w:line="240" w:lineRule="auto"/>
        <w:rPr>
          <w:sz w:val="22"/>
        </w:rPr>
      </w:pPr>
      <w:r w:rsidRPr="00EF1FF9">
        <w:rPr>
          <w:sz w:val="22"/>
        </w:rPr>
        <w:t>Identify strategic initiatives</w:t>
      </w:r>
    </w:p>
    <w:p w14:paraId="4BEE3842" w14:textId="77777777" w:rsidR="007256FC" w:rsidRPr="00EF1FF9" w:rsidRDefault="007256FC" w:rsidP="00766091">
      <w:pPr>
        <w:pStyle w:val="ListParagraph"/>
        <w:numPr>
          <w:ilvl w:val="0"/>
          <w:numId w:val="7"/>
        </w:numPr>
        <w:spacing w:line="240" w:lineRule="auto"/>
        <w:rPr>
          <w:sz w:val="22"/>
        </w:rPr>
      </w:pPr>
      <w:r w:rsidRPr="00EF1FF9">
        <w:rPr>
          <w:sz w:val="22"/>
        </w:rPr>
        <w:t>Work on goals</w:t>
      </w:r>
    </w:p>
    <w:p w14:paraId="0CF109C1" w14:textId="77777777" w:rsidR="007256FC" w:rsidRPr="00EF1FF9" w:rsidRDefault="007256FC" w:rsidP="00766091">
      <w:pPr>
        <w:pStyle w:val="ListParagraph"/>
        <w:numPr>
          <w:ilvl w:val="0"/>
          <w:numId w:val="7"/>
        </w:numPr>
        <w:spacing w:line="240" w:lineRule="auto"/>
        <w:rPr>
          <w:sz w:val="22"/>
        </w:rPr>
      </w:pPr>
      <w:r w:rsidRPr="00EF1FF9">
        <w:rPr>
          <w:sz w:val="22"/>
        </w:rPr>
        <w:t>Develop tactical plans to accomplish goals</w:t>
      </w:r>
    </w:p>
    <w:p w14:paraId="160FF96C" w14:textId="77777777" w:rsidR="007256FC" w:rsidRPr="00EF1FF9" w:rsidRDefault="007256FC" w:rsidP="00766091">
      <w:pPr>
        <w:pStyle w:val="ListParagraph"/>
        <w:numPr>
          <w:ilvl w:val="0"/>
          <w:numId w:val="7"/>
        </w:numPr>
        <w:spacing w:line="240" w:lineRule="auto"/>
        <w:rPr>
          <w:sz w:val="22"/>
        </w:rPr>
      </w:pPr>
      <w:r w:rsidRPr="00EF1FF9">
        <w:rPr>
          <w:sz w:val="22"/>
        </w:rPr>
        <w:t>Review drafted plan and provide feedback</w:t>
      </w:r>
    </w:p>
    <w:p w14:paraId="7DE06292" w14:textId="77777777" w:rsidR="007256FC" w:rsidRPr="00EF1FF9" w:rsidRDefault="006C42B2" w:rsidP="00766091">
      <w:pPr>
        <w:pStyle w:val="ListParagraph"/>
        <w:numPr>
          <w:ilvl w:val="0"/>
          <w:numId w:val="7"/>
        </w:numPr>
        <w:spacing w:line="240" w:lineRule="auto"/>
        <w:rPr>
          <w:sz w:val="22"/>
        </w:rPr>
      </w:pPr>
      <w:r w:rsidRPr="00EF1FF9">
        <w:rPr>
          <w:sz w:val="22"/>
        </w:rPr>
        <w:t>A</w:t>
      </w:r>
      <w:r w:rsidR="007256FC" w:rsidRPr="00EF1FF9">
        <w:rPr>
          <w:sz w:val="22"/>
        </w:rPr>
        <w:t>pprove strategic plan</w:t>
      </w:r>
      <w:r w:rsidRPr="00EF1FF9">
        <w:rPr>
          <w:sz w:val="22"/>
        </w:rPr>
        <w:t xml:space="preserve"> formally at a regular board meeting</w:t>
      </w:r>
    </w:p>
    <w:p w14:paraId="2432800A" w14:textId="77777777" w:rsidR="007256FC" w:rsidRPr="00EF1FF9" w:rsidRDefault="007256FC" w:rsidP="00766091">
      <w:pPr>
        <w:pStyle w:val="ListParagraph"/>
        <w:numPr>
          <w:ilvl w:val="0"/>
          <w:numId w:val="7"/>
        </w:numPr>
        <w:spacing w:line="240" w:lineRule="auto"/>
        <w:rPr>
          <w:sz w:val="22"/>
        </w:rPr>
      </w:pPr>
      <w:r w:rsidRPr="00EF1FF9">
        <w:rPr>
          <w:sz w:val="22"/>
        </w:rPr>
        <w:t>Monitor plan on a quarterly basis</w:t>
      </w:r>
    </w:p>
    <w:p w14:paraId="4066C2FE" w14:textId="77777777" w:rsidR="00D87193" w:rsidRDefault="00D87193" w:rsidP="00D87193">
      <w:pPr>
        <w:spacing w:line="240" w:lineRule="auto"/>
      </w:pPr>
    </w:p>
    <w:p w14:paraId="41536F6D" w14:textId="77777777" w:rsidR="00D81059" w:rsidRDefault="00D81059" w:rsidP="001B54C1">
      <w:pPr>
        <w:spacing w:line="240" w:lineRule="auto"/>
        <w:rPr>
          <w:u w:val="single"/>
        </w:rPr>
      </w:pPr>
    </w:p>
    <w:p w14:paraId="38E68AAE" w14:textId="77777777" w:rsidR="001B54C1" w:rsidRPr="001B54C1" w:rsidRDefault="001B54C1" w:rsidP="001B54C1">
      <w:pPr>
        <w:spacing w:line="240" w:lineRule="auto"/>
        <w:rPr>
          <w:u w:val="single"/>
        </w:rPr>
      </w:pPr>
      <w:r w:rsidRPr="001B54C1">
        <w:rPr>
          <w:u w:val="single"/>
        </w:rPr>
        <w:t>Planning Session II</w:t>
      </w:r>
    </w:p>
    <w:p w14:paraId="7F630621" w14:textId="77777777" w:rsidR="001B54C1" w:rsidRDefault="00535037" w:rsidP="001B54C1">
      <w:pPr>
        <w:spacing w:line="240" w:lineRule="auto"/>
      </w:pPr>
      <w:r>
        <w:t>T</w:t>
      </w:r>
      <w:r w:rsidR="00D81059">
        <w:t>he second planning session was conducted on</w:t>
      </w:r>
      <w:r>
        <w:t xml:space="preserve"> </w:t>
      </w:r>
      <w:r w:rsidR="007D23E6">
        <w:t>March 5, 2016</w:t>
      </w:r>
      <w:r>
        <w:t xml:space="preserve">.   At that time, the following planning tasks </w:t>
      </w:r>
      <w:r w:rsidR="00D81059">
        <w:t>were</w:t>
      </w:r>
      <w:r>
        <w:t xml:space="preserve"> completed</w:t>
      </w:r>
      <w:r w:rsidR="00892597">
        <w:t>:</w:t>
      </w:r>
    </w:p>
    <w:p w14:paraId="14EF26CA" w14:textId="77777777" w:rsidR="00892597" w:rsidRDefault="00892597" w:rsidP="001B54C1">
      <w:pPr>
        <w:spacing w:line="240" w:lineRule="auto"/>
      </w:pPr>
    </w:p>
    <w:p w14:paraId="35AFBE2B" w14:textId="77777777" w:rsidR="00892597" w:rsidRPr="00EF1FF9" w:rsidRDefault="00892597" w:rsidP="003F0AE1">
      <w:pPr>
        <w:pStyle w:val="ListParagraph"/>
        <w:numPr>
          <w:ilvl w:val="0"/>
          <w:numId w:val="15"/>
        </w:numPr>
        <w:spacing w:line="240" w:lineRule="auto"/>
        <w:rPr>
          <w:sz w:val="22"/>
        </w:rPr>
      </w:pPr>
      <w:r w:rsidRPr="00EF1FF9">
        <w:rPr>
          <w:sz w:val="22"/>
        </w:rPr>
        <w:t>Work</w:t>
      </w:r>
      <w:r w:rsidR="00D81059">
        <w:rPr>
          <w:sz w:val="22"/>
        </w:rPr>
        <w:t>ed</w:t>
      </w:r>
      <w:r w:rsidRPr="00EF1FF9">
        <w:rPr>
          <w:sz w:val="22"/>
        </w:rPr>
        <w:t xml:space="preserve"> collaboratively to develop goals, timelines, </w:t>
      </w:r>
      <w:r w:rsidR="007D23E6">
        <w:rPr>
          <w:sz w:val="22"/>
        </w:rPr>
        <w:t xml:space="preserve">resources needed, </w:t>
      </w:r>
      <w:r w:rsidRPr="00EF1FF9">
        <w:rPr>
          <w:sz w:val="22"/>
        </w:rPr>
        <w:t>and assign responsibility</w:t>
      </w:r>
    </w:p>
    <w:p w14:paraId="321F4699" w14:textId="77777777" w:rsidR="00892597" w:rsidRPr="00EF1FF9" w:rsidRDefault="00892597" w:rsidP="003F0AE1">
      <w:pPr>
        <w:pStyle w:val="ListParagraph"/>
        <w:numPr>
          <w:ilvl w:val="0"/>
          <w:numId w:val="15"/>
        </w:numPr>
        <w:spacing w:line="240" w:lineRule="auto"/>
        <w:rPr>
          <w:sz w:val="22"/>
        </w:rPr>
      </w:pPr>
      <w:r w:rsidRPr="00EF1FF9">
        <w:rPr>
          <w:sz w:val="22"/>
        </w:rPr>
        <w:t>Develop</w:t>
      </w:r>
      <w:r w:rsidR="00D81059">
        <w:rPr>
          <w:sz w:val="22"/>
        </w:rPr>
        <w:t>ed</w:t>
      </w:r>
      <w:r w:rsidRPr="00EF1FF9">
        <w:rPr>
          <w:sz w:val="22"/>
        </w:rPr>
        <w:t xml:space="preserve"> measures to determine goal attainment</w:t>
      </w:r>
    </w:p>
    <w:p w14:paraId="74E4204A" w14:textId="77777777" w:rsidR="007C396C" w:rsidRDefault="007C396C" w:rsidP="007C396C">
      <w:pPr>
        <w:spacing w:line="240" w:lineRule="auto"/>
      </w:pPr>
    </w:p>
    <w:p w14:paraId="6EB7A660" w14:textId="77777777" w:rsidR="00D81059" w:rsidRPr="001B54C1" w:rsidRDefault="00D81059" w:rsidP="00D81059">
      <w:pPr>
        <w:spacing w:line="240" w:lineRule="auto"/>
        <w:rPr>
          <w:u w:val="single"/>
        </w:rPr>
      </w:pPr>
      <w:r w:rsidRPr="001B54C1">
        <w:rPr>
          <w:u w:val="single"/>
        </w:rPr>
        <w:t>Planning Session II</w:t>
      </w:r>
      <w:r>
        <w:rPr>
          <w:u w:val="single"/>
        </w:rPr>
        <w:t>I</w:t>
      </w:r>
    </w:p>
    <w:p w14:paraId="16769582" w14:textId="77777777" w:rsidR="00D81059" w:rsidRDefault="00D81059" w:rsidP="00D81059">
      <w:pPr>
        <w:spacing w:line="240" w:lineRule="auto"/>
      </w:pPr>
      <w:r>
        <w:t xml:space="preserve">A third planning session </w:t>
      </w:r>
      <w:r w:rsidR="00C36CF8">
        <w:t xml:space="preserve">was conducted </w:t>
      </w:r>
      <w:r>
        <w:t>for March 31, 2016.   At that time, the following planning tasks will be completed:</w:t>
      </w:r>
    </w:p>
    <w:p w14:paraId="5E524D9A" w14:textId="77777777" w:rsidR="00D81059" w:rsidRDefault="00D81059" w:rsidP="00D81059">
      <w:pPr>
        <w:spacing w:line="240" w:lineRule="auto"/>
      </w:pPr>
    </w:p>
    <w:p w14:paraId="167801B0" w14:textId="77777777" w:rsidR="00D81059" w:rsidRDefault="00D81059" w:rsidP="003F0AE1">
      <w:pPr>
        <w:pStyle w:val="ListParagraph"/>
        <w:numPr>
          <w:ilvl w:val="0"/>
          <w:numId w:val="15"/>
        </w:numPr>
        <w:spacing w:line="240" w:lineRule="auto"/>
        <w:rPr>
          <w:sz w:val="22"/>
        </w:rPr>
      </w:pPr>
      <w:r>
        <w:rPr>
          <w:sz w:val="22"/>
        </w:rPr>
        <w:t>Presentation of strategic plan</w:t>
      </w:r>
    </w:p>
    <w:p w14:paraId="14E57044" w14:textId="77777777" w:rsidR="00D81059" w:rsidRDefault="00D81059" w:rsidP="003F0AE1">
      <w:pPr>
        <w:pStyle w:val="ListParagraph"/>
        <w:numPr>
          <w:ilvl w:val="0"/>
          <w:numId w:val="15"/>
        </w:numPr>
        <w:spacing w:line="240" w:lineRule="auto"/>
        <w:rPr>
          <w:sz w:val="22"/>
        </w:rPr>
      </w:pPr>
      <w:r>
        <w:rPr>
          <w:sz w:val="22"/>
        </w:rPr>
        <w:t>Review of stakeholder feedback</w:t>
      </w:r>
    </w:p>
    <w:p w14:paraId="4110A470" w14:textId="77777777" w:rsidR="00C36CF8" w:rsidRDefault="00C36CF8" w:rsidP="003F0AE1">
      <w:pPr>
        <w:pStyle w:val="ListParagraph"/>
        <w:numPr>
          <w:ilvl w:val="0"/>
          <w:numId w:val="15"/>
        </w:numPr>
        <w:spacing w:line="240" w:lineRule="auto"/>
        <w:rPr>
          <w:sz w:val="22"/>
        </w:rPr>
      </w:pPr>
      <w:r>
        <w:rPr>
          <w:sz w:val="22"/>
        </w:rPr>
        <w:t>Strategic plan edits</w:t>
      </w:r>
    </w:p>
    <w:p w14:paraId="36813E52" w14:textId="77777777" w:rsidR="00D81059" w:rsidRPr="00D81059" w:rsidRDefault="00D81059" w:rsidP="00D81059">
      <w:pPr>
        <w:pStyle w:val="ListParagraph"/>
        <w:spacing w:line="240" w:lineRule="auto"/>
        <w:rPr>
          <w:sz w:val="22"/>
        </w:rPr>
      </w:pPr>
    </w:p>
    <w:p w14:paraId="17409D45" w14:textId="77777777" w:rsidR="007C396C" w:rsidRPr="003700D0" w:rsidRDefault="007C396C" w:rsidP="007C396C">
      <w:pPr>
        <w:spacing w:line="240" w:lineRule="auto"/>
        <w:rPr>
          <w:u w:val="single"/>
        </w:rPr>
      </w:pPr>
      <w:r w:rsidRPr="003700D0">
        <w:rPr>
          <w:u w:val="single"/>
        </w:rPr>
        <w:t>Draft Review Period</w:t>
      </w:r>
    </w:p>
    <w:p w14:paraId="24DE0C80" w14:textId="77777777" w:rsidR="001B54C1" w:rsidRDefault="003700D0" w:rsidP="001B54C1">
      <w:pPr>
        <w:spacing w:line="240" w:lineRule="auto"/>
      </w:pPr>
      <w:r>
        <w:t xml:space="preserve">The strategic planning team </w:t>
      </w:r>
      <w:r w:rsidR="00535037">
        <w:t xml:space="preserve">will have </w:t>
      </w:r>
      <w:r w:rsidR="007D23E6">
        <w:t>two</w:t>
      </w:r>
      <w:r w:rsidR="00535037">
        <w:t xml:space="preserve"> opportunities to review the strategic plan prior to the pre-final version being presented to the board for approval</w:t>
      </w:r>
      <w:r>
        <w:t>:</w:t>
      </w:r>
    </w:p>
    <w:p w14:paraId="75925952" w14:textId="77777777" w:rsidR="003700D0" w:rsidRDefault="003700D0" w:rsidP="001B54C1">
      <w:pPr>
        <w:spacing w:line="240" w:lineRule="auto"/>
      </w:pPr>
    </w:p>
    <w:p w14:paraId="0A79A24B" w14:textId="77777777" w:rsidR="003700D0" w:rsidRDefault="00D81059" w:rsidP="003F0AE1">
      <w:pPr>
        <w:pStyle w:val="ListParagraph"/>
        <w:numPr>
          <w:ilvl w:val="0"/>
          <w:numId w:val="16"/>
        </w:numPr>
        <w:spacing w:line="240" w:lineRule="auto"/>
        <w:rPr>
          <w:sz w:val="22"/>
        </w:rPr>
      </w:pPr>
      <w:r>
        <w:rPr>
          <w:sz w:val="22"/>
        </w:rPr>
        <w:t>March 28, 2016</w:t>
      </w:r>
      <w:r w:rsidR="003700D0" w:rsidRPr="00EF1FF9">
        <w:rPr>
          <w:sz w:val="22"/>
        </w:rPr>
        <w:t xml:space="preserve">, draft </w:t>
      </w:r>
      <w:r>
        <w:rPr>
          <w:sz w:val="22"/>
        </w:rPr>
        <w:t>one</w:t>
      </w:r>
    </w:p>
    <w:p w14:paraId="7753C254" w14:textId="77777777" w:rsidR="00D81059" w:rsidRPr="00EF1FF9" w:rsidRDefault="00C36CF8" w:rsidP="003F0AE1">
      <w:pPr>
        <w:pStyle w:val="ListParagraph"/>
        <w:numPr>
          <w:ilvl w:val="0"/>
          <w:numId w:val="16"/>
        </w:numPr>
        <w:spacing w:line="240" w:lineRule="auto"/>
        <w:rPr>
          <w:sz w:val="22"/>
        </w:rPr>
      </w:pPr>
      <w:r>
        <w:rPr>
          <w:sz w:val="22"/>
        </w:rPr>
        <w:t>April 19</w:t>
      </w:r>
      <w:r w:rsidR="00D81059">
        <w:rPr>
          <w:sz w:val="22"/>
        </w:rPr>
        <w:t>, 2016, draft two</w:t>
      </w:r>
    </w:p>
    <w:p w14:paraId="6352FB5D" w14:textId="77777777" w:rsidR="003700D0" w:rsidRDefault="003700D0" w:rsidP="003700D0">
      <w:pPr>
        <w:spacing w:line="240" w:lineRule="auto"/>
      </w:pPr>
    </w:p>
    <w:p w14:paraId="0181F987" w14:textId="77777777" w:rsidR="003700D0" w:rsidRDefault="00095D56" w:rsidP="003700D0">
      <w:pPr>
        <w:spacing w:line="240" w:lineRule="auto"/>
      </w:pPr>
      <w:r>
        <w:t xml:space="preserve">Members of the strategic planning team </w:t>
      </w:r>
      <w:r w:rsidR="00B31627">
        <w:t xml:space="preserve">will provide </w:t>
      </w:r>
      <w:r>
        <w:t xml:space="preserve">substantive feedback.  </w:t>
      </w:r>
    </w:p>
    <w:p w14:paraId="724E623E" w14:textId="77777777" w:rsidR="00095D56" w:rsidRDefault="00095D56" w:rsidP="003700D0">
      <w:pPr>
        <w:spacing w:line="240" w:lineRule="auto"/>
      </w:pPr>
    </w:p>
    <w:p w14:paraId="441BD930" w14:textId="77777777" w:rsidR="00DD2272" w:rsidRDefault="00DD2272" w:rsidP="00DD2272">
      <w:pPr>
        <w:pStyle w:val="ListParagraph"/>
        <w:spacing w:line="240" w:lineRule="auto"/>
        <w:ind w:left="1080"/>
      </w:pPr>
    </w:p>
    <w:p w14:paraId="7B67E4C5" w14:textId="77777777" w:rsidR="00B31627" w:rsidRDefault="00B31627" w:rsidP="00DD2272">
      <w:pPr>
        <w:pStyle w:val="ListParagraph"/>
        <w:spacing w:line="240" w:lineRule="auto"/>
        <w:ind w:left="1080"/>
      </w:pPr>
    </w:p>
    <w:p w14:paraId="5BC04DB4" w14:textId="77777777" w:rsidR="00B31627" w:rsidRDefault="00B31627" w:rsidP="00DD2272">
      <w:pPr>
        <w:pStyle w:val="ListParagraph"/>
        <w:spacing w:line="240" w:lineRule="auto"/>
        <w:ind w:left="1080"/>
      </w:pPr>
    </w:p>
    <w:p w14:paraId="7B71E135" w14:textId="77777777" w:rsidR="00B31627" w:rsidRDefault="00B31627" w:rsidP="00DD2272">
      <w:pPr>
        <w:pStyle w:val="ListParagraph"/>
        <w:spacing w:line="240" w:lineRule="auto"/>
        <w:ind w:left="1080"/>
      </w:pPr>
    </w:p>
    <w:p w14:paraId="5AD9A0E5" w14:textId="77777777" w:rsidR="00B31627" w:rsidRDefault="00B31627" w:rsidP="00DD2272">
      <w:pPr>
        <w:pStyle w:val="ListParagraph"/>
        <w:spacing w:line="240" w:lineRule="auto"/>
        <w:ind w:left="1080"/>
      </w:pPr>
    </w:p>
    <w:p w14:paraId="69FE47BB" w14:textId="77777777" w:rsidR="007C396C" w:rsidRDefault="007C396C" w:rsidP="00DD2272">
      <w:pPr>
        <w:pStyle w:val="ListParagraph"/>
        <w:spacing w:line="240" w:lineRule="auto"/>
        <w:ind w:left="1080"/>
      </w:pPr>
    </w:p>
    <w:p w14:paraId="5B12C944" w14:textId="77777777" w:rsidR="007256FC" w:rsidRDefault="007256FC" w:rsidP="007256FC"/>
    <w:p w14:paraId="7AC02AF6" w14:textId="77777777" w:rsidR="00B31627" w:rsidRDefault="00B31627" w:rsidP="007256FC"/>
    <w:p w14:paraId="393D29D6" w14:textId="77777777" w:rsidR="00B31627" w:rsidRDefault="00B31627" w:rsidP="007256FC"/>
    <w:p w14:paraId="7A7AC3FD" w14:textId="77777777" w:rsidR="00B31627" w:rsidRDefault="00B31627" w:rsidP="007256FC"/>
    <w:p w14:paraId="52BDCB87" w14:textId="77777777" w:rsidR="00B31627" w:rsidRDefault="00B31627" w:rsidP="007256FC"/>
    <w:p w14:paraId="5635D561" w14:textId="77777777" w:rsidR="007D23E6" w:rsidRDefault="007D23E6">
      <w:pPr>
        <w:spacing w:after="180"/>
        <w:rPr>
          <w:b/>
          <w:bCs/>
          <w:color w:val="5B9BD5" w:themeColor="accent1"/>
          <w:sz w:val="28"/>
        </w:rPr>
      </w:pPr>
      <w:r>
        <w:br w:type="page"/>
      </w:r>
    </w:p>
    <w:p w14:paraId="6A47D42F" w14:textId="77777777" w:rsidR="009811BD" w:rsidRPr="00EF1FF9" w:rsidRDefault="009811BD" w:rsidP="00B47BB9">
      <w:pPr>
        <w:pStyle w:val="Heading2"/>
      </w:pPr>
      <w:r w:rsidRPr="00EF1FF9">
        <w:lastRenderedPageBreak/>
        <w:t>Environmental Scan</w:t>
      </w:r>
    </w:p>
    <w:p w14:paraId="60A40921" w14:textId="77777777" w:rsidR="00030080" w:rsidRPr="00B13357" w:rsidRDefault="00030080" w:rsidP="00B13357">
      <w:pPr>
        <w:ind w:left="1080"/>
      </w:pPr>
    </w:p>
    <w:p w14:paraId="0FFF3313" w14:textId="77777777" w:rsidR="008B374A" w:rsidRDefault="002E66C8" w:rsidP="007256FC">
      <w:pPr>
        <w:rPr>
          <w:b/>
        </w:rPr>
      </w:pPr>
      <w:r w:rsidRPr="00EF1FF9">
        <w:rPr>
          <w:b/>
        </w:rPr>
        <w:t xml:space="preserve">Visioning </w:t>
      </w:r>
    </w:p>
    <w:p w14:paraId="4C570B96" w14:textId="77777777" w:rsidR="00EF1FF9" w:rsidRPr="00EF1FF9" w:rsidRDefault="00EF1FF9" w:rsidP="007256FC">
      <w:pPr>
        <w:rPr>
          <w:b/>
        </w:rPr>
      </w:pPr>
    </w:p>
    <w:p w14:paraId="42644F5C" w14:textId="77777777" w:rsidR="00895291" w:rsidRDefault="002E66C8" w:rsidP="004B5431">
      <w:pPr>
        <w:spacing w:line="240" w:lineRule="auto"/>
        <w:ind w:left="360"/>
      </w:pPr>
      <w:r w:rsidRPr="000921D8">
        <w:t xml:space="preserve">The governing board and </w:t>
      </w:r>
      <w:r w:rsidR="00895291">
        <w:t>leadership</w:t>
      </w:r>
      <w:r w:rsidRPr="000921D8">
        <w:t xml:space="preserve"> were asked to imagine </w:t>
      </w:r>
      <w:r w:rsidR="007D23E6">
        <w:t>TMS</w:t>
      </w:r>
      <w:r w:rsidR="00B31627">
        <w:t xml:space="preserve">A </w:t>
      </w:r>
      <w:r w:rsidRPr="000921D8">
        <w:t xml:space="preserve">in </w:t>
      </w:r>
      <w:r w:rsidR="00895291">
        <w:t>ten years</w:t>
      </w:r>
      <w:r w:rsidRPr="000921D8">
        <w:t xml:space="preserve">. </w:t>
      </w:r>
    </w:p>
    <w:p w14:paraId="1D455C68" w14:textId="77777777" w:rsidR="00895291" w:rsidRDefault="00895291" w:rsidP="004B5431">
      <w:pPr>
        <w:spacing w:line="240" w:lineRule="auto"/>
        <w:ind w:left="360"/>
      </w:pPr>
    </w:p>
    <w:p w14:paraId="08F6CF69" w14:textId="77777777" w:rsidR="00895291" w:rsidRDefault="00DE0065" w:rsidP="00AB27AC">
      <w:pPr>
        <w:spacing w:line="240" w:lineRule="auto"/>
        <w:ind w:left="360"/>
      </w:pPr>
      <w:r w:rsidRPr="000921D8">
        <w:t xml:space="preserve">The following are key </w:t>
      </w:r>
      <w:r w:rsidR="00585389">
        <w:t xml:space="preserve">descriptive </w:t>
      </w:r>
      <w:r w:rsidRPr="000921D8">
        <w:t xml:space="preserve">elements </w:t>
      </w:r>
      <w:r w:rsidR="00290C35">
        <w:t>that resulted from the visioning exercise</w:t>
      </w:r>
      <w:r w:rsidR="007D23E6">
        <w:t>. (I</w:t>
      </w:r>
      <w:r w:rsidR="00290C35">
        <w:t>tems are in alphabetical order)</w:t>
      </w:r>
      <w:r w:rsidRPr="000921D8">
        <w:t>:</w:t>
      </w:r>
    </w:p>
    <w:p w14:paraId="7F7FA983" w14:textId="77777777" w:rsidR="00EF1FF9" w:rsidRDefault="00EF1FF9" w:rsidP="00AB27AC">
      <w:pPr>
        <w:spacing w:line="240" w:lineRule="auto"/>
        <w:ind w:left="360"/>
      </w:pPr>
    </w:p>
    <w:p w14:paraId="5F96F389" w14:textId="77777777" w:rsidR="00E74EBE" w:rsidRDefault="00E74EBE" w:rsidP="003C3E51">
      <w:pPr>
        <w:rPr>
          <w:sz w:val="20"/>
        </w:rPr>
        <w:sectPr w:rsidR="00E74EBE" w:rsidSect="003E4F57">
          <w:footerReference w:type="even" r:id="rId22"/>
          <w:footerReference w:type="default" r:id="rId23"/>
          <w:pgSz w:w="12240" w:h="15840" w:code="1"/>
          <w:pgMar w:top="810" w:right="720" w:bottom="630" w:left="720" w:header="720" w:footer="864" w:gutter="0"/>
          <w:cols w:space="720"/>
          <w:titlePg/>
          <w:docGrid w:linePitch="360"/>
        </w:sectPr>
      </w:pPr>
    </w:p>
    <w:p w14:paraId="3D09ACCE" w14:textId="77777777" w:rsidR="00E74EBE" w:rsidRPr="00E74EBE" w:rsidRDefault="00E74EBE" w:rsidP="003F0AE1">
      <w:pPr>
        <w:pStyle w:val="ListParagraph"/>
        <w:numPr>
          <w:ilvl w:val="0"/>
          <w:numId w:val="18"/>
        </w:numPr>
        <w:rPr>
          <w:sz w:val="20"/>
        </w:rPr>
      </w:pPr>
      <w:r w:rsidRPr="00E74EBE">
        <w:rPr>
          <w:sz w:val="20"/>
        </w:rPr>
        <w:t>21</w:t>
      </w:r>
      <w:r w:rsidRPr="00E74EBE">
        <w:rPr>
          <w:sz w:val="20"/>
          <w:vertAlign w:val="superscript"/>
        </w:rPr>
        <w:t>st</w:t>
      </w:r>
      <w:r w:rsidRPr="00E74EBE">
        <w:rPr>
          <w:sz w:val="20"/>
        </w:rPr>
        <w:t xml:space="preserve"> Century Program</w:t>
      </w:r>
    </w:p>
    <w:p w14:paraId="3737331A" w14:textId="77777777" w:rsidR="00E74EBE" w:rsidRPr="00E74EBE" w:rsidRDefault="00E74EBE" w:rsidP="003F0AE1">
      <w:pPr>
        <w:pStyle w:val="ListParagraph"/>
        <w:numPr>
          <w:ilvl w:val="0"/>
          <w:numId w:val="18"/>
        </w:numPr>
        <w:rPr>
          <w:sz w:val="20"/>
        </w:rPr>
      </w:pPr>
      <w:r w:rsidRPr="00E74EBE">
        <w:rPr>
          <w:sz w:val="20"/>
        </w:rPr>
        <w:t>Academic and athletic facility</w:t>
      </w:r>
    </w:p>
    <w:p w14:paraId="5BB0453C" w14:textId="77777777" w:rsidR="00E74EBE" w:rsidRPr="00E74EBE" w:rsidRDefault="00E74EBE" w:rsidP="003F0AE1">
      <w:pPr>
        <w:pStyle w:val="ListParagraph"/>
        <w:numPr>
          <w:ilvl w:val="0"/>
          <w:numId w:val="18"/>
        </w:numPr>
        <w:rPr>
          <w:sz w:val="20"/>
        </w:rPr>
      </w:pPr>
      <w:r w:rsidRPr="00E74EBE">
        <w:rPr>
          <w:sz w:val="20"/>
        </w:rPr>
        <w:t xml:space="preserve">Alumni </w:t>
      </w:r>
      <w:r w:rsidR="00F82591">
        <w:rPr>
          <w:sz w:val="20"/>
        </w:rPr>
        <w:t xml:space="preserve">involvement </w:t>
      </w:r>
    </w:p>
    <w:p w14:paraId="145CF201" w14:textId="77777777" w:rsidR="00E74EBE" w:rsidRPr="00F82591" w:rsidRDefault="00F82591" w:rsidP="003F0AE1">
      <w:pPr>
        <w:pStyle w:val="ListParagraph"/>
        <w:numPr>
          <w:ilvl w:val="0"/>
          <w:numId w:val="18"/>
        </w:numPr>
        <w:rPr>
          <w:sz w:val="20"/>
        </w:rPr>
      </w:pPr>
      <w:r>
        <w:rPr>
          <w:sz w:val="20"/>
        </w:rPr>
        <w:t>Career path awareness for students</w:t>
      </w:r>
    </w:p>
    <w:p w14:paraId="4CBCD6B8" w14:textId="77777777" w:rsidR="00E74EBE" w:rsidRPr="00E74EBE" w:rsidRDefault="00E74EBE" w:rsidP="003F0AE1">
      <w:pPr>
        <w:pStyle w:val="ListParagraph"/>
        <w:numPr>
          <w:ilvl w:val="0"/>
          <w:numId w:val="18"/>
        </w:numPr>
        <w:rPr>
          <w:sz w:val="20"/>
        </w:rPr>
      </w:pPr>
      <w:r w:rsidRPr="00E74EBE">
        <w:rPr>
          <w:sz w:val="20"/>
        </w:rPr>
        <w:t>Cash reserve</w:t>
      </w:r>
    </w:p>
    <w:p w14:paraId="03864031" w14:textId="77777777" w:rsidR="00E74EBE" w:rsidRPr="00E74EBE" w:rsidRDefault="00E74EBE" w:rsidP="003F0AE1">
      <w:pPr>
        <w:pStyle w:val="ListParagraph"/>
        <w:numPr>
          <w:ilvl w:val="0"/>
          <w:numId w:val="18"/>
        </w:numPr>
        <w:rPr>
          <w:sz w:val="20"/>
        </w:rPr>
      </w:pPr>
      <w:r w:rsidRPr="00E74EBE">
        <w:rPr>
          <w:sz w:val="20"/>
        </w:rPr>
        <w:t>Challenging curriculum</w:t>
      </w:r>
    </w:p>
    <w:p w14:paraId="50594821" w14:textId="77777777" w:rsidR="00E74EBE" w:rsidRPr="00E74EBE" w:rsidRDefault="00E74EBE" w:rsidP="003F0AE1">
      <w:pPr>
        <w:pStyle w:val="ListParagraph"/>
        <w:numPr>
          <w:ilvl w:val="0"/>
          <w:numId w:val="18"/>
        </w:numPr>
        <w:rPr>
          <w:sz w:val="20"/>
        </w:rPr>
      </w:pPr>
      <w:r w:rsidRPr="00E74EBE">
        <w:rPr>
          <w:sz w:val="20"/>
        </w:rPr>
        <w:t>Community engaged (including financial support)</w:t>
      </w:r>
    </w:p>
    <w:p w14:paraId="0C30F9E6" w14:textId="77777777" w:rsidR="00E74EBE" w:rsidRPr="00E74EBE" w:rsidRDefault="00E74EBE" w:rsidP="003F0AE1">
      <w:pPr>
        <w:pStyle w:val="ListParagraph"/>
        <w:numPr>
          <w:ilvl w:val="0"/>
          <w:numId w:val="18"/>
        </w:numPr>
        <w:rPr>
          <w:sz w:val="20"/>
        </w:rPr>
      </w:pPr>
      <w:r w:rsidRPr="00E74EBE">
        <w:rPr>
          <w:sz w:val="20"/>
        </w:rPr>
        <w:t>Community involvement at all levels</w:t>
      </w:r>
    </w:p>
    <w:p w14:paraId="4DEFB336" w14:textId="77777777" w:rsidR="00E74EBE" w:rsidRPr="00E74EBE" w:rsidRDefault="00E74EBE" w:rsidP="003F0AE1">
      <w:pPr>
        <w:pStyle w:val="ListParagraph"/>
        <w:numPr>
          <w:ilvl w:val="0"/>
          <w:numId w:val="18"/>
        </w:numPr>
        <w:rPr>
          <w:b/>
          <w:sz w:val="20"/>
        </w:rPr>
      </w:pPr>
      <w:r w:rsidRPr="00E74EBE">
        <w:rPr>
          <w:b/>
          <w:sz w:val="20"/>
        </w:rPr>
        <w:t>Diverse (staff, students)*</w:t>
      </w:r>
    </w:p>
    <w:p w14:paraId="7FBB0378" w14:textId="77777777" w:rsidR="00E74EBE" w:rsidRPr="00E74EBE" w:rsidRDefault="00E74EBE" w:rsidP="003F0AE1">
      <w:pPr>
        <w:pStyle w:val="ListParagraph"/>
        <w:numPr>
          <w:ilvl w:val="0"/>
          <w:numId w:val="18"/>
        </w:numPr>
        <w:rPr>
          <w:b/>
          <w:sz w:val="20"/>
        </w:rPr>
      </w:pPr>
      <w:r w:rsidRPr="00E74EBE">
        <w:rPr>
          <w:b/>
          <w:sz w:val="20"/>
        </w:rPr>
        <w:t>Diverse educational perspective and methods / cultural competency*</w:t>
      </w:r>
    </w:p>
    <w:p w14:paraId="4480FF2A" w14:textId="77777777" w:rsidR="00E74EBE" w:rsidRPr="00E74EBE" w:rsidRDefault="00E74EBE" w:rsidP="003F0AE1">
      <w:pPr>
        <w:pStyle w:val="ListParagraph"/>
        <w:numPr>
          <w:ilvl w:val="0"/>
          <w:numId w:val="18"/>
        </w:numPr>
        <w:rPr>
          <w:b/>
          <w:sz w:val="20"/>
        </w:rPr>
      </w:pPr>
      <w:r w:rsidRPr="00E74EBE">
        <w:rPr>
          <w:b/>
          <w:sz w:val="20"/>
        </w:rPr>
        <w:t>Fiscally sound</w:t>
      </w:r>
      <w:r>
        <w:rPr>
          <w:b/>
          <w:sz w:val="20"/>
        </w:rPr>
        <w:t>*</w:t>
      </w:r>
    </w:p>
    <w:p w14:paraId="23C9CFBE" w14:textId="77777777" w:rsidR="00E74EBE" w:rsidRPr="00E74EBE" w:rsidRDefault="00E74EBE" w:rsidP="003F0AE1">
      <w:pPr>
        <w:pStyle w:val="ListParagraph"/>
        <w:numPr>
          <w:ilvl w:val="0"/>
          <w:numId w:val="18"/>
        </w:numPr>
        <w:rPr>
          <w:sz w:val="20"/>
        </w:rPr>
      </w:pPr>
      <w:r w:rsidRPr="00E74EBE">
        <w:rPr>
          <w:sz w:val="20"/>
        </w:rPr>
        <w:t>Grades K-12</w:t>
      </w:r>
    </w:p>
    <w:p w14:paraId="10336B91" w14:textId="77777777" w:rsidR="00E74EBE" w:rsidRPr="00E74EBE" w:rsidRDefault="00E74EBE" w:rsidP="003F0AE1">
      <w:pPr>
        <w:pStyle w:val="ListParagraph"/>
        <w:numPr>
          <w:ilvl w:val="0"/>
          <w:numId w:val="18"/>
        </w:numPr>
        <w:rPr>
          <w:sz w:val="20"/>
        </w:rPr>
      </w:pPr>
      <w:r w:rsidRPr="00E74EBE">
        <w:rPr>
          <w:sz w:val="20"/>
        </w:rPr>
        <w:t>Growing leaders</w:t>
      </w:r>
    </w:p>
    <w:p w14:paraId="1FB24E5A" w14:textId="77777777" w:rsidR="00E74EBE" w:rsidRPr="00E74EBE" w:rsidRDefault="00E74EBE" w:rsidP="003F0AE1">
      <w:pPr>
        <w:pStyle w:val="ListParagraph"/>
        <w:numPr>
          <w:ilvl w:val="0"/>
          <w:numId w:val="18"/>
        </w:numPr>
        <w:rPr>
          <w:b/>
          <w:sz w:val="20"/>
        </w:rPr>
      </w:pPr>
      <w:r w:rsidRPr="00E74EBE">
        <w:rPr>
          <w:b/>
          <w:sz w:val="20"/>
        </w:rPr>
        <w:t>Improved student and teacher retention</w:t>
      </w:r>
      <w:r>
        <w:rPr>
          <w:b/>
          <w:sz w:val="20"/>
        </w:rPr>
        <w:t>*</w:t>
      </w:r>
    </w:p>
    <w:p w14:paraId="1674A0C6" w14:textId="77777777" w:rsidR="00E74EBE" w:rsidRPr="00E74EBE" w:rsidRDefault="00E74EBE" w:rsidP="003F0AE1">
      <w:pPr>
        <w:pStyle w:val="ListParagraph"/>
        <w:numPr>
          <w:ilvl w:val="0"/>
          <w:numId w:val="18"/>
        </w:numPr>
        <w:rPr>
          <w:b/>
          <w:sz w:val="20"/>
        </w:rPr>
      </w:pPr>
      <w:r w:rsidRPr="00E74EBE">
        <w:rPr>
          <w:b/>
          <w:sz w:val="20"/>
        </w:rPr>
        <w:t>Improved student performance exceeding Fulton County and the state*</w:t>
      </w:r>
    </w:p>
    <w:p w14:paraId="134889C0" w14:textId="77777777" w:rsidR="00E74EBE" w:rsidRPr="00E74EBE" w:rsidRDefault="00E74EBE" w:rsidP="003F0AE1">
      <w:pPr>
        <w:pStyle w:val="ListParagraph"/>
        <w:numPr>
          <w:ilvl w:val="0"/>
          <w:numId w:val="18"/>
        </w:numPr>
        <w:rPr>
          <w:sz w:val="20"/>
        </w:rPr>
      </w:pPr>
      <w:r w:rsidRPr="00E74EBE">
        <w:rPr>
          <w:sz w:val="20"/>
        </w:rPr>
        <w:t xml:space="preserve">Innovative methodologies </w:t>
      </w:r>
    </w:p>
    <w:p w14:paraId="60D9389B" w14:textId="77777777" w:rsidR="00E74EBE" w:rsidRPr="00E74EBE" w:rsidRDefault="00E74EBE" w:rsidP="003F0AE1">
      <w:pPr>
        <w:pStyle w:val="ListParagraph"/>
        <w:numPr>
          <w:ilvl w:val="0"/>
          <w:numId w:val="18"/>
        </w:numPr>
        <w:rPr>
          <w:sz w:val="20"/>
        </w:rPr>
      </w:pPr>
      <w:r w:rsidRPr="00E74EBE">
        <w:rPr>
          <w:sz w:val="20"/>
        </w:rPr>
        <w:t xml:space="preserve">Meet and exceed standards </w:t>
      </w:r>
    </w:p>
    <w:p w14:paraId="085D7272" w14:textId="77777777" w:rsidR="00E74EBE" w:rsidRPr="00E74EBE" w:rsidRDefault="00E74EBE" w:rsidP="003F0AE1">
      <w:pPr>
        <w:pStyle w:val="ListParagraph"/>
        <w:numPr>
          <w:ilvl w:val="0"/>
          <w:numId w:val="18"/>
        </w:numPr>
        <w:rPr>
          <w:sz w:val="20"/>
        </w:rPr>
      </w:pPr>
      <w:r w:rsidRPr="00E74EBE">
        <w:rPr>
          <w:sz w:val="20"/>
        </w:rPr>
        <w:t>Model for other charters in terms of best practices</w:t>
      </w:r>
    </w:p>
    <w:p w14:paraId="03FC349E" w14:textId="77777777" w:rsidR="00E74EBE" w:rsidRPr="00E74EBE" w:rsidRDefault="00E74EBE" w:rsidP="003F0AE1">
      <w:pPr>
        <w:pStyle w:val="ListParagraph"/>
        <w:numPr>
          <w:ilvl w:val="0"/>
          <w:numId w:val="18"/>
        </w:numPr>
        <w:rPr>
          <w:sz w:val="20"/>
        </w:rPr>
      </w:pPr>
      <w:r w:rsidRPr="00E74EBE">
        <w:rPr>
          <w:sz w:val="20"/>
        </w:rPr>
        <w:t>Nurturing</w:t>
      </w:r>
    </w:p>
    <w:p w14:paraId="7D7B4386" w14:textId="77777777" w:rsidR="00E74EBE" w:rsidRPr="00E74EBE" w:rsidRDefault="00E74EBE" w:rsidP="003F0AE1">
      <w:pPr>
        <w:pStyle w:val="ListParagraph"/>
        <w:numPr>
          <w:ilvl w:val="0"/>
          <w:numId w:val="18"/>
        </w:numPr>
        <w:rPr>
          <w:sz w:val="20"/>
        </w:rPr>
      </w:pPr>
      <w:r w:rsidRPr="00E74EBE">
        <w:rPr>
          <w:sz w:val="20"/>
        </w:rPr>
        <w:t>Operationally advanced</w:t>
      </w:r>
    </w:p>
    <w:p w14:paraId="7CDA595F" w14:textId="77777777" w:rsidR="00E74EBE" w:rsidRPr="00E74EBE" w:rsidRDefault="00E74EBE" w:rsidP="003F0AE1">
      <w:pPr>
        <w:pStyle w:val="ListParagraph"/>
        <w:numPr>
          <w:ilvl w:val="0"/>
          <w:numId w:val="18"/>
        </w:numPr>
        <w:rPr>
          <w:sz w:val="20"/>
        </w:rPr>
      </w:pPr>
      <w:r w:rsidRPr="00E74EBE">
        <w:rPr>
          <w:sz w:val="20"/>
        </w:rPr>
        <w:t>School of choice</w:t>
      </w:r>
    </w:p>
    <w:p w14:paraId="5FA38EB7" w14:textId="77777777" w:rsidR="00E74EBE" w:rsidRPr="00E74EBE" w:rsidRDefault="00E74EBE" w:rsidP="003F0AE1">
      <w:pPr>
        <w:pStyle w:val="ListParagraph"/>
        <w:numPr>
          <w:ilvl w:val="0"/>
          <w:numId w:val="18"/>
        </w:numPr>
        <w:rPr>
          <w:sz w:val="20"/>
        </w:rPr>
      </w:pPr>
      <w:r w:rsidRPr="00E74EBE">
        <w:rPr>
          <w:sz w:val="20"/>
        </w:rPr>
        <w:t>Smooth, effective governance</w:t>
      </w:r>
    </w:p>
    <w:p w14:paraId="20A6F067" w14:textId="77777777" w:rsidR="00E74EBE" w:rsidRPr="00E74EBE" w:rsidRDefault="00E74EBE" w:rsidP="003F0AE1">
      <w:pPr>
        <w:pStyle w:val="ListParagraph"/>
        <w:numPr>
          <w:ilvl w:val="0"/>
          <w:numId w:val="18"/>
        </w:numPr>
        <w:rPr>
          <w:sz w:val="20"/>
        </w:rPr>
      </w:pPr>
      <w:r w:rsidRPr="00E74EBE">
        <w:rPr>
          <w:sz w:val="20"/>
        </w:rPr>
        <w:t>State-of-the-art technology</w:t>
      </w:r>
    </w:p>
    <w:p w14:paraId="3F6164CD" w14:textId="77777777" w:rsidR="00E74EBE" w:rsidRPr="00E74EBE" w:rsidRDefault="00E74EBE" w:rsidP="003F0AE1">
      <w:pPr>
        <w:pStyle w:val="ListParagraph"/>
        <w:numPr>
          <w:ilvl w:val="0"/>
          <w:numId w:val="18"/>
        </w:numPr>
        <w:rPr>
          <w:sz w:val="20"/>
        </w:rPr>
      </w:pPr>
      <w:r w:rsidRPr="00E74EBE">
        <w:rPr>
          <w:sz w:val="20"/>
        </w:rPr>
        <w:t>Stellar board and leadership</w:t>
      </w:r>
    </w:p>
    <w:p w14:paraId="1664EDF5" w14:textId="77777777" w:rsidR="00E74EBE" w:rsidRPr="00E74EBE" w:rsidRDefault="00E74EBE" w:rsidP="003F0AE1">
      <w:pPr>
        <w:pStyle w:val="ListParagraph"/>
        <w:numPr>
          <w:ilvl w:val="0"/>
          <w:numId w:val="18"/>
        </w:numPr>
        <w:rPr>
          <w:sz w:val="20"/>
        </w:rPr>
      </w:pPr>
      <w:r w:rsidRPr="00E74EBE">
        <w:rPr>
          <w:sz w:val="20"/>
        </w:rPr>
        <w:t>Strong leadership</w:t>
      </w:r>
    </w:p>
    <w:p w14:paraId="39098F8B" w14:textId="77777777" w:rsidR="00E74EBE" w:rsidRPr="00E74EBE" w:rsidRDefault="00E74EBE" w:rsidP="003F0AE1">
      <w:pPr>
        <w:pStyle w:val="ListParagraph"/>
        <w:numPr>
          <w:ilvl w:val="0"/>
          <w:numId w:val="18"/>
        </w:numPr>
        <w:rPr>
          <w:sz w:val="20"/>
        </w:rPr>
      </w:pPr>
      <w:r w:rsidRPr="00E74EBE">
        <w:rPr>
          <w:sz w:val="20"/>
        </w:rPr>
        <w:t>Student-centered</w:t>
      </w:r>
    </w:p>
    <w:p w14:paraId="3ED4A289" w14:textId="77777777" w:rsidR="00E74EBE" w:rsidRPr="00E74EBE" w:rsidRDefault="00E74EBE" w:rsidP="003F0AE1">
      <w:pPr>
        <w:pStyle w:val="ListParagraph"/>
        <w:numPr>
          <w:ilvl w:val="0"/>
          <w:numId w:val="18"/>
        </w:numPr>
        <w:rPr>
          <w:sz w:val="20"/>
        </w:rPr>
      </w:pPr>
      <w:r w:rsidRPr="00E74EBE">
        <w:rPr>
          <w:sz w:val="20"/>
        </w:rPr>
        <w:t>Students prepared for high school and beyond</w:t>
      </w:r>
    </w:p>
    <w:p w14:paraId="7E6C2FD7" w14:textId="77777777" w:rsidR="00E74EBE" w:rsidRPr="00E74EBE" w:rsidRDefault="00E74EBE" w:rsidP="003F0AE1">
      <w:pPr>
        <w:pStyle w:val="ListParagraph"/>
        <w:numPr>
          <w:ilvl w:val="0"/>
          <w:numId w:val="18"/>
        </w:numPr>
        <w:rPr>
          <w:sz w:val="20"/>
        </w:rPr>
      </w:pPr>
      <w:r w:rsidRPr="00E74EBE">
        <w:rPr>
          <w:sz w:val="20"/>
        </w:rPr>
        <w:t>Top teachers and staff</w:t>
      </w:r>
    </w:p>
    <w:p w14:paraId="177455A7" w14:textId="77777777" w:rsidR="00E74EBE" w:rsidRPr="00E74EBE" w:rsidRDefault="00E74EBE" w:rsidP="003F0AE1">
      <w:pPr>
        <w:pStyle w:val="ListParagraph"/>
        <w:numPr>
          <w:ilvl w:val="0"/>
          <w:numId w:val="18"/>
        </w:numPr>
        <w:rPr>
          <w:sz w:val="20"/>
        </w:rPr>
      </w:pPr>
      <w:r w:rsidRPr="00E74EBE">
        <w:rPr>
          <w:sz w:val="20"/>
        </w:rPr>
        <w:t>Well respected – expert</w:t>
      </w:r>
    </w:p>
    <w:p w14:paraId="65069599" w14:textId="77777777" w:rsidR="00E74EBE" w:rsidRDefault="00E74EBE" w:rsidP="003C3E51">
      <w:pPr>
        <w:spacing w:line="240" w:lineRule="auto"/>
        <w:sectPr w:rsidR="00E74EBE" w:rsidSect="00E74EBE">
          <w:type w:val="continuous"/>
          <w:pgSz w:w="12240" w:h="15840" w:code="1"/>
          <w:pgMar w:top="810" w:right="720" w:bottom="630" w:left="720" w:header="720" w:footer="864" w:gutter="0"/>
          <w:cols w:num="2" w:space="720"/>
          <w:titlePg/>
          <w:docGrid w:linePitch="360"/>
        </w:sectPr>
      </w:pPr>
    </w:p>
    <w:p w14:paraId="48A5F5AF" w14:textId="77777777" w:rsidR="00F748FB" w:rsidRPr="00E74EBE" w:rsidRDefault="00E74EBE" w:rsidP="00E74EBE">
      <w:pPr>
        <w:spacing w:line="240" w:lineRule="auto"/>
        <w:ind w:left="720"/>
        <w:rPr>
          <w:b/>
          <w:sz w:val="20"/>
        </w:rPr>
      </w:pPr>
      <w:r w:rsidRPr="00E74EBE">
        <w:rPr>
          <w:b/>
          <w:sz w:val="20"/>
        </w:rPr>
        <w:t xml:space="preserve">*These items were mentioned more than five times. </w:t>
      </w:r>
    </w:p>
    <w:p w14:paraId="21CF1205" w14:textId="77777777" w:rsidR="00E74EBE" w:rsidRDefault="00E74EBE" w:rsidP="007256FC">
      <w:pPr>
        <w:rPr>
          <w:b/>
        </w:rPr>
      </w:pPr>
    </w:p>
    <w:p w14:paraId="1FF2FC52" w14:textId="77777777" w:rsidR="00B163E2" w:rsidRDefault="00B163E2" w:rsidP="007256FC">
      <w:pPr>
        <w:rPr>
          <w:b/>
        </w:rPr>
      </w:pPr>
      <w:r>
        <w:rPr>
          <w:b/>
        </w:rPr>
        <w:t>TMSA’s Identity</w:t>
      </w:r>
    </w:p>
    <w:p w14:paraId="47C69999" w14:textId="77777777" w:rsidR="00B163E2" w:rsidRDefault="00B163E2" w:rsidP="00B163E2">
      <w:pPr>
        <w:ind w:left="360"/>
      </w:pPr>
      <w:r>
        <w:t xml:space="preserve">Another activity was used to gather information about the team’s understanding of </w:t>
      </w:r>
      <w:r w:rsidR="00287F8F">
        <w:t xml:space="preserve">TMSA’s identity.  The following terms and phrases resulted from the discussion.  </w:t>
      </w:r>
    </w:p>
    <w:p w14:paraId="28FF6B2F" w14:textId="77777777" w:rsidR="00287F8F" w:rsidRDefault="00287F8F" w:rsidP="00B163E2">
      <w:pPr>
        <w:ind w:left="360"/>
      </w:pPr>
    </w:p>
    <w:p w14:paraId="69BFB36D" w14:textId="77777777" w:rsidR="005B1A01" w:rsidRDefault="005B1A01" w:rsidP="003F0AE1">
      <w:pPr>
        <w:pStyle w:val="ListParagraph"/>
        <w:numPr>
          <w:ilvl w:val="0"/>
          <w:numId w:val="19"/>
        </w:numPr>
      </w:pPr>
      <w:r>
        <w:t>Alternative to traditional public school</w:t>
      </w:r>
    </w:p>
    <w:p w14:paraId="7A535621" w14:textId="77777777" w:rsidR="005B1A01" w:rsidRDefault="00F82591" w:rsidP="003F0AE1">
      <w:pPr>
        <w:pStyle w:val="ListParagraph"/>
        <w:numPr>
          <w:ilvl w:val="0"/>
          <w:numId w:val="19"/>
        </w:numPr>
      </w:pPr>
      <w:r>
        <w:t>Better than public options, not better than all private school options</w:t>
      </w:r>
    </w:p>
    <w:p w14:paraId="6A1C21A7" w14:textId="77777777" w:rsidR="005B1A01" w:rsidRDefault="005B1A01" w:rsidP="003F0AE1">
      <w:pPr>
        <w:pStyle w:val="ListParagraph"/>
        <w:numPr>
          <w:ilvl w:val="0"/>
          <w:numId w:val="19"/>
        </w:numPr>
      </w:pPr>
      <w:r>
        <w:t>Community doesn’t know about the new location</w:t>
      </w:r>
    </w:p>
    <w:p w14:paraId="5443F2A3" w14:textId="77777777" w:rsidR="005B1A01" w:rsidRDefault="005B1A01" w:rsidP="003F0AE1">
      <w:pPr>
        <w:pStyle w:val="ListParagraph"/>
        <w:numPr>
          <w:ilvl w:val="0"/>
          <w:numId w:val="19"/>
        </w:numPr>
      </w:pPr>
      <w:r>
        <w:t>Good fine arts program</w:t>
      </w:r>
    </w:p>
    <w:p w14:paraId="4DC0316E" w14:textId="77777777" w:rsidR="005B1A01" w:rsidRDefault="005B1A01" w:rsidP="003F0AE1">
      <w:pPr>
        <w:pStyle w:val="ListParagraph"/>
        <w:numPr>
          <w:ilvl w:val="0"/>
          <w:numId w:val="19"/>
        </w:numPr>
      </w:pPr>
      <w:r>
        <w:t>Good parental involvement</w:t>
      </w:r>
    </w:p>
    <w:p w14:paraId="6135171C" w14:textId="77777777" w:rsidR="005B1A01" w:rsidRDefault="005B1A01" w:rsidP="003F0AE1">
      <w:pPr>
        <w:pStyle w:val="ListParagraph"/>
        <w:numPr>
          <w:ilvl w:val="0"/>
          <w:numId w:val="19"/>
        </w:numPr>
      </w:pPr>
      <w:r>
        <w:t>Good relationship with Fulton County Schools</w:t>
      </w:r>
    </w:p>
    <w:p w14:paraId="4CC47852" w14:textId="77777777" w:rsidR="005B1A01" w:rsidRDefault="005B1A01" w:rsidP="003F0AE1">
      <w:pPr>
        <w:pStyle w:val="ListParagraph"/>
        <w:numPr>
          <w:ilvl w:val="0"/>
          <w:numId w:val="19"/>
        </w:numPr>
      </w:pPr>
      <w:r>
        <w:t xml:space="preserve">Good teachers </w:t>
      </w:r>
    </w:p>
    <w:p w14:paraId="2848B1E4" w14:textId="77777777" w:rsidR="005B1A01" w:rsidRDefault="005B1A01" w:rsidP="003F0AE1">
      <w:pPr>
        <w:pStyle w:val="ListParagraph"/>
        <w:numPr>
          <w:ilvl w:val="0"/>
          <w:numId w:val="19"/>
        </w:numPr>
      </w:pPr>
      <w:r>
        <w:t>Good use of existing resources</w:t>
      </w:r>
    </w:p>
    <w:p w14:paraId="07DD31FA" w14:textId="77777777" w:rsidR="005B1A01" w:rsidRDefault="005B1A01" w:rsidP="003F0AE1">
      <w:pPr>
        <w:pStyle w:val="ListParagraph"/>
        <w:numPr>
          <w:ilvl w:val="0"/>
          <w:numId w:val="19"/>
        </w:numPr>
      </w:pPr>
      <w:r>
        <w:t>Grades 6-8 achievement is not as strong as elementary</w:t>
      </w:r>
    </w:p>
    <w:p w14:paraId="4BD2F57F" w14:textId="77777777" w:rsidR="005B1A01" w:rsidRDefault="005B1A01" w:rsidP="003F0AE1">
      <w:pPr>
        <w:pStyle w:val="ListParagraph"/>
        <w:numPr>
          <w:ilvl w:val="0"/>
          <w:numId w:val="19"/>
        </w:numPr>
      </w:pPr>
      <w:r>
        <w:t>Increasing awareness</w:t>
      </w:r>
    </w:p>
    <w:p w14:paraId="7720F362" w14:textId="77777777" w:rsidR="005B1A01" w:rsidRDefault="005B1A01" w:rsidP="003F0AE1">
      <w:pPr>
        <w:pStyle w:val="ListParagraph"/>
        <w:numPr>
          <w:ilvl w:val="0"/>
          <w:numId w:val="19"/>
        </w:numPr>
      </w:pPr>
      <w:r>
        <w:t>K-5 program is know</w:t>
      </w:r>
      <w:r w:rsidR="009C5B03">
        <w:t>n</w:t>
      </w:r>
      <w:r>
        <w:t xml:space="preserve"> as quality</w:t>
      </w:r>
    </w:p>
    <w:p w14:paraId="4625E62B" w14:textId="77777777" w:rsidR="005B1A01" w:rsidRDefault="005B1A01" w:rsidP="003F0AE1">
      <w:pPr>
        <w:pStyle w:val="ListParagraph"/>
        <w:numPr>
          <w:ilvl w:val="0"/>
          <w:numId w:val="19"/>
        </w:numPr>
      </w:pPr>
      <w:r>
        <w:t>Lack of diversity at student and staff levels</w:t>
      </w:r>
    </w:p>
    <w:p w14:paraId="36FBEB4B" w14:textId="77777777" w:rsidR="005B1A01" w:rsidRDefault="005B1A01" w:rsidP="003F0AE1">
      <w:pPr>
        <w:pStyle w:val="ListParagraph"/>
        <w:numPr>
          <w:ilvl w:val="0"/>
          <w:numId w:val="19"/>
        </w:numPr>
      </w:pPr>
      <w:r>
        <w:t>Lack of technology</w:t>
      </w:r>
    </w:p>
    <w:p w14:paraId="797E76C2" w14:textId="77777777" w:rsidR="005B1A01" w:rsidRPr="00224994" w:rsidRDefault="005B1A01" w:rsidP="003F0AE1">
      <w:pPr>
        <w:pStyle w:val="ListParagraph"/>
        <w:numPr>
          <w:ilvl w:val="0"/>
          <w:numId w:val="19"/>
        </w:numPr>
      </w:pPr>
      <w:r w:rsidRPr="00224994">
        <w:lastRenderedPageBreak/>
        <w:t xml:space="preserve">Misperceptions </w:t>
      </w:r>
      <w:r w:rsidR="00224994" w:rsidRPr="00224994">
        <w:t>about the school (Who are the stakeholders, how does a charter function</w:t>
      </w:r>
      <w:r w:rsidRPr="00224994">
        <w:t>?)</w:t>
      </w:r>
      <w:r w:rsidR="003C16CC" w:rsidRPr="00224994">
        <w:t xml:space="preserve"> </w:t>
      </w:r>
    </w:p>
    <w:p w14:paraId="039EDA81" w14:textId="77777777" w:rsidR="005B1A01" w:rsidRDefault="005B1A01" w:rsidP="003F0AE1">
      <w:pPr>
        <w:pStyle w:val="ListParagraph"/>
        <w:numPr>
          <w:ilvl w:val="0"/>
          <w:numId w:val="19"/>
        </w:numPr>
      </w:pPr>
      <w:r>
        <w:t>Need clearer expectations for staff</w:t>
      </w:r>
    </w:p>
    <w:p w14:paraId="00313B3E" w14:textId="77777777" w:rsidR="005B1A01" w:rsidRDefault="005B1A01" w:rsidP="003F0AE1">
      <w:pPr>
        <w:pStyle w:val="ListParagraph"/>
        <w:numPr>
          <w:ilvl w:val="0"/>
          <w:numId w:val="19"/>
        </w:numPr>
      </w:pPr>
      <w:r>
        <w:t>Need to have a “story”</w:t>
      </w:r>
    </w:p>
    <w:p w14:paraId="7BBA6BB9" w14:textId="77777777" w:rsidR="005B1A01" w:rsidRDefault="005B1A01" w:rsidP="003F0AE1">
      <w:pPr>
        <w:pStyle w:val="ListParagraph"/>
        <w:numPr>
          <w:ilvl w:val="0"/>
          <w:numId w:val="19"/>
        </w:numPr>
      </w:pPr>
      <w:r>
        <w:t>Not enough student exposure to technology</w:t>
      </w:r>
    </w:p>
    <w:p w14:paraId="39C38CDF" w14:textId="77777777" w:rsidR="005B1A01" w:rsidRDefault="005B1A01" w:rsidP="003F0AE1">
      <w:pPr>
        <w:pStyle w:val="ListParagraph"/>
        <w:numPr>
          <w:ilvl w:val="0"/>
          <w:numId w:val="19"/>
        </w:numPr>
      </w:pPr>
      <w:r>
        <w:t>Professional development image can use improvement</w:t>
      </w:r>
    </w:p>
    <w:p w14:paraId="1E002832" w14:textId="77777777" w:rsidR="005B1A01" w:rsidRDefault="005B1A01" w:rsidP="003F0AE1">
      <w:pPr>
        <w:pStyle w:val="ListParagraph"/>
        <w:numPr>
          <w:ilvl w:val="0"/>
          <w:numId w:val="19"/>
        </w:numPr>
      </w:pPr>
      <w:r>
        <w:t>Robotics program is a positive</w:t>
      </w:r>
    </w:p>
    <w:p w14:paraId="0712D032" w14:textId="77777777" w:rsidR="005B1A01" w:rsidRDefault="005B1A01" w:rsidP="003F0AE1">
      <w:pPr>
        <w:pStyle w:val="ListParagraph"/>
        <w:numPr>
          <w:ilvl w:val="0"/>
          <w:numId w:val="19"/>
        </w:numPr>
      </w:pPr>
      <w:r>
        <w:t>Shedding early challenges</w:t>
      </w:r>
    </w:p>
    <w:p w14:paraId="77C9D352" w14:textId="77777777" w:rsidR="005B1A01" w:rsidRDefault="005B1A01" w:rsidP="003F0AE1">
      <w:pPr>
        <w:pStyle w:val="ListParagraph"/>
        <w:numPr>
          <w:ilvl w:val="0"/>
          <w:numId w:val="19"/>
        </w:numPr>
      </w:pPr>
      <w:r>
        <w:t>Tension with local neighbors</w:t>
      </w:r>
    </w:p>
    <w:p w14:paraId="14BCE3BB" w14:textId="77777777" w:rsidR="00287F8F" w:rsidRDefault="00287F8F" w:rsidP="00B163E2">
      <w:pPr>
        <w:ind w:left="360"/>
      </w:pPr>
    </w:p>
    <w:p w14:paraId="2D7948FD" w14:textId="77777777" w:rsidR="00287F8F" w:rsidRPr="00B163E2" w:rsidRDefault="00287F8F" w:rsidP="00B163E2">
      <w:pPr>
        <w:ind w:left="360"/>
      </w:pPr>
    </w:p>
    <w:p w14:paraId="20F1D366" w14:textId="77777777" w:rsidR="008B374A" w:rsidRPr="00B13FF6" w:rsidRDefault="007D23E6" w:rsidP="007256FC">
      <w:pPr>
        <w:rPr>
          <w:b/>
        </w:rPr>
      </w:pPr>
      <w:r>
        <w:rPr>
          <w:b/>
        </w:rPr>
        <w:t>SWOT Analysis</w:t>
      </w:r>
    </w:p>
    <w:p w14:paraId="7847C073" w14:textId="77777777" w:rsidR="00506AE4" w:rsidRDefault="007923F2" w:rsidP="004B5431">
      <w:pPr>
        <w:spacing w:line="240" w:lineRule="auto"/>
        <w:ind w:left="360"/>
      </w:pPr>
      <w:r>
        <w:t xml:space="preserve">Environmental scan activities were conducted by using </w:t>
      </w:r>
      <w:r w:rsidR="00F748FB">
        <w:t xml:space="preserve">variations on </w:t>
      </w:r>
      <w:r>
        <w:t xml:space="preserve">a </w:t>
      </w:r>
      <w:r w:rsidRPr="007923F2">
        <w:rPr>
          <w:b/>
        </w:rPr>
        <w:t>SWOT</w:t>
      </w:r>
      <w:r>
        <w:t xml:space="preserve"> analysis tool.  Internal and external </w:t>
      </w:r>
      <w:r>
        <w:rPr>
          <w:b/>
        </w:rPr>
        <w:t>S</w:t>
      </w:r>
      <w:r>
        <w:t xml:space="preserve">trengths, </w:t>
      </w:r>
      <w:r>
        <w:rPr>
          <w:b/>
        </w:rPr>
        <w:t>W</w:t>
      </w:r>
      <w:r>
        <w:t xml:space="preserve">eaknesses, </w:t>
      </w:r>
      <w:r>
        <w:rPr>
          <w:b/>
        </w:rPr>
        <w:t>O</w:t>
      </w:r>
      <w:r>
        <w:t xml:space="preserve">pportunities and </w:t>
      </w:r>
      <w:r>
        <w:rPr>
          <w:b/>
        </w:rPr>
        <w:t>T</w:t>
      </w:r>
      <w:r>
        <w:t xml:space="preserve">hreats were discussed, identified and analyzed.  The following themes were identified from information gathered during the environmental scan activities and contain perceptions of both internal and external conditions.  </w:t>
      </w:r>
    </w:p>
    <w:p w14:paraId="73AEF828" w14:textId="77777777" w:rsidR="00F748FB" w:rsidRDefault="00F748FB" w:rsidP="004B5431">
      <w:pPr>
        <w:spacing w:line="240" w:lineRule="auto"/>
        <w:ind w:left="360"/>
      </w:pPr>
    </w:p>
    <w:p w14:paraId="1A730474" w14:textId="77777777" w:rsidR="007923F2" w:rsidRDefault="00474998" w:rsidP="004B5431">
      <w:pPr>
        <w:spacing w:line="240" w:lineRule="auto"/>
        <w:ind w:left="360"/>
      </w:pPr>
      <w:r>
        <w:t xml:space="preserve">The first environmental scan activity focused on </w:t>
      </w:r>
      <w:r w:rsidR="005F2C49">
        <w:t>the governing board</w:t>
      </w:r>
      <w:r w:rsidR="00B233ED">
        <w:t>’s,</w:t>
      </w:r>
      <w:r w:rsidR="005F2C49">
        <w:t xml:space="preserve"> and </w:t>
      </w:r>
      <w:r w:rsidR="00B233ED">
        <w:t xml:space="preserve">the </w:t>
      </w:r>
      <w:r w:rsidR="00CA54AF">
        <w:t>leadership team</w:t>
      </w:r>
      <w:r w:rsidR="00B233ED">
        <w:t>’s,</w:t>
      </w:r>
      <w:r w:rsidR="00CA54AF">
        <w:t xml:space="preserve"> </w:t>
      </w:r>
      <w:r>
        <w:t>general knowledge about co</w:t>
      </w:r>
      <w:r w:rsidR="00E74EBE">
        <w:t xml:space="preserve">nditions impacting the school. </w:t>
      </w:r>
      <w:r w:rsidR="007923F2">
        <w:t>The following chart demonstrates the present knowledge about external conditions</w:t>
      </w:r>
      <w:r w:rsidR="00CA54AF">
        <w:t xml:space="preserve"> that impact the market place for </w:t>
      </w:r>
      <w:r w:rsidR="00E74EBE">
        <w:t>TMS</w:t>
      </w:r>
      <w:r w:rsidR="00B31627">
        <w:t>A</w:t>
      </w:r>
      <w:r w:rsidR="007923F2">
        <w:t>:</w:t>
      </w:r>
      <w:r w:rsidR="00CA54AF">
        <w:t xml:space="preserve"> </w:t>
      </w:r>
    </w:p>
    <w:p w14:paraId="497E9B99" w14:textId="77777777" w:rsidR="00E74FDA" w:rsidRDefault="00E74FDA" w:rsidP="00E74FDA">
      <w:pPr>
        <w:rPr>
          <w:rStyle w:val="Heading4Char"/>
          <w:color w:val="auto"/>
        </w:rPr>
      </w:pPr>
    </w:p>
    <w:p w14:paraId="19242509" w14:textId="77777777" w:rsidR="000547E3" w:rsidRPr="00E74FDA" w:rsidRDefault="00CA54AF" w:rsidP="00E74FDA">
      <w:pPr>
        <w:ind w:left="720"/>
        <w:rPr>
          <w:color w:val="auto"/>
        </w:rPr>
      </w:pPr>
      <w:r w:rsidRPr="00E74FDA">
        <w:rPr>
          <w:rStyle w:val="Heading4Char"/>
          <w:color w:val="auto"/>
        </w:rPr>
        <w:t>The Marketplace –</w:t>
      </w:r>
      <w:r w:rsidRPr="00E74FDA">
        <w:rPr>
          <w:color w:val="auto"/>
        </w:rPr>
        <w:t xml:space="preserve"> </w:t>
      </w:r>
    </w:p>
    <w:p w14:paraId="1AAD85B1" w14:textId="77777777" w:rsidR="000547E3" w:rsidRDefault="00794059" w:rsidP="000547E3">
      <w:pPr>
        <w:ind w:left="720"/>
      </w:pPr>
      <w:r>
        <w:t>Working as a group</w:t>
      </w:r>
      <w:r w:rsidR="000547E3">
        <w:t>, the following essential question was discussed and analyzed:</w:t>
      </w:r>
    </w:p>
    <w:p w14:paraId="0DEE8C5A" w14:textId="77777777" w:rsidR="00E74FDA" w:rsidRDefault="00E74FDA" w:rsidP="000547E3">
      <w:pPr>
        <w:ind w:left="1440"/>
        <w:rPr>
          <w:i/>
        </w:rPr>
      </w:pPr>
    </w:p>
    <w:p w14:paraId="138B2341" w14:textId="77777777" w:rsidR="000547E3" w:rsidRDefault="000547E3" w:rsidP="000547E3">
      <w:pPr>
        <w:ind w:left="1440"/>
        <w:rPr>
          <w:i/>
        </w:rPr>
      </w:pPr>
      <w:r w:rsidRPr="000547E3">
        <w:rPr>
          <w:i/>
        </w:rPr>
        <w:t>What do we understand about the conditions in the external setting and what do we understand about our organization?</w:t>
      </w:r>
    </w:p>
    <w:p w14:paraId="5BD41DD3" w14:textId="77777777" w:rsidR="00E74FDA" w:rsidRDefault="00E74FDA" w:rsidP="00E74FDA">
      <w:pPr>
        <w:ind w:left="720"/>
      </w:pPr>
    </w:p>
    <w:p w14:paraId="7388FDBE" w14:textId="77777777" w:rsidR="00D01C82" w:rsidRDefault="00794059" w:rsidP="00E74FDA">
      <w:pPr>
        <w:ind w:left="720"/>
      </w:pPr>
      <w:r>
        <w:t>The</w:t>
      </w:r>
      <w:r w:rsidR="00D01C82">
        <w:t xml:space="preserve"> group was specifically asked to list the key opportunities and threats that may impact </w:t>
      </w:r>
      <w:r w:rsidR="00CE7982">
        <w:t>TMSA’s</w:t>
      </w:r>
      <w:r w:rsidR="00D01C82">
        <w:t xml:space="preserve"> ability to shape the educational landscape in Georgia.  The following categories were considered as a guide:</w:t>
      </w:r>
    </w:p>
    <w:p w14:paraId="697B56E9" w14:textId="77777777" w:rsidR="00EF1FF9" w:rsidRDefault="00EF1FF9" w:rsidP="00E74FDA">
      <w:pPr>
        <w:ind w:left="720"/>
      </w:pPr>
    </w:p>
    <w:p w14:paraId="3BC21045" w14:textId="77777777" w:rsidR="00D01C82" w:rsidRDefault="00D01C82" w:rsidP="00794059">
      <w:pPr>
        <w:ind w:left="2160"/>
      </w:pPr>
      <w:r>
        <w:rPr>
          <w:noProof/>
          <w:lang w:eastAsia="en-US"/>
        </w:rPr>
        <w:drawing>
          <wp:inline distT="0" distB="0" distL="0" distR="0" wp14:anchorId="463D0D10" wp14:editId="2F2AF5A8">
            <wp:extent cx="4114800" cy="1739900"/>
            <wp:effectExtent l="0" t="25400" r="2540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EF708ED" w14:textId="77777777" w:rsidR="00E74FDA" w:rsidRDefault="00E74FDA" w:rsidP="00E74FDA">
      <w:pPr>
        <w:ind w:left="1440"/>
      </w:pPr>
    </w:p>
    <w:p w14:paraId="061E281E" w14:textId="77777777" w:rsidR="00E74FDA" w:rsidRPr="00D01C82" w:rsidRDefault="00E74FDA" w:rsidP="00372A3F">
      <w:pPr>
        <w:ind w:left="720"/>
      </w:pPr>
      <w:r>
        <w:rPr>
          <w:noProof/>
          <w:lang w:eastAsia="en-US"/>
        </w:rPr>
        <w:lastRenderedPageBreak/>
        <w:drawing>
          <wp:inline distT="0" distB="0" distL="0" distR="0" wp14:anchorId="1E1EF584" wp14:editId="24BD875F">
            <wp:extent cx="5829300" cy="456565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4DF5CD55" w14:textId="77777777" w:rsidR="00996C77" w:rsidRDefault="00996C77" w:rsidP="00E74FDA">
      <w:pPr>
        <w:ind w:left="720"/>
      </w:pPr>
    </w:p>
    <w:p w14:paraId="69D305D3" w14:textId="77777777" w:rsidR="00EF1FF9" w:rsidRDefault="00EF1FF9">
      <w:pPr>
        <w:spacing w:after="180"/>
        <w:rPr>
          <w:rStyle w:val="Heading4Char"/>
          <w:color w:val="auto"/>
        </w:rPr>
      </w:pPr>
      <w:r>
        <w:rPr>
          <w:rStyle w:val="Heading4Char"/>
          <w:color w:val="auto"/>
        </w:rPr>
        <w:br w:type="page"/>
      </w:r>
    </w:p>
    <w:p w14:paraId="5F936896" w14:textId="77777777" w:rsidR="00996C77" w:rsidRPr="00E74FDA" w:rsidRDefault="00996C77" w:rsidP="00876B2B">
      <w:pPr>
        <w:rPr>
          <w:rStyle w:val="Heading4Char"/>
          <w:color w:val="auto"/>
        </w:rPr>
      </w:pPr>
      <w:r w:rsidRPr="00E74FDA">
        <w:rPr>
          <w:rStyle w:val="Heading4Char"/>
          <w:color w:val="auto"/>
        </w:rPr>
        <w:lastRenderedPageBreak/>
        <w:t>Our Organization</w:t>
      </w:r>
    </w:p>
    <w:p w14:paraId="352022C7" w14:textId="77777777" w:rsidR="00996C77" w:rsidRDefault="00996C77" w:rsidP="00876B2B">
      <w:r>
        <w:t xml:space="preserve">Working in two groups, each group consisting of board members and members of the school’s leadership team, the SWOT analysis was conducted to identify </w:t>
      </w:r>
      <w:r w:rsidR="003C3E51">
        <w:t>the following:</w:t>
      </w:r>
    </w:p>
    <w:p w14:paraId="2CE2EF6E" w14:textId="77777777" w:rsidR="007F424A" w:rsidRDefault="007F424A" w:rsidP="00876B2B"/>
    <w:p w14:paraId="19081F36" w14:textId="77777777" w:rsidR="007F424A" w:rsidRDefault="007F424A" w:rsidP="003F0AE1">
      <w:pPr>
        <w:pStyle w:val="ListParagraph"/>
        <w:numPr>
          <w:ilvl w:val="0"/>
          <w:numId w:val="9"/>
        </w:numPr>
        <w:ind w:left="360"/>
      </w:pPr>
      <w:r>
        <w:t>Internal strengths and weaknesses:</w:t>
      </w:r>
    </w:p>
    <w:p w14:paraId="67A222B2" w14:textId="77777777" w:rsidR="00E74FDA" w:rsidRPr="00302808" w:rsidRDefault="00445E98" w:rsidP="00E42C3A">
      <w:pPr>
        <w:ind w:left="720"/>
      </w:pPr>
      <w:r>
        <w:rPr>
          <w:noProof/>
          <w:lang w:eastAsia="en-US"/>
        </w:rPr>
        <w:drawing>
          <wp:inline distT="0" distB="0" distL="0" distR="0" wp14:anchorId="15FF06C1" wp14:editId="73B2D946">
            <wp:extent cx="5829300" cy="4565650"/>
            <wp:effectExtent l="0" t="0" r="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5219FCD3" w14:textId="77777777" w:rsidR="007F523A" w:rsidRDefault="007F523A" w:rsidP="007F523A">
      <w:pPr>
        <w:ind w:left="720"/>
      </w:pPr>
    </w:p>
    <w:p w14:paraId="4A0515A6" w14:textId="77777777" w:rsidR="007F424A" w:rsidRDefault="00A93A06" w:rsidP="007F523A">
      <w:pPr>
        <w:spacing w:after="180"/>
        <w:ind w:left="720"/>
      </w:pPr>
      <w:r>
        <w:br w:type="page"/>
      </w:r>
    </w:p>
    <w:p w14:paraId="401C69D4" w14:textId="77777777" w:rsidR="00282203" w:rsidRPr="00282203" w:rsidRDefault="00282203" w:rsidP="00282203">
      <w:pPr>
        <w:spacing w:after="180"/>
        <w:rPr>
          <w:rStyle w:val="Heading4Char"/>
          <w:i w:val="0"/>
        </w:rPr>
      </w:pPr>
      <w:r>
        <w:rPr>
          <w:rStyle w:val="Heading4Char"/>
          <w:i w:val="0"/>
          <w:color w:val="auto"/>
        </w:rPr>
        <w:lastRenderedPageBreak/>
        <w:t>SWOT – A granular perspectiv</w:t>
      </w:r>
      <w:r w:rsidRPr="00282203">
        <w:rPr>
          <w:rStyle w:val="Heading4Char"/>
          <w:i w:val="0"/>
          <w:color w:val="auto"/>
        </w:rPr>
        <w:t>e:</w:t>
      </w:r>
    </w:p>
    <w:p w14:paraId="1D14D2C5" w14:textId="77777777" w:rsidR="00282203" w:rsidRDefault="00282203" w:rsidP="00282203">
      <w:r>
        <w:t>The following information provides a closer look at internal strengths and weaknesses.  The following essential questions provided the framework for the discussion.</w:t>
      </w:r>
    </w:p>
    <w:p w14:paraId="42E6807F" w14:textId="77777777" w:rsidR="00282203" w:rsidRDefault="00282203" w:rsidP="00282203"/>
    <w:p w14:paraId="1FDC5311" w14:textId="77777777" w:rsidR="007F424A" w:rsidRDefault="007F424A" w:rsidP="003F0AE1">
      <w:pPr>
        <w:pStyle w:val="ListParagraph"/>
        <w:numPr>
          <w:ilvl w:val="0"/>
          <w:numId w:val="20"/>
        </w:numPr>
      </w:pPr>
      <w:r>
        <w:t>The organization’s primary programmatic, operational, and administrative strengths and weaknesses.</w:t>
      </w:r>
    </w:p>
    <w:p w14:paraId="626B7F3A" w14:textId="77777777" w:rsidR="007F424A" w:rsidRDefault="00282203" w:rsidP="00282203">
      <w:pPr>
        <w:spacing w:after="180"/>
        <w:ind w:left="720"/>
      </w:pPr>
      <w:r>
        <w:rPr>
          <w:noProof/>
          <w:lang w:eastAsia="en-US"/>
        </w:rPr>
        <w:drawing>
          <wp:inline distT="0" distB="0" distL="0" distR="0" wp14:anchorId="2F46575B" wp14:editId="3891FA87">
            <wp:extent cx="5829300" cy="5200650"/>
            <wp:effectExtent l="0" t="0" r="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50FCBBEC" w14:textId="77777777" w:rsidR="00282203" w:rsidRDefault="00282203">
      <w:pPr>
        <w:spacing w:after="180"/>
      </w:pPr>
    </w:p>
    <w:p w14:paraId="0AC21D23" w14:textId="77777777" w:rsidR="007F424A" w:rsidRDefault="007F424A">
      <w:pPr>
        <w:spacing w:after="180"/>
      </w:pPr>
    </w:p>
    <w:p w14:paraId="53E4775E" w14:textId="77777777" w:rsidR="007F424A" w:rsidRDefault="007F424A" w:rsidP="00EF1FF9">
      <w:pPr>
        <w:spacing w:after="180"/>
        <w:ind w:left="720"/>
      </w:pPr>
    </w:p>
    <w:p w14:paraId="7EC43F11" w14:textId="77777777" w:rsidR="006C0DCD" w:rsidRDefault="006C0DCD" w:rsidP="00EF1FF9">
      <w:pPr>
        <w:spacing w:after="180"/>
        <w:ind w:left="720"/>
      </w:pPr>
    </w:p>
    <w:p w14:paraId="49B45AEC" w14:textId="77777777" w:rsidR="006C0DCD" w:rsidRDefault="006C0DCD" w:rsidP="00EF1FF9">
      <w:pPr>
        <w:spacing w:after="180"/>
        <w:ind w:left="720"/>
      </w:pPr>
    </w:p>
    <w:p w14:paraId="2710F15E" w14:textId="77777777" w:rsidR="006C0DCD" w:rsidRDefault="006C0DCD" w:rsidP="00EF1FF9">
      <w:pPr>
        <w:spacing w:after="180"/>
        <w:ind w:left="720"/>
      </w:pPr>
    </w:p>
    <w:p w14:paraId="500870A0" w14:textId="77777777" w:rsidR="006C0DCD" w:rsidRDefault="006C0DCD" w:rsidP="00EF1FF9">
      <w:pPr>
        <w:spacing w:after="180"/>
        <w:ind w:left="720"/>
      </w:pPr>
      <w:r>
        <w:rPr>
          <w:noProof/>
          <w:lang w:eastAsia="en-US"/>
        </w:rPr>
        <w:lastRenderedPageBreak/>
        <w:drawing>
          <wp:inline distT="0" distB="0" distL="0" distR="0" wp14:anchorId="5344D6EC" wp14:editId="12F5F953">
            <wp:extent cx="6172200" cy="6165850"/>
            <wp:effectExtent l="0" t="0" r="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6ED57CEB" w14:textId="77777777" w:rsidR="009055E1" w:rsidRPr="009055E1" w:rsidRDefault="009055E1" w:rsidP="009055E1"/>
    <w:p w14:paraId="0F263890" w14:textId="77777777" w:rsidR="00076F1E" w:rsidRPr="0080688B" w:rsidRDefault="00076F1E" w:rsidP="00E74FDA">
      <w:pPr>
        <w:spacing w:line="240" w:lineRule="auto"/>
        <w:ind w:left="1440"/>
        <w:rPr>
          <w:b/>
        </w:rPr>
      </w:pPr>
    </w:p>
    <w:p w14:paraId="4854A316" w14:textId="77777777" w:rsidR="00F37105" w:rsidRDefault="00F37105" w:rsidP="00F61E62">
      <w:pPr>
        <w:pStyle w:val="NoteLevel11"/>
        <w:numPr>
          <w:ilvl w:val="0"/>
          <w:numId w:val="0"/>
        </w:numPr>
        <w:rPr>
          <w:rFonts w:ascii="Cambria" w:hAnsi="Cambria" w:cs="Cambria"/>
          <w:color w:val="FF0000"/>
          <w:sz w:val="32"/>
          <w:szCs w:val="32"/>
        </w:rPr>
      </w:pPr>
    </w:p>
    <w:p w14:paraId="7201545D" w14:textId="77777777" w:rsidR="004433AC" w:rsidRDefault="004433AC">
      <w:pPr>
        <w:spacing w:after="180"/>
        <w:rPr>
          <w:rStyle w:val="Heading4Char"/>
          <w:color w:val="auto"/>
        </w:rPr>
      </w:pPr>
      <w:r>
        <w:rPr>
          <w:rStyle w:val="Heading4Char"/>
          <w:color w:val="auto"/>
        </w:rPr>
        <w:br w:type="page"/>
      </w:r>
    </w:p>
    <w:p w14:paraId="380E57AA" w14:textId="77777777" w:rsidR="00EF3FE4" w:rsidRPr="00E53B5B" w:rsidRDefault="00EF3FE4" w:rsidP="00E53B5B">
      <w:pPr>
        <w:ind w:left="720"/>
        <w:rPr>
          <w:rStyle w:val="Heading4Char"/>
          <w:color w:val="auto"/>
        </w:rPr>
      </w:pPr>
      <w:r w:rsidRPr="00E53B5B">
        <w:rPr>
          <w:rStyle w:val="Heading4Char"/>
          <w:color w:val="auto"/>
        </w:rPr>
        <w:lastRenderedPageBreak/>
        <w:t xml:space="preserve">Collective Visioning </w:t>
      </w:r>
    </w:p>
    <w:p w14:paraId="1945F38B" w14:textId="77777777" w:rsidR="00F61E62" w:rsidRDefault="00EF3FE4" w:rsidP="00F61E62">
      <w:pPr>
        <w:ind w:left="720"/>
      </w:pPr>
      <w:r>
        <w:t xml:space="preserve">At the end of the first strategic planning session, </w:t>
      </w:r>
      <w:r w:rsidR="00F61E62">
        <w:t xml:space="preserve">prior to establishing preliminary strategic initiatives, </w:t>
      </w:r>
      <w:r w:rsidR="0095741D">
        <w:t xml:space="preserve">the group was asked to imagine </w:t>
      </w:r>
      <w:r w:rsidR="004433AC">
        <w:t>TMSA</w:t>
      </w:r>
      <w:r w:rsidR="0095741D">
        <w:t xml:space="preserve"> </w:t>
      </w:r>
      <w:r w:rsidR="004433AC">
        <w:t>ten</w:t>
      </w:r>
      <w:r w:rsidR="0095741D">
        <w:t xml:space="preserve"> years from now in terms of governance, fiscal viability, and academic achievement:</w:t>
      </w:r>
      <w:r w:rsidR="00F61E62">
        <w:t xml:space="preserve">  </w:t>
      </w:r>
    </w:p>
    <w:p w14:paraId="2B9CECB8" w14:textId="77777777" w:rsidR="004E6EF3" w:rsidRDefault="004E6EF3" w:rsidP="00F61E62">
      <w:pPr>
        <w:ind w:left="720"/>
      </w:pPr>
    </w:p>
    <w:p w14:paraId="3E3224C9" w14:textId="77777777" w:rsidR="00266784" w:rsidRPr="0065609E" w:rsidRDefault="00266784" w:rsidP="0065609E">
      <w:pPr>
        <w:ind w:left="1440"/>
        <w:rPr>
          <w:sz w:val="22"/>
        </w:rPr>
      </w:pPr>
      <w:r w:rsidRPr="0065609E">
        <w:rPr>
          <w:sz w:val="22"/>
        </w:rPr>
        <w:t xml:space="preserve">TMSA’s governing board is a model of transparency and integrity that has built a school with significant financial reserves and a stable, well-cared-for facility. The high-functioning board has secured outside resources to augment a challenging curriculum and a rich SEM Cluster program that celebrates intellectual curiosity and connections to the world outside the school walls. The </w:t>
      </w:r>
      <w:r w:rsidR="00D13533" w:rsidRPr="0065609E">
        <w:rPr>
          <w:sz w:val="22"/>
        </w:rPr>
        <w:t>governing board</w:t>
      </w:r>
      <w:r w:rsidRPr="0065609E">
        <w:rPr>
          <w:sz w:val="22"/>
        </w:rPr>
        <w:t xml:space="preserve"> recognizes TMSA</w:t>
      </w:r>
      <w:r w:rsidR="00DF7E83" w:rsidRPr="0065609E">
        <w:rPr>
          <w:sz w:val="22"/>
        </w:rPr>
        <w:t>’</w:t>
      </w:r>
      <w:r w:rsidRPr="0065609E">
        <w:rPr>
          <w:sz w:val="22"/>
        </w:rPr>
        <w:t>s diversity and fosters investigation, understanding, and celebration of different peoples and cultures. TMSA recognizes that standardized tests are not the only measure of student learning, but nonetheless regularly outperforms county and state schools on nationally normed tests. </w:t>
      </w:r>
    </w:p>
    <w:p w14:paraId="24BA19F9" w14:textId="77777777" w:rsidR="00266784" w:rsidRPr="00266784" w:rsidRDefault="00266784" w:rsidP="00266784">
      <w:pPr>
        <w:spacing w:line="240" w:lineRule="auto"/>
        <w:rPr>
          <w:rFonts w:ascii="Times" w:eastAsia="Times New Roman" w:hAnsi="Times" w:cs="Times New Roman"/>
          <w:color w:val="auto"/>
          <w:sz w:val="20"/>
          <w:lang w:eastAsia="en-US"/>
        </w:rPr>
      </w:pPr>
    </w:p>
    <w:p w14:paraId="12832EF7" w14:textId="77777777" w:rsidR="00E53B5B" w:rsidRDefault="00E53B5B" w:rsidP="00E53B5B">
      <w:pPr>
        <w:ind w:left="720"/>
        <w:rPr>
          <w:rStyle w:val="Heading4Char"/>
          <w:color w:val="auto"/>
        </w:rPr>
      </w:pPr>
    </w:p>
    <w:p w14:paraId="4DAD7479" w14:textId="77777777" w:rsidR="00045695" w:rsidRPr="00E53B5B" w:rsidRDefault="00045695" w:rsidP="00E53B5B">
      <w:pPr>
        <w:ind w:left="720"/>
        <w:rPr>
          <w:rStyle w:val="Heading4Char"/>
          <w:color w:val="auto"/>
        </w:rPr>
      </w:pPr>
      <w:r w:rsidRPr="00E53B5B">
        <w:rPr>
          <w:rStyle w:val="Heading4Char"/>
          <w:color w:val="auto"/>
        </w:rPr>
        <w:t>Authorizer Expectations</w:t>
      </w:r>
    </w:p>
    <w:p w14:paraId="125A2F62" w14:textId="77777777" w:rsidR="00045695" w:rsidRDefault="00045695" w:rsidP="00045695">
      <w:pPr>
        <w:ind w:left="720"/>
      </w:pPr>
      <w:r>
        <w:t xml:space="preserve">In order to establish a high quality charter school all stakeholders, </w:t>
      </w:r>
      <w:r w:rsidRPr="0065609E">
        <w:t>particularly the governing board and leadership team</w:t>
      </w:r>
      <w:r w:rsidR="00F4687B" w:rsidRPr="0065609E">
        <w:t>,</w:t>
      </w:r>
      <w:r w:rsidRPr="0065609E">
        <w:t xml:space="preserve"> must fully understand authorizer</w:t>
      </w:r>
      <w:r w:rsidRPr="005E21F6">
        <w:t xml:space="preserve"> expectations.  The following list of</w:t>
      </w:r>
      <w:r>
        <w:t xml:space="preserve"> expectations was used to guide the SWOT and visioning discussions:</w:t>
      </w:r>
    </w:p>
    <w:p w14:paraId="28D88BE2" w14:textId="77777777" w:rsidR="00045695" w:rsidRDefault="00045695" w:rsidP="00045695">
      <w:pPr>
        <w:ind w:left="720"/>
      </w:pPr>
    </w:p>
    <w:p w14:paraId="167B294E" w14:textId="77777777" w:rsidR="00045695" w:rsidRPr="00045695" w:rsidRDefault="00045695" w:rsidP="00E53B5B">
      <w:pPr>
        <w:ind w:left="1440"/>
      </w:pPr>
      <w:r w:rsidRPr="005E21F6">
        <w:rPr>
          <w:noProof/>
          <w:lang w:eastAsia="en-US"/>
        </w:rPr>
        <w:drawing>
          <wp:inline distT="0" distB="0" distL="0" distR="0" wp14:anchorId="016A939D" wp14:editId="70AD92D3">
            <wp:extent cx="4800600" cy="25400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0DEC64C3" w14:textId="77777777" w:rsidR="00551EC6" w:rsidRDefault="00551EC6">
      <w:pPr>
        <w:spacing w:after="180"/>
        <w:rPr>
          <w:rFonts w:asciiTheme="majorHAnsi" w:eastAsiaTheme="majorEastAsia" w:hAnsiTheme="majorHAnsi" w:cstheme="majorBidi"/>
          <w:b/>
          <w:bCs/>
          <w:color w:val="5B9BD5" w:themeColor="accent1"/>
        </w:rPr>
      </w:pPr>
      <w:r>
        <w:br w:type="page"/>
      </w:r>
    </w:p>
    <w:p w14:paraId="40E254FF" w14:textId="77777777" w:rsidR="00E53B5B" w:rsidRPr="00C35672" w:rsidRDefault="007F424A" w:rsidP="003F0AE1">
      <w:pPr>
        <w:pStyle w:val="TOCHeading"/>
        <w:numPr>
          <w:ilvl w:val="0"/>
          <w:numId w:val="13"/>
        </w:numPr>
        <w:tabs>
          <w:tab w:val="left" w:pos="630"/>
        </w:tabs>
        <w:ind w:left="810"/>
        <w:rPr>
          <w:sz w:val="24"/>
        </w:rPr>
      </w:pPr>
      <w:r>
        <w:rPr>
          <w:sz w:val="24"/>
        </w:rPr>
        <w:lastRenderedPageBreak/>
        <w:t>TMSA</w:t>
      </w:r>
      <w:r w:rsidR="00E53B5B" w:rsidRPr="00C35672">
        <w:rPr>
          <w:sz w:val="24"/>
        </w:rPr>
        <w:t xml:space="preserve"> Strategic Plan Initiatives</w:t>
      </w:r>
    </w:p>
    <w:p w14:paraId="45E39167" w14:textId="77777777" w:rsidR="00E53B5B" w:rsidRPr="00FC1DE1" w:rsidRDefault="00E53B5B" w:rsidP="00B47BB9">
      <w:pPr>
        <w:pStyle w:val="Heading2"/>
      </w:pPr>
      <w:r w:rsidRPr="00FC1DE1">
        <w:t>Overview of Initiatives and Goals</w:t>
      </w:r>
    </w:p>
    <w:p w14:paraId="464E034B" w14:textId="77777777" w:rsidR="00551EC6" w:rsidRDefault="00551EC6" w:rsidP="00551EC6">
      <w:pPr>
        <w:ind w:left="360"/>
      </w:pPr>
    </w:p>
    <w:p w14:paraId="39E13D25" w14:textId="77777777" w:rsidR="00551EC6" w:rsidRPr="008226D6" w:rsidRDefault="00551EC6" w:rsidP="00551EC6">
      <w:pPr>
        <w:pStyle w:val="NoteLevel11"/>
        <w:rPr>
          <w:rFonts w:asciiTheme="minorHAnsi" w:hAnsiTheme="minorHAnsi" w:cstheme="minorHAnsi"/>
          <w:b/>
        </w:rPr>
      </w:pPr>
      <w:r w:rsidRPr="008226D6">
        <w:rPr>
          <w:rFonts w:asciiTheme="minorHAnsi" w:hAnsiTheme="minorHAnsi" w:cstheme="minorHAnsi"/>
          <w:b/>
        </w:rPr>
        <w:t xml:space="preserve">Initiative I: </w:t>
      </w:r>
      <w:r w:rsidR="0038069F">
        <w:rPr>
          <w:rFonts w:asciiTheme="minorHAnsi" w:hAnsiTheme="minorHAnsi" w:cstheme="minorHAnsi"/>
          <w:b/>
        </w:rPr>
        <w:t>Resource Development</w:t>
      </w:r>
    </w:p>
    <w:p w14:paraId="10F399AC" w14:textId="77777777" w:rsidR="00993998" w:rsidRDefault="00EF3335">
      <w:pPr>
        <w:pStyle w:val="NoteLevel21"/>
        <w:rPr>
          <w:rFonts w:asciiTheme="minorHAnsi" w:hAnsiTheme="minorHAnsi"/>
        </w:rPr>
      </w:pPr>
      <w:r w:rsidRPr="00EF3335">
        <w:rPr>
          <w:rFonts w:asciiTheme="minorHAnsi" w:hAnsiTheme="minorHAnsi"/>
          <w:b/>
          <w:bCs/>
        </w:rPr>
        <w:t>Goal 1:</w:t>
      </w:r>
      <w:r w:rsidRPr="00EF3335">
        <w:rPr>
          <w:rFonts w:asciiTheme="minorHAnsi" w:hAnsiTheme="minorHAnsi"/>
        </w:rPr>
        <w:t xml:space="preserve"> </w:t>
      </w:r>
      <w:r w:rsidRPr="00EF3335">
        <w:rPr>
          <w:rFonts w:asciiTheme="minorHAnsi" w:hAnsiTheme="minorHAnsi"/>
          <w:sz w:val="22"/>
          <w:szCs w:val="22"/>
        </w:rPr>
        <w:t xml:space="preserve">Board will identify grant and other resource development opportunities.   </w:t>
      </w:r>
    </w:p>
    <w:p w14:paraId="6C5B1E2B" w14:textId="77777777" w:rsidR="00551EC6" w:rsidRPr="008226D6" w:rsidRDefault="00551EC6" w:rsidP="00551EC6">
      <w:pPr>
        <w:pStyle w:val="NoteLevel21"/>
        <w:rPr>
          <w:rFonts w:asciiTheme="minorHAnsi" w:hAnsiTheme="minorHAnsi" w:cstheme="minorHAnsi"/>
        </w:rPr>
      </w:pPr>
      <w:r w:rsidRPr="00FB7CCE">
        <w:rPr>
          <w:rFonts w:asciiTheme="minorHAnsi" w:hAnsiTheme="minorHAnsi" w:cstheme="minorHAnsi"/>
          <w:b/>
        </w:rPr>
        <w:t>Goal 2:</w:t>
      </w:r>
      <w:r w:rsidRPr="008226D6">
        <w:rPr>
          <w:rFonts w:asciiTheme="minorHAnsi" w:hAnsiTheme="minorHAnsi" w:cstheme="minorHAnsi"/>
        </w:rPr>
        <w:t xml:space="preserve"> </w:t>
      </w:r>
      <w:r w:rsidR="00DD4AB5">
        <w:rPr>
          <w:rFonts w:asciiTheme="minorHAnsi" w:hAnsiTheme="minorHAnsi" w:cstheme="minorHAnsi"/>
        </w:rPr>
        <w:t>Establish partnerships with larger corporations such as Delta, Porsche, Chik-fil-A, etc., to provide financial, in-kind support and services.</w:t>
      </w:r>
    </w:p>
    <w:p w14:paraId="7EA14AC8" w14:textId="77777777" w:rsidR="00551EC6" w:rsidRPr="008226D6" w:rsidRDefault="00551EC6" w:rsidP="00551EC6">
      <w:pPr>
        <w:pStyle w:val="NoteLevel21"/>
        <w:rPr>
          <w:rFonts w:asciiTheme="minorHAnsi" w:hAnsiTheme="minorHAnsi" w:cstheme="minorHAnsi"/>
        </w:rPr>
      </w:pPr>
      <w:r w:rsidRPr="00FB7CCE">
        <w:rPr>
          <w:rFonts w:asciiTheme="minorHAnsi" w:hAnsiTheme="minorHAnsi" w:cstheme="minorHAnsi"/>
          <w:b/>
        </w:rPr>
        <w:t>Goal 3:</w:t>
      </w:r>
      <w:r w:rsidRPr="008226D6">
        <w:rPr>
          <w:rFonts w:asciiTheme="minorHAnsi" w:hAnsiTheme="minorHAnsi" w:cstheme="minorHAnsi"/>
        </w:rPr>
        <w:t xml:space="preserve"> </w:t>
      </w:r>
      <w:r w:rsidR="00DD4AB5">
        <w:rPr>
          <w:rFonts w:asciiTheme="minorHAnsi" w:hAnsiTheme="minorHAnsi" w:cstheme="minorHAnsi"/>
        </w:rPr>
        <w:t>Develop a minimum financial reserve of three to six months operating expenses.</w:t>
      </w:r>
    </w:p>
    <w:p w14:paraId="0CBEE1E8" w14:textId="77777777" w:rsidR="00551EC6" w:rsidRPr="008226D6" w:rsidRDefault="00551EC6" w:rsidP="00551EC6">
      <w:pPr>
        <w:pStyle w:val="NoteLevel11"/>
        <w:numPr>
          <w:ilvl w:val="0"/>
          <w:numId w:val="0"/>
        </w:numPr>
        <w:rPr>
          <w:rFonts w:asciiTheme="minorHAnsi" w:hAnsiTheme="minorHAnsi" w:cstheme="minorHAnsi"/>
        </w:rPr>
      </w:pPr>
    </w:p>
    <w:p w14:paraId="11ED2F84" w14:textId="77777777" w:rsidR="00551EC6" w:rsidRPr="008226D6" w:rsidRDefault="00551EC6" w:rsidP="00551EC6">
      <w:pPr>
        <w:pStyle w:val="NoteLevel11"/>
        <w:rPr>
          <w:rFonts w:asciiTheme="minorHAnsi" w:hAnsiTheme="minorHAnsi" w:cstheme="minorHAnsi"/>
          <w:b/>
        </w:rPr>
      </w:pPr>
      <w:r w:rsidRPr="008226D6">
        <w:rPr>
          <w:rFonts w:asciiTheme="minorHAnsi" w:hAnsiTheme="minorHAnsi" w:cstheme="minorHAnsi"/>
          <w:b/>
        </w:rPr>
        <w:t xml:space="preserve">Initiative II: </w:t>
      </w:r>
      <w:r w:rsidR="0038069F">
        <w:rPr>
          <w:rFonts w:asciiTheme="minorHAnsi" w:hAnsiTheme="minorHAnsi" w:cstheme="minorHAnsi"/>
          <w:b/>
        </w:rPr>
        <w:t>Teacher Development</w:t>
      </w:r>
    </w:p>
    <w:p w14:paraId="53449133" w14:textId="77777777" w:rsidR="00551EC6" w:rsidRPr="008226D6" w:rsidRDefault="00551EC6" w:rsidP="00551EC6">
      <w:pPr>
        <w:pStyle w:val="NoteLevel21"/>
        <w:rPr>
          <w:rFonts w:asciiTheme="minorHAnsi" w:hAnsiTheme="minorHAnsi" w:cstheme="minorHAnsi"/>
        </w:rPr>
      </w:pPr>
      <w:r w:rsidRPr="00FB7CCE">
        <w:rPr>
          <w:rFonts w:asciiTheme="minorHAnsi" w:hAnsiTheme="minorHAnsi" w:cstheme="minorHAnsi"/>
          <w:b/>
        </w:rPr>
        <w:t>Goal 1:</w:t>
      </w:r>
      <w:r w:rsidRPr="008226D6">
        <w:rPr>
          <w:rFonts w:asciiTheme="minorHAnsi" w:hAnsiTheme="minorHAnsi" w:cstheme="minorHAnsi"/>
        </w:rPr>
        <w:t xml:space="preserve"> </w:t>
      </w:r>
      <w:r w:rsidR="005F57C6">
        <w:rPr>
          <w:rFonts w:asciiTheme="minorHAnsi" w:hAnsiTheme="minorHAnsi" w:cstheme="minorHAnsi"/>
        </w:rPr>
        <w:t>Implement a teacher mentoring and induction program.</w:t>
      </w:r>
    </w:p>
    <w:p w14:paraId="08833EDA" w14:textId="77777777" w:rsidR="00551EC6" w:rsidRPr="00A20339" w:rsidRDefault="006640D0" w:rsidP="00551EC6">
      <w:pPr>
        <w:pStyle w:val="NoteLevel21"/>
        <w:rPr>
          <w:rFonts w:asciiTheme="minorHAnsi" w:hAnsiTheme="minorHAnsi" w:cstheme="minorHAnsi"/>
          <w:strike/>
        </w:rPr>
      </w:pPr>
      <w:r w:rsidRPr="00A20339">
        <w:rPr>
          <w:rFonts w:asciiTheme="minorHAnsi" w:hAnsiTheme="minorHAnsi" w:cstheme="minorHAnsi"/>
          <w:b/>
          <w:strike/>
        </w:rPr>
        <w:t>Goal 2:</w:t>
      </w:r>
      <w:r w:rsidR="005F57C6" w:rsidRPr="00A20339">
        <w:rPr>
          <w:rFonts w:asciiTheme="minorHAnsi" w:hAnsiTheme="minorHAnsi" w:cstheme="minorHAnsi"/>
          <w:b/>
          <w:strike/>
        </w:rPr>
        <w:t xml:space="preserve"> </w:t>
      </w:r>
      <w:r w:rsidR="005F57C6" w:rsidRPr="00A20339">
        <w:rPr>
          <w:rFonts w:asciiTheme="minorHAnsi" w:hAnsiTheme="minorHAnsi" w:cstheme="minorHAnsi"/>
          <w:strike/>
        </w:rPr>
        <w:t>Create a professional development plan for teachers.</w:t>
      </w:r>
    </w:p>
    <w:p w14:paraId="2E0EE532" w14:textId="77777777" w:rsidR="00551EC6" w:rsidRDefault="00551EC6" w:rsidP="00551EC6">
      <w:pPr>
        <w:pStyle w:val="NoteLevel21"/>
        <w:rPr>
          <w:rFonts w:asciiTheme="minorHAnsi" w:hAnsiTheme="minorHAnsi" w:cstheme="minorHAnsi"/>
        </w:rPr>
      </w:pPr>
      <w:r w:rsidRPr="00FB7CCE">
        <w:rPr>
          <w:rFonts w:asciiTheme="minorHAnsi" w:hAnsiTheme="minorHAnsi" w:cstheme="minorHAnsi"/>
          <w:b/>
        </w:rPr>
        <w:t>Goal 3:</w:t>
      </w:r>
      <w:r w:rsidRPr="009E4ED7">
        <w:rPr>
          <w:rFonts w:asciiTheme="minorHAnsi" w:hAnsiTheme="minorHAnsi" w:cstheme="minorHAnsi"/>
        </w:rPr>
        <w:t xml:space="preserve"> </w:t>
      </w:r>
      <w:r w:rsidR="005F57C6">
        <w:rPr>
          <w:rFonts w:asciiTheme="minorHAnsi" w:hAnsiTheme="minorHAnsi" w:cstheme="minorHAnsi"/>
        </w:rPr>
        <w:t xml:space="preserve"> Brand TMSA as a “Best Places to Work” organization. </w:t>
      </w:r>
    </w:p>
    <w:p w14:paraId="0C7B8B41" w14:textId="77777777" w:rsidR="00551EC6" w:rsidRPr="00CD7888" w:rsidRDefault="00551EC6" w:rsidP="00CD7888">
      <w:pPr>
        <w:pStyle w:val="NoteLevel21"/>
        <w:numPr>
          <w:ilvl w:val="0"/>
          <w:numId w:val="0"/>
        </w:numPr>
        <w:ind w:left="1080"/>
        <w:rPr>
          <w:rFonts w:asciiTheme="minorHAnsi" w:hAnsiTheme="minorHAnsi" w:cstheme="minorHAnsi"/>
        </w:rPr>
      </w:pPr>
    </w:p>
    <w:p w14:paraId="7A99F927" w14:textId="77777777" w:rsidR="00551EC6" w:rsidRPr="008226D6" w:rsidRDefault="00551EC6" w:rsidP="00551EC6">
      <w:pPr>
        <w:pStyle w:val="NoteLevel11"/>
        <w:rPr>
          <w:rFonts w:asciiTheme="minorHAnsi" w:hAnsiTheme="minorHAnsi" w:cstheme="minorHAnsi"/>
          <w:b/>
        </w:rPr>
      </w:pPr>
      <w:r w:rsidRPr="008226D6">
        <w:rPr>
          <w:rFonts w:asciiTheme="minorHAnsi" w:hAnsiTheme="minorHAnsi" w:cstheme="minorHAnsi"/>
          <w:b/>
        </w:rPr>
        <w:t xml:space="preserve">Initiative III: </w:t>
      </w:r>
      <w:r w:rsidR="0038069F">
        <w:rPr>
          <w:rFonts w:asciiTheme="minorHAnsi" w:hAnsiTheme="minorHAnsi" w:cstheme="minorHAnsi"/>
          <w:b/>
        </w:rPr>
        <w:t>Technology</w:t>
      </w:r>
    </w:p>
    <w:p w14:paraId="7FF84460" w14:textId="77777777" w:rsidR="00551EC6" w:rsidRPr="008226D6" w:rsidRDefault="00551EC6" w:rsidP="00551EC6">
      <w:pPr>
        <w:pStyle w:val="NoteLevel21"/>
        <w:rPr>
          <w:rFonts w:asciiTheme="minorHAnsi" w:hAnsiTheme="minorHAnsi" w:cstheme="minorHAnsi"/>
        </w:rPr>
      </w:pPr>
      <w:r w:rsidRPr="00F32898">
        <w:rPr>
          <w:rFonts w:asciiTheme="minorHAnsi" w:hAnsiTheme="minorHAnsi" w:cstheme="minorHAnsi"/>
          <w:b/>
        </w:rPr>
        <w:t>Goal 1:</w:t>
      </w:r>
      <w:r w:rsidRPr="008226D6">
        <w:rPr>
          <w:rFonts w:asciiTheme="minorHAnsi" w:hAnsiTheme="minorHAnsi" w:cstheme="minorHAnsi"/>
        </w:rPr>
        <w:t xml:space="preserve"> </w:t>
      </w:r>
      <w:r w:rsidR="00DD4AB5">
        <w:rPr>
          <w:rFonts w:asciiTheme="minorHAnsi" w:hAnsiTheme="minorHAnsi" w:cstheme="minorHAnsi"/>
        </w:rPr>
        <w:t>Audit current technology equipment and infrastructure.</w:t>
      </w:r>
    </w:p>
    <w:p w14:paraId="726416C6" w14:textId="77777777" w:rsidR="00551EC6" w:rsidRPr="00A20339" w:rsidRDefault="00551EC6" w:rsidP="00551EC6">
      <w:pPr>
        <w:pStyle w:val="NoteLevel21"/>
        <w:rPr>
          <w:rFonts w:asciiTheme="minorHAnsi" w:hAnsiTheme="minorHAnsi" w:cstheme="minorHAnsi"/>
          <w:strike/>
        </w:rPr>
      </w:pPr>
      <w:r w:rsidRPr="00A20339">
        <w:rPr>
          <w:rFonts w:asciiTheme="minorHAnsi" w:hAnsiTheme="minorHAnsi" w:cstheme="minorHAnsi"/>
          <w:b/>
          <w:strike/>
        </w:rPr>
        <w:t>Goal 2:</w:t>
      </w:r>
      <w:r w:rsidRPr="00A20339">
        <w:rPr>
          <w:rFonts w:asciiTheme="minorHAnsi" w:hAnsiTheme="minorHAnsi" w:cstheme="minorHAnsi"/>
          <w:strike/>
        </w:rPr>
        <w:t xml:space="preserve"> </w:t>
      </w:r>
      <w:r w:rsidR="00DD4AB5" w:rsidRPr="00A20339">
        <w:rPr>
          <w:rFonts w:asciiTheme="minorHAnsi" w:hAnsiTheme="minorHAnsi" w:cstheme="minorHAnsi"/>
          <w:strike/>
        </w:rPr>
        <w:t>Investigate cutting edge educational technology and develop a wish list.</w:t>
      </w:r>
    </w:p>
    <w:p w14:paraId="04CAAC89" w14:textId="77777777" w:rsidR="00551EC6" w:rsidRPr="00D46EDC" w:rsidRDefault="00551EC6" w:rsidP="00551EC6">
      <w:pPr>
        <w:pStyle w:val="NoteLevel11"/>
        <w:rPr>
          <w:rFonts w:asciiTheme="minorHAnsi" w:hAnsiTheme="minorHAnsi" w:cstheme="minorHAnsi"/>
        </w:rPr>
      </w:pPr>
    </w:p>
    <w:p w14:paraId="6E49A7F5" w14:textId="77777777" w:rsidR="00551EC6" w:rsidRPr="008226D6" w:rsidRDefault="00551EC6" w:rsidP="00551EC6">
      <w:pPr>
        <w:pStyle w:val="NoteLevel11"/>
        <w:rPr>
          <w:rFonts w:asciiTheme="minorHAnsi" w:hAnsiTheme="minorHAnsi" w:cstheme="minorHAnsi"/>
          <w:b/>
        </w:rPr>
      </w:pPr>
      <w:r w:rsidRPr="008226D6">
        <w:rPr>
          <w:rFonts w:asciiTheme="minorHAnsi" w:hAnsiTheme="minorHAnsi" w:cstheme="minorHAnsi"/>
          <w:b/>
        </w:rPr>
        <w:t xml:space="preserve">Initiative IV: </w:t>
      </w:r>
      <w:r w:rsidR="0038069F">
        <w:rPr>
          <w:rFonts w:asciiTheme="minorHAnsi" w:hAnsiTheme="minorHAnsi" w:cstheme="minorHAnsi"/>
          <w:b/>
        </w:rPr>
        <w:t xml:space="preserve">Curricular </w:t>
      </w:r>
      <w:r w:rsidR="005F57C6">
        <w:rPr>
          <w:rFonts w:asciiTheme="minorHAnsi" w:hAnsiTheme="minorHAnsi" w:cstheme="minorHAnsi"/>
          <w:b/>
        </w:rPr>
        <w:t>Enhancement</w:t>
      </w:r>
    </w:p>
    <w:p w14:paraId="1ABD57F2" w14:textId="77777777" w:rsidR="00551EC6" w:rsidRPr="008226D6" w:rsidRDefault="00551EC6" w:rsidP="00551EC6">
      <w:pPr>
        <w:pStyle w:val="NoteLevel21"/>
        <w:rPr>
          <w:rFonts w:asciiTheme="minorHAnsi" w:hAnsiTheme="minorHAnsi" w:cstheme="minorHAnsi"/>
        </w:rPr>
      </w:pPr>
      <w:r w:rsidRPr="00F32898">
        <w:rPr>
          <w:rFonts w:asciiTheme="minorHAnsi" w:hAnsiTheme="minorHAnsi" w:cstheme="minorHAnsi"/>
          <w:b/>
        </w:rPr>
        <w:t>Goal 1:</w:t>
      </w:r>
      <w:r w:rsidRPr="008226D6">
        <w:rPr>
          <w:rFonts w:asciiTheme="minorHAnsi" w:hAnsiTheme="minorHAnsi" w:cstheme="minorHAnsi"/>
        </w:rPr>
        <w:t xml:space="preserve"> </w:t>
      </w:r>
      <w:r w:rsidR="005F57C6">
        <w:rPr>
          <w:rFonts w:asciiTheme="minorHAnsi" w:hAnsiTheme="minorHAnsi" w:cstheme="minorHAnsi"/>
        </w:rPr>
        <w:t>Implementation of a School Wide Enrichment (SEM) model.</w:t>
      </w:r>
    </w:p>
    <w:p w14:paraId="6CE38ECA" w14:textId="77777777" w:rsidR="00551EC6" w:rsidRDefault="00551EC6" w:rsidP="00551EC6">
      <w:pPr>
        <w:pStyle w:val="NoteLevel21"/>
        <w:rPr>
          <w:rFonts w:asciiTheme="minorHAnsi" w:hAnsiTheme="minorHAnsi" w:cstheme="minorHAnsi"/>
        </w:rPr>
      </w:pPr>
      <w:r w:rsidRPr="00F32898">
        <w:rPr>
          <w:rFonts w:asciiTheme="minorHAnsi" w:hAnsiTheme="minorHAnsi" w:cstheme="minorHAnsi"/>
          <w:b/>
        </w:rPr>
        <w:t>Goal 2:</w:t>
      </w:r>
      <w:r w:rsidRPr="008226D6">
        <w:rPr>
          <w:rFonts w:asciiTheme="minorHAnsi" w:hAnsiTheme="minorHAnsi" w:cstheme="minorHAnsi"/>
        </w:rPr>
        <w:t xml:space="preserve"> </w:t>
      </w:r>
      <w:r w:rsidR="005F57C6">
        <w:rPr>
          <w:rFonts w:asciiTheme="minorHAnsi" w:hAnsiTheme="minorHAnsi" w:cstheme="minorHAnsi"/>
        </w:rPr>
        <w:t>Continued implementation and evaluation of Flexible Learning Groups (FLGs)</w:t>
      </w:r>
    </w:p>
    <w:p w14:paraId="70E9DE34" w14:textId="77777777" w:rsidR="006F5FD2" w:rsidRDefault="006F5FD2" w:rsidP="006F5FD2">
      <w:pPr>
        <w:pStyle w:val="NoteLevel21"/>
        <w:rPr>
          <w:rFonts w:asciiTheme="minorHAnsi" w:hAnsiTheme="minorHAnsi" w:cstheme="minorHAnsi"/>
        </w:rPr>
      </w:pPr>
      <w:r w:rsidRPr="00F32898">
        <w:rPr>
          <w:rFonts w:asciiTheme="minorHAnsi" w:hAnsiTheme="minorHAnsi" w:cstheme="minorHAnsi"/>
          <w:b/>
        </w:rPr>
        <w:t>Goal 3:</w:t>
      </w:r>
      <w:r w:rsidRPr="008226D6">
        <w:rPr>
          <w:rFonts w:asciiTheme="minorHAnsi" w:hAnsiTheme="minorHAnsi" w:cstheme="minorHAnsi"/>
        </w:rPr>
        <w:t xml:space="preserve"> </w:t>
      </w:r>
      <w:r w:rsidR="005F57C6">
        <w:rPr>
          <w:rFonts w:asciiTheme="minorHAnsi" w:hAnsiTheme="minorHAnsi" w:cstheme="minorHAnsi"/>
        </w:rPr>
        <w:t>Increase kinesthetic learning and physical activity for all students.</w:t>
      </w:r>
    </w:p>
    <w:p w14:paraId="56FE76C9" w14:textId="77777777" w:rsidR="005F57C6" w:rsidRPr="00A20339" w:rsidRDefault="005F57C6" w:rsidP="006F5FD2">
      <w:pPr>
        <w:pStyle w:val="NoteLevel21"/>
        <w:rPr>
          <w:rFonts w:asciiTheme="minorHAnsi" w:hAnsiTheme="minorHAnsi" w:cstheme="minorHAnsi"/>
          <w:strike/>
        </w:rPr>
      </w:pPr>
      <w:r w:rsidRPr="00A20339">
        <w:rPr>
          <w:rFonts w:asciiTheme="minorHAnsi" w:hAnsiTheme="minorHAnsi" w:cstheme="minorHAnsi"/>
          <w:b/>
          <w:strike/>
        </w:rPr>
        <w:t>Goal 4:</w:t>
      </w:r>
      <w:r w:rsidRPr="00A20339">
        <w:rPr>
          <w:rFonts w:asciiTheme="minorHAnsi" w:hAnsiTheme="minorHAnsi" w:cstheme="minorHAnsi"/>
          <w:strike/>
        </w:rPr>
        <w:t xml:space="preserve"> </w:t>
      </w:r>
      <w:r w:rsidR="00EC7D0B" w:rsidRPr="00A20339">
        <w:rPr>
          <w:rFonts w:asciiTheme="minorHAnsi" w:hAnsiTheme="minorHAnsi" w:cstheme="minorHAnsi"/>
          <w:strike/>
        </w:rPr>
        <w:t>Set standards for excellence for student achievement.</w:t>
      </w:r>
    </w:p>
    <w:p w14:paraId="7B1FEDA2" w14:textId="77777777" w:rsidR="004F61ED" w:rsidRPr="00A20339" w:rsidRDefault="004F61ED" w:rsidP="006F5FD2">
      <w:pPr>
        <w:pStyle w:val="NoteLevel21"/>
        <w:rPr>
          <w:rFonts w:asciiTheme="minorHAnsi" w:hAnsiTheme="minorHAnsi" w:cstheme="minorHAnsi"/>
          <w:highlight w:val="lightGray"/>
        </w:rPr>
      </w:pPr>
      <w:r w:rsidRPr="00A20339">
        <w:rPr>
          <w:rFonts w:asciiTheme="minorHAnsi" w:hAnsiTheme="minorHAnsi" w:cstheme="minorHAnsi"/>
          <w:b/>
          <w:highlight w:val="lightGray"/>
        </w:rPr>
        <w:t>Goal 5:</w:t>
      </w:r>
      <w:r w:rsidRPr="00A20339">
        <w:rPr>
          <w:rFonts w:asciiTheme="minorHAnsi" w:hAnsiTheme="minorHAnsi" w:cstheme="minorHAnsi"/>
          <w:highlight w:val="lightGray"/>
        </w:rPr>
        <w:t xml:space="preserve"> Develop outdoor classroom space. </w:t>
      </w:r>
    </w:p>
    <w:p w14:paraId="12EC6048" w14:textId="77777777" w:rsidR="00551EC6" w:rsidRPr="008226D6" w:rsidRDefault="00551EC6" w:rsidP="00551EC6">
      <w:pPr>
        <w:pStyle w:val="NoteLevel21"/>
        <w:numPr>
          <w:ilvl w:val="0"/>
          <w:numId w:val="0"/>
        </w:numPr>
        <w:ind w:left="1080"/>
        <w:rPr>
          <w:rFonts w:asciiTheme="minorHAnsi" w:hAnsiTheme="minorHAnsi" w:cstheme="minorHAnsi"/>
        </w:rPr>
      </w:pPr>
    </w:p>
    <w:p w14:paraId="11366A86" w14:textId="77777777" w:rsidR="00551EC6" w:rsidRPr="00DF4932" w:rsidRDefault="006D5F37" w:rsidP="00551EC6">
      <w:pPr>
        <w:pStyle w:val="NoteLevel11"/>
        <w:rPr>
          <w:rFonts w:asciiTheme="minorHAnsi" w:hAnsiTheme="minorHAnsi" w:cstheme="minorHAnsi"/>
          <w:b/>
        </w:rPr>
      </w:pPr>
      <w:r w:rsidRPr="00DF4932">
        <w:rPr>
          <w:rFonts w:asciiTheme="minorHAnsi" w:hAnsiTheme="minorHAnsi" w:cstheme="minorHAnsi"/>
          <w:b/>
        </w:rPr>
        <w:t xml:space="preserve">Initiative </w:t>
      </w:r>
      <w:r w:rsidR="00551EC6" w:rsidRPr="00DF4932">
        <w:rPr>
          <w:rFonts w:asciiTheme="minorHAnsi" w:hAnsiTheme="minorHAnsi" w:cstheme="minorHAnsi"/>
          <w:b/>
        </w:rPr>
        <w:t xml:space="preserve">V: </w:t>
      </w:r>
      <w:r w:rsidR="0038069F" w:rsidRPr="00DF4932">
        <w:rPr>
          <w:rFonts w:asciiTheme="minorHAnsi" w:hAnsiTheme="minorHAnsi" w:cstheme="minorHAnsi"/>
          <w:b/>
        </w:rPr>
        <w:t>Student Safety</w:t>
      </w:r>
    </w:p>
    <w:p w14:paraId="6FA14B47" w14:textId="77777777" w:rsidR="00A24F4D" w:rsidRPr="00A20339" w:rsidRDefault="005B43C4" w:rsidP="00A24F4D">
      <w:pPr>
        <w:pStyle w:val="NoteLevel21"/>
        <w:rPr>
          <w:rFonts w:asciiTheme="minorHAnsi" w:hAnsiTheme="minorHAnsi" w:cstheme="minorHAnsi"/>
          <w:highlight w:val="lightGray"/>
        </w:rPr>
      </w:pPr>
      <w:r w:rsidRPr="00A20339">
        <w:rPr>
          <w:rFonts w:asciiTheme="minorHAnsi" w:hAnsiTheme="minorHAnsi" w:cstheme="minorHAnsi"/>
          <w:b/>
          <w:highlight w:val="lightGray"/>
        </w:rPr>
        <w:t>Goal 1:</w:t>
      </w:r>
      <w:r w:rsidR="00E06CE1" w:rsidRPr="00A20339">
        <w:rPr>
          <w:rFonts w:asciiTheme="minorHAnsi" w:hAnsiTheme="minorHAnsi" w:cstheme="minorHAnsi"/>
          <w:highlight w:val="lightGray"/>
        </w:rPr>
        <w:t xml:space="preserve"> Develop a secondary entrance / exit / evacuation route.</w:t>
      </w:r>
      <w:r w:rsidR="00E06CE1" w:rsidRPr="00A20339">
        <w:rPr>
          <w:rFonts w:asciiTheme="minorHAnsi" w:hAnsiTheme="minorHAnsi" w:cstheme="minorHAnsi"/>
          <w:b/>
          <w:highlight w:val="lightGray"/>
        </w:rPr>
        <w:tab/>
      </w:r>
    </w:p>
    <w:p w14:paraId="19D1D044" w14:textId="77777777" w:rsidR="008D4592" w:rsidRPr="00A20339" w:rsidRDefault="008D4592" w:rsidP="008D4592">
      <w:pPr>
        <w:pStyle w:val="NoteLevel210"/>
        <w:numPr>
          <w:ilvl w:val="1"/>
          <w:numId w:val="8"/>
        </w:numPr>
        <w:rPr>
          <w:rFonts w:asciiTheme="minorHAnsi" w:hAnsiTheme="minorHAnsi" w:cstheme="minorHAnsi"/>
          <w:highlight w:val="lightGray"/>
        </w:rPr>
      </w:pPr>
      <w:r w:rsidRPr="00A20339">
        <w:rPr>
          <w:rFonts w:asciiTheme="minorHAnsi" w:hAnsiTheme="minorHAnsi" w:cstheme="minorHAnsi"/>
          <w:b/>
          <w:highlight w:val="lightGray"/>
        </w:rPr>
        <w:t xml:space="preserve">Goal </w:t>
      </w:r>
      <w:r w:rsidR="00E06CE1" w:rsidRPr="00A20339">
        <w:rPr>
          <w:rFonts w:asciiTheme="minorHAnsi" w:hAnsiTheme="minorHAnsi" w:cstheme="minorHAnsi"/>
          <w:b/>
          <w:highlight w:val="lightGray"/>
        </w:rPr>
        <w:t>2</w:t>
      </w:r>
      <w:r w:rsidRPr="00A20339">
        <w:rPr>
          <w:rFonts w:asciiTheme="minorHAnsi" w:hAnsiTheme="minorHAnsi" w:cstheme="minorHAnsi"/>
          <w:b/>
          <w:highlight w:val="lightGray"/>
        </w:rPr>
        <w:t>:</w:t>
      </w:r>
      <w:r w:rsidRPr="00A20339">
        <w:rPr>
          <w:rFonts w:asciiTheme="minorHAnsi" w:hAnsiTheme="minorHAnsi" w:cstheme="minorHAnsi"/>
          <w:highlight w:val="lightGray"/>
        </w:rPr>
        <w:t xml:space="preserve"> Seal off or reconfigure basement.</w:t>
      </w:r>
    </w:p>
    <w:p w14:paraId="212F82B8" w14:textId="77777777" w:rsidR="00B3026A" w:rsidRPr="00A20339" w:rsidRDefault="00E06CE1" w:rsidP="00551EC6">
      <w:pPr>
        <w:pStyle w:val="NoteLevel21"/>
        <w:rPr>
          <w:rFonts w:asciiTheme="minorHAnsi" w:hAnsiTheme="minorHAnsi" w:cstheme="minorHAnsi"/>
          <w:highlight w:val="lightGray"/>
        </w:rPr>
      </w:pPr>
      <w:r w:rsidRPr="00A20339">
        <w:rPr>
          <w:rFonts w:asciiTheme="minorHAnsi" w:hAnsiTheme="minorHAnsi" w:cstheme="minorHAnsi"/>
          <w:b/>
          <w:highlight w:val="lightGray"/>
        </w:rPr>
        <w:t>Goal 3</w:t>
      </w:r>
      <w:r w:rsidR="00B3026A" w:rsidRPr="00A20339">
        <w:rPr>
          <w:rFonts w:asciiTheme="minorHAnsi" w:hAnsiTheme="minorHAnsi" w:cstheme="minorHAnsi"/>
          <w:b/>
          <w:highlight w:val="lightGray"/>
        </w:rPr>
        <w:t xml:space="preserve">: </w:t>
      </w:r>
      <w:r w:rsidR="00B3026A" w:rsidRPr="00A20339">
        <w:rPr>
          <w:rFonts w:asciiTheme="minorHAnsi" w:hAnsiTheme="minorHAnsi" w:cstheme="minorHAnsi"/>
          <w:highlight w:val="lightGray"/>
        </w:rPr>
        <w:t xml:space="preserve">Assess playground and green space safety and determine </w:t>
      </w:r>
      <w:r w:rsidR="00A24F4D" w:rsidRPr="00A20339">
        <w:rPr>
          <w:rFonts w:asciiTheme="minorHAnsi" w:hAnsiTheme="minorHAnsi" w:cstheme="minorHAnsi"/>
          <w:highlight w:val="lightGray"/>
        </w:rPr>
        <w:t xml:space="preserve">needed safety improvements. </w:t>
      </w:r>
    </w:p>
    <w:p w14:paraId="36B6814B" w14:textId="77777777" w:rsidR="004F61ED" w:rsidRPr="00A20339" w:rsidRDefault="004F61ED" w:rsidP="00551EC6">
      <w:pPr>
        <w:pStyle w:val="NoteLevel21"/>
        <w:rPr>
          <w:rFonts w:asciiTheme="minorHAnsi" w:hAnsiTheme="minorHAnsi" w:cstheme="minorHAnsi"/>
          <w:b/>
          <w:highlight w:val="lightGray"/>
        </w:rPr>
      </w:pPr>
      <w:r w:rsidRPr="00A20339">
        <w:rPr>
          <w:rFonts w:asciiTheme="minorHAnsi" w:hAnsiTheme="minorHAnsi" w:cstheme="minorHAnsi"/>
          <w:b/>
          <w:highlight w:val="lightGray"/>
        </w:rPr>
        <w:t>G</w:t>
      </w:r>
      <w:r w:rsidR="00E06CE1" w:rsidRPr="00A20339">
        <w:rPr>
          <w:rFonts w:asciiTheme="minorHAnsi" w:hAnsiTheme="minorHAnsi" w:cstheme="minorHAnsi"/>
          <w:b/>
          <w:highlight w:val="lightGray"/>
        </w:rPr>
        <w:t>oal 4</w:t>
      </w:r>
      <w:r w:rsidRPr="00A20339">
        <w:rPr>
          <w:rFonts w:asciiTheme="minorHAnsi" w:hAnsiTheme="minorHAnsi" w:cstheme="minorHAnsi"/>
          <w:b/>
          <w:highlight w:val="lightGray"/>
        </w:rPr>
        <w:t xml:space="preserve">: </w:t>
      </w:r>
      <w:r w:rsidRPr="00A20339">
        <w:rPr>
          <w:rFonts w:asciiTheme="minorHAnsi" w:hAnsiTheme="minorHAnsi" w:cstheme="minorHAnsi"/>
          <w:highlight w:val="lightGray"/>
        </w:rPr>
        <w:t>Refurbish and improve athletic fields and structures.</w:t>
      </w:r>
    </w:p>
    <w:p w14:paraId="128AF9C8" w14:textId="77777777" w:rsidR="004F61ED" w:rsidRPr="00A20339" w:rsidRDefault="00E06CE1" w:rsidP="00551EC6">
      <w:pPr>
        <w:pStyle w:val="NoteLevel21"/>
        <w:rPr>
          <w:rFonts w:asciiTheme="minorHAnsi" w:hAnsiTheme="minorHAnsi" w:cstheme="minorHAnsi"/>
          <w:b/>
          <w:highlight w:val="lightGray"/>
        </w:rPr>
      </w:pPr>
      <w:r w:rsidRPr="00A20339">
        <w:rPr>
          <w:rFonts w:asciiTheme="minorHAnsi" w:hAnsiTheme="minorHAnsi" w:cstheme="minorHAnsi"/>
          <w:b/>
          <w:highlight w:val="lightGray"/>
        </w:rPr>
        <w:t>Goal 5</w:t>
      </w:r>
      <w:r w:rsidR="004F61ED" w:rsidRPr="00A20339">
        <w:rPr>
          <w:rFonts w:asciiTheme="minorHAnsi" w:hAnsiTheme="minorHAnsi" w:cstheme="minorHAnsi"/>
          <w:b/>
          <w:highlight w:val="lightGray"/>
        </w:rPr>
        <w:t xml:space="preserve">: </w:t>
      </w:r>
      <w:r w:rsidR="004F61ED" w:rsidRPr="00A20339">
        <w:rPr>
          <w:rFonts w:asciiTheme="minorHAnsi" w:hAnsiTheme="minorHAnsi" w:cstheme="minorHAnsi"/>
          <w:highlight w:val="lightGray"/>
        </w:rPr>
        <w:t>Provide adequate coverage</w:t>
      </w:r>
      <w:r w:rsidR="00FE5453" w:rsidRPr="00A20339">
        <w:rPr>
          <w:rFonts w:asciiTheme="minorHAnsi" w:hAnsiTheme="minorHAnsi" w:cstheme="minorHAnsi"/>
          <w:highlight w:val="lightGray"/>
        </w:rPr>
        <w:t>, lighting,</w:t>
      </w:r>
      <w:r w:rsidR="004E6EF3" w:rsidRPr="00A20339">
        <w:rPr>
          <w:rFonts w:asciiTheme="minorHAnsi" w:hAnsiTheme="minorHAnsi" w:cstheme="minorHAnsi"/>
          <w:highlight w:val="lightGray"/>
        </w:rPr>
        <w:t xml:space="preserve"> and heating for carline drop-</w:t>
      </w:r>
      <w:r w:rsidR="004F61ED" w:rsidRPr="00A20339">
        <w:rPr>
          <w:rFonts w:asciiTheme="minorHAnsi" w:hAnsiTheme="minorHAnsi" w:cstheme="minorHAnsi"/>
          <w:highlight w:val="lightGray"/>
        </w:rPr>
        <w:t>off area.</w:t>
      </w:r>
      <w:r w:rsidR="004F61ED" w:rsidRPr="00A20339">
        <w:rPr>
          <w:rFonts w:asciiTheme="minorHAnsi" w:hAnsiTheme="minorHAnsi" w:cstheme="minorHAnsi"/>
          <w:b/>
          <w:highlight w:val="lightGray"/>
        </w:rPr>
        <w:t xml:space="preserve">   </w:t>
      </w:r>
    </w:p>
    <w:p w14:paraId="789D37D5" w14:textId="77777777" w:rsidR="00A20339" w:rsidRDefault="00A20339" w:rsidP="00A20339">
      <w:pPr>
        <w:pStyle w:val="NoteLevel11"/>
        <w:numPr>
          <w:ilvl w:val="0"/>
          <w:numId w:val="0"/>
        </w:numPr>
      </w:pPr>
    </w:p>
    <w:p w14:paraId="4273DFD6" w14:textId="77777777" w:rsidR="00A20339" w:rsidRDefault="00A20339" w:rsidP="00A20339">
      <w:pPr>
        <w:pStyle w:val="NoteLevel11"/>
        <w:numPr>
          <w:ilvl w:val="0"/>
          <w:numId w:val="0"/>
        </w:numPr>
      </w:pPr>
    </w:p>
    <w:p w14:paraId="725EFF83" w14:textId="77777777" w:rsidR="00A20339" w:rsidRDefault="00A20339" w:rsidP="00A20339">
      <w:pPr>
        <w:pStyle w:val="NoteLevel11"/>
        <w:numPr>
          <w:ilvl w:val="0"/>
          <w:numId w:val="0"/>
        </w:numPr>
      </w:pPr>
      <w:r>
        <w:t xml:space="preserve">Key - </w:t>
      </w:r>
    </w:p>
    <w:p w14:paraId="417D3E93" w14:textId="77777777" w:rsidR="00A20339" w:rsidRDefault="00A20339" w:rsidP="00A20339">
      <w:pPr>
        <w:pStyle w:val="NoteLevel11"/>
        <w:numPr>
          <w:ilvl w:val="0"/>
          <w:numId w:val="0"/>
        </w:numPr>
      </w:pPr>
    </w:p>
    <w:tbl>
      <w:tblPr>
        <w:tblStyle w:val="TableGrid"/>
        <w:tblW w:w="0" w:type="auto"/>
        <w:tblLook w:val="04A0" w:firstRow="1" w:lastRow="0" w:firstColumn="1" w:lastColumn="0" w:noHBand="0" w:noVBand="1"/>
      </w:tblPr>
      <w:tblGrid>
        <w:gridCol w:w="1876"/>
        <w:gridCol w:w="1509"/>
      </w:tblGrid>
      <w:tr w:rsidR="00A20339" w14:paraId="20F12AE3" w14:textId="77777777" w:rsidTr="00A20339">
        <w:tc>
          <w:tcPr>
            <w:tcW w:w="1638" w:type="dxa"/>
            <w:shd w:val="clear" w:color="auto" w:fill="BFBFBF" w:themeFill="background1" w:themeFillShade="BF"/>
          </w:tcPr>
          <w:p w14:paraId="7CD65C26" w14:textId="77777777" w:rsidR="00A20339" w:rsidRDefault="00A20339" w:rsidP="00A20339">
            <w:pPr>
              <w:pStyle w:val="NoteLevel11"/>
              <w:numPr>
                <w:ilvl w:val="0"/>
                <w:numId w:val="0"/>
              </w:numPr>
            </w:pPr>
          </w:p>
        </w:tc>
        <w:tc>
          <w:tcPr>
            <w:tcW w:w="1440" w:type="dxa"/>
          </w:tcPr>
          <w:p w14:paraId="469A1A56" w14:textId="77777777" w:rsidR="00A20339" w:rsidRDefault="00A20339" w:rsidP="00A20339">
            <w:pPr>
              <w:pStyle w:val="NoteLevel11"/>
              <w:numPr>
                <w:ilvl w:val="0"/>
                <w:numId w:val="0"/>
              </w:numPr>
            </w:pPr>
            <w:r>
              <w:t>Completed</w:t>
            </w:r>
          </w:p>
        </w:tc>
      </w:tr>
      <w:tr w:rsidR="00A20339" w14:paraId="794903A7" w14:textId="77777777" w:rsidTr="00A20339">
        <w:tc>
          <w:tcPr>
            <w:tcW w:w="1638" w:type="dxa"/>
            <w:shd w:val="clear" w:color="auto" w:fill="auto"/>
          </w:tcPr>
          <w:p w14:paraId="5F07118B" w14:textId="77777777" w:rsidR="00A20339" w:rsidRPr="00A20339" w:rsidRDefault="00A20339" w:rsidP="00A20339">
            <w:pPr>
              <w:pStyle w:val="NoteLevel11"/>
              <w:numPr>
                <w:ilvl w:val="0"/>
                <w:numId w:val="0"/>
              </w:numPr>
              <w:rPr>
                <w:strike/>
              </w:rPr>
            </w:pPr>
            <w:r w:rsidRPr="00A20339">
              <w:rPr>
                <w:strike/>
              </w:rPr>
              <w:t>Strikethrough</w:t>
            </w:r>
          </w:p>
        </w:tc>
        <w:tc>
          <w:tcPr>
            <w:tcW w:w="1440" w:type="dxa"/>
          </w:tcPr>
          <w:p w14:paraId="2D38DB7D" w14:textId="77777777" w:rsidR="00A20339" w:rsidRDefault="00A20339" w:rsidP="00A20339">
            <w:pPr>
              <w:pStyle w:val="NoteLevel11"/>
              <w:numPr>
                <w:ilvl w:val="0"/>
                <w:numId w:val="0"/>
              </w:numPr>
            </w:pPr>
            <w:r>
              <w:t>Deleted</w:t>
            </w:r>
          </w:p>
        </w:tc>
      </w:tr>
    </w:tbl>
    <w:p w14:paraId="011E152F" w14:textId="77777777" w:rsidR="00B37839" w:rsidRPr="00DD4AB5" w:rsidRDefault="00B37839" w:rsidP="00A20339">
      <w:pPr>
        <w:pStyle w:val="NoteLevel11"/>
        <w:numPr>
          <w:ilvl w:val="0"/>
          <w:numId w:val="0"/>
        </w:numPr>
        <w:rPr>
          <w:rFonts w:asciiTheme="minorHAnsi" w:hAnsiTheme="minorHAnsi" w:cstheme="minorHAnsi"/>
        </w:rPr>
      </w:pPr>
      <w:r>
        <w:br w:type="page"/>
      </w:r>
    </w:p>
    <w:p w14:paraId="7A1F54C2" w14:textId="77777777" w:rsidR="00DD4AB5" w:rsidRPr="00DD4AB5" w:rsidRDefault="00DD4AB5" w:rsidP="006F5FD2">
      <w:pPr>
        <w:pStyle w:val="NoteLevel11"/>
        <w:rPr>
          <w:rFonts w:asciiTheme="minorHAnsi" w:hAnsiTheme="minorHAnsi" w:cstheme="minorHAnsi"/>
        </w:rPr>
      </w:pPr>
    </w:p>
    <w:p w14:paraId="1F038885" w14:textId="77777777" w:rsidR="00DD4AB5" w:rsidRPr="00A0699A" w:rsidRDefault="00DD4AB5" w:rsidP="00DD4AB5">
      <w:pPr>
        <w:pStyle w:val="Subtitle"/>
      </w:pPr>
      <w:r w:rsidRPr="00EC7D0B">
        <w:t xml:space="preserve">Strategic Initiative I: </w:t>
      </w:r>
      <w:r w:rsidRPr="00EC7D0B">
        <w:rPr>
          <w:b w:val="0"/>
        </w:rPr>
        <w:t>Resource Development</w:t>
      </w:r>
      <w:r w:rsidRPr="00EC7D0B">
        <w:t xml:space="preserve">           </w:t>
      </w:r>
    </w:p>
    <w:p w14:paraId="659926DD" w14:textId="77777777" w:rsidR="00A0699A" w:rsidRDefault="00A0699A" w:rsidP="00A0699A">
      <w:pPr>
        <w:spacing w:after="180"/>
        <w:jc w:val="both"/>
      </w:pPr>
    </w:p>
    <w:p w14:paraId="3F74D03D" w14:textId="77777777" w:rsidR="00D9433D" w:rsidRDefault="00D9433D" w:rsidP="00A0699A">
      <w:pPr>
        <w:spacing w:after="180"/>
        <w:jc w:val="both"/>
      </w:pPr>
    </w:p>
    <w:tbl>
      <w:tblPr>
        <w:tblStyle w:val="TableGrid"/>
        <w:tblW w:w="0" w:type="auto"/>
        <w:tblLook w:val="04A0" w:firstRow="1" w:lastRow="0" w:firstColumn="1" w:lastColumn="0" w:noHBand="0" w:noVBand="1"/>
      </w:tblPr>
      <w:tblGrid>
        <w:gridCol w:w="2159"/>
        <w:gridCol w:w="1017"/>
        <w:gridCol w:w="2516"/>
        <w:gridCol w:w="1798"/>
        <w:gridCol w:w="1781"/>
        <w:gridCol w:w="1745"/>
      </w:tblGrid>
      <w:tr w:rsidR="00A0699A" w:rsidRPr="00A0699A" w14:paraId="6038CEDA" w14:textId="77777777" w:rsidTr="00086AE6">
        <w:tc>
          <w:tcPr>
            <w:tcW w:w="2160" w:type="dxa"/>
          </w:tcPr>
          <w:p w14:paraId="7F6599D6" w14:textId="77777777" w:rsidR="00A0699A" w:rsidRPr="00A0699A" w:rsidRDefault="00A0699A" w:rsidP="00A0699A">
            <w:pPr>
              <w:spacing w:after="180"/>
              <w:jc w:val="both"/>
              <w:rPr>
                <w:b/>
              </w:rPr>
            </w:pPr>
            <w:r w:rsidRPr="00A0699A">
              <w:rPr>
                <w:b/>
              </w:rPr>
              <w:t>Goal</w:t>
            </w:r>
          </w:p>
        </w:tc>
        <w:tc>
          <w:tcPr>
            <w:tcW w:w="1008" w:type="dxa"/>
          </w:tcPr>
          <w:p w14:paraId="77CB933C" w14:textId="77777777" w:rsidR="00A0699A" w:rsidRPr="00A0699A" w:rsidRDefault="00A0699A" w:rsidP="00A0699A">
            <w:pPr>
              <w:spacing w:after="180"/>
              <w:jc w:val="both"/>
              <w:rPr>
                <w:b/>
              </w:rPr>
            </w:pPr>
            <w:r w:rsidRPr="00A0699A">
              <w:rPr>
                <w:b/>
              </w:rPr>
              <w:t>Due Date</w:t>
            </w:r>
          </w:p>
        </w:tc>
        <w:tc>
          <w:tcPr>
            <w:tcW w:w="2520" w:type="dxa"/>
          </w:tcPr>
          <w:p w14:paraId="57DC6599" w14:textId="77777777" w:rsidR="00A0699A" w:rsidRPr="00A0699A" w:rsidRDefault="00A0699A" w:rsidP="00A0699A">
            <w:pPr>
              <w:spacing w:after="180"/>
              <w:jc w:val="both"/>
              <w:rPr>
                <w:b/>
              </w:rPr>
            </w:pPr>
            <w:r w:rsidRPr="00A0699A">
              <w:rPr>
                <w:b/>
              </w:rPr>
              <w:t>Action Item</w:t>
            </w:r>
          </w:p>
        </w:tc>
        <w:tc>
          <w:tcPr>
            <w:tcW w:w="1798" w:type="dxa"/>
          </w:tcPr>
          <w:p w14:paraId="3D3281B6" w14:textId="77777777" w:rsidR="00A0699A" w:rsidRPr="00A0699A" w:rsidRDefault="00A0699A" w:rsidP="00A0699A">
            <w:pPr>
              <w:spacing w:after="180"/>
              <w:jc w:val="both"/>
              <w:rPr>
                <w:b/>
              </w:rPr>
            </w:pPr>
            <w:r w:rsidRPr="00A0699A">
              <w:rPr>
                <w:b/>
              </w:rPr>
              <w:t>Person/Team Responsible</w:t>
            </w:r>
          </w:p>
        </w:tc>
        <w:tc>
          <w:tcPr>
            <w:tcW w:w="1782" w:type="dxa"/>
          </w:tcPr>
          <w:p w14:paraId="55A708DE" w14:textId="77777777" w:rsidR="00A0699A" w:rsidRPr="00A0699A" w:rsidRDefault="00A0699A" w:rsidP="00A0699A">
            <w:pPr>
              <w:spacing w:after="180"/>
              <w:rPr>
                <w:b/>
              </w:rPr>
            </w:pPr>
            <w:r>
              <w:rPr>
                <w:b/>
              </w:rPr>
              <w:t>Status / Completed</w:t>
            </w:r>
          </w:p>
        </w:tc>
        <w:tc>
          <w:tcPr>
            <w:tcW w:w="1748" w:type="dxa"/>
          </w:tcPr>
          <w:p w14:paraId="040C201E" w14:textId="77777777" w:rsidR="00A0699A" w:rsidRPr="00A0699A" w:rsidRDefault="00A0699A" w:rsidP="00A0699A">
            <w:pPr>
              <w:spacing w:after="180"/>
              <w:jc w:val="both"/>
              <w:rPr>
                <w:b/>
              </w:rPr>
            </w:pPr>
            <w:r w:rsidRPr="00A0699A">
              <w:rPr>
                <w:b/>
              </w:rPr>
              <w:t>Notes</w:t>
            </w:r>
          </w:p>
        </w:tc>
      </w:tr>
      <w:tr w:rsidR="00D9433D" w14:paraId="20324ED7" w14:textId="77777777" w:rsidTr="00086AE6">
        <w:tc>
          <w:tcPr>
            <w:tcW w:w="2160" w:type="dxa"/>
            <w:vMerge w:val="restart"/>
          </w:tcPr>
          <w:p w14:paraId="7E64649F" w14:textId="77777777" w:rsidR="00D9433D" w:rsidRPr="00086AE6" w:rsidRDefault="00D9433D" w:rsidP="00A0699A">
            <w:pPr>
              <w:spacing w:after="180"/>
              <w:rPr>
                <w:b/>
              </w:rPr>
            </w:pPr>
            <w:r w:rsidRPr="00086AE6">
              <w:rPr>
                <w:b/>
              </w:rPr>
              <w:t>1. Board will identify grant and other resource development opportunities</w:t>
            </w:r>
          </w:p>
        </w:tc>
        <w:tc>
          <w:tcPr>
            <w:tcW w:w="1008" w:type="dxa"/>
          </w:tcPr>
          <w:p w14:paraId="6C752963" w14:textId="77777777" w:rsidR="00D9433D" w:rsidRDefault="00D9433D" w:rsidP="00A0699A">
            <w:pPr>
              <w:spacing w:after="180"/>
            </w:pPr>
            <w:r>
              <w:t>On going</w:t>
            </w:r>
          </w:p>
        </w:tc>
        <w:tc>
          <w:tcPr>
            <w:tcW w:w="2520" w:type="dxa"/>
          </w:tcPr>
          <w:p w14:paraId="65C19E18" w14:textId="77777777" w:rsidR="00D9433D" w:rsidRDefault="00D9433D" w:rsidP="00A0699A">
            <w:pPr>
              <w:spacing w:after="180"/>
            </w:pPr>
            <w:r>
              <w:t>Develop RFPs for facilities projects</w:t>
            </w:r>
          </w:p>
        </w:tc>
        <w:tc>
          <w:tcPr>
            <w:tcW w:w="1798" w:type="dxa"/>
          </w:tcPr>
          <w:p w14:paraId="4FDAE48C" w14:textId="77777777" w:rsidR="00D9433D" w:rsidRDefault="00D9433D" w:rsidP="00A0699A">
            <w:pPr>
              <w:spacing w:after="180"/>
            </w:pPr>
            <w:r>
              <w:t>Virginia Smith</w:t>
            </w:r>
          </w:p>
        </w:tc>
        <w:tc>
          <w:tcPr>
            <w:tcW w:w="1782" w:type="dxa"/>
          </w:tcPr>
          <w:p w14:paraId="1B7EA2EE" w14:textId="77777777" w:rsidR="00D9433D" w:rsidRDefault="00D9433D" w:rsidP="00A0699A">
            <w:pPr>
              <w:spacing w:after="180"/>
            </w:pPr>
            <w:r>
              <w:t>In Progress</w:t>
            </w:r>
          </w:p>
        </w:tc>
        <w:tc>
          <w:tcPr>
            <w:tcW w:w="1748" w:type="dxa"/>
          </w:tcPr>
          <w:p w14:paraId="643D56A8" w14:textId="77777777" w:rsidR="00D9433D" w:rsidRDefault="00D9433D" w:rsidP="00A0699A">
            <w:pPr>
              <w:spacing w:after="180"/>
            </w:pPr>
          </w:p>
        </w:tc>
      </w:tr>
      <w:tr w:rsidR="00D9433D" w14:paraId="26F57B79" w14:textId="77777777" w:rsidTr="00086AE6">
        <w:tc>
          <w:tcPr>
            <w:tcW w:w="2160" w:type="dxa"/>
            <w:vMerge/>
          </w:tcPr>
          <w:p w14:paraId="45073F7C" w14:textId="77777777" w:rsidR="00D9433D" w:rsidRDefault="00D9433D" w:rsidP="00A0699A">
            <w:pPr>
              <w:spacing w:after="180"/>
              <w:jc w:val="both"/>
            </w:pPr>
          </w:p>
        </w:tc>
        <w:tc>
          <w:tcPr>
            <w:tcW w:w="1008" w:type="dxa"/>
          </w:tcPr>
          <w:p w14:paraId="421B466C" w14:textId="77777777" w:rsidR="00D9433D" w:rsidRPr="00070512" w:rsidRDefault="00D9433D" w:rsidP="00A0699A">
            <w:pPr>
              <w:spacing w:after="180"/>
              <w:rPr>
                <w:color w:val="FF0000"/>
              </w:rPr>
            </w:pPr>
            <w:r w:rsidRPr="00070512">
              <w:rPr>
                <w:color w:val="FF0000"/>
              </w:rPr>
              <w:t>6/30/18</w:t>
            </w:r>
          </w:p>
        </w:tc>
        <w:tc>
          <w:tcPr>
            <w:tcW w:w="2520" w:type="dxa"/>
          </w:tcPr>
          <w:p w14:paraId="2B6976ED" w14:textId="77777777" w:rsidR="00D9433D" w:rsidRDefault="00D9433D" w:rsidP="00A0699A">
            <w:pPr>
              <w:spacing w:after="180"/>
            </w:pPr>
            <w:r>
              <w:t>Identify contractor to execute grant proposals</w:t>
            </w:r>
          </w:p>
        </w:tc>
        <w:tc>
          <w:tcPr>
            <w:tcW w:w="1798" w:type="dxa"/>
          </w:tcPr>
          <w:p w14:paraId="080425D6" w14:textId="77777777" w:rsidR="00D9433D" w:rsidRDefault="00D9433D" w:rsidP="00A0699A">
            <w:pPr>
              <w:spacing w:after="180"/>
            </w:pPr>
            <w:r>
              <w:t>Finance Committee</w:t>
            </w:r>
          </w:p>
        </w:tc>
        <w:tc>
          <w:tcPr>
            <w:tcW w:w="1782" w:type="dxa"/>
          </w:tcPr>
          <w:p w14:paraId="222C3E03" w14:textId="77777777" w:rsidR="00D9433D" w:rsidRDefault="00D9433D" w:rsidP="00A0699A">
            <w:pPr>
              <w:spacing w:after="180"/>
            </w:pPr>
            <w:r>
              <w:t>In Progress</w:t>
            </w:r>
          </w:p>
        </w:tc>
        <w:tc>
          <w:tcPr>
            <w:tcW w:w="1748" w:type="dxa"/>
          </w:tcPr>
          <w:p w14:paraId="1653C692" w14:textId="77777777" w:rsidR="00D9433D" w:rsidRDefault="00D9433D" w:rsidP="00A0699A">
            <w:pPr>
              <w:spacing w:after="180"/>
            </w:pPr>
          </w:p>
        </w:tc>
      </w:tr>
    </w:tbl>
    <w:p w14:paraId="328E9FC8" w14:textId="77777777" w:rsidR="00D9433D" w:rsidRDefault="00D9433D" w:rsidP="00D9433D">
      <w:pPr>
        <w:pStyle w:val="NoteLevel210"/>
        <w:keepNext w:val="0"/>
        <w:widowControl w:val="0"/>
        <w:tabs>
          <w:tab w:val="clear" w:pos="720"/>
        </w:tabs>
        <w:ind w:firstLine="0"/>
      </w:pPr>
    </w:p>
    <w:tbl>
      <w:tblPr>
        <w:tblStyle w:val="TableGrid"/>
        <w:tblW w:w="0" w:type="auto"/>
        <w:tblLook w:val="04A0" w:firstRow="1" w:lastRow="0" w:firstColumn="1" w:lastColumn="0" w:noHBand="0" w:noVBand="1"/>
      </w:tblPr>
      <w:tblGrid>
        <w:gridCol w:w="2014"/>
        <w:gridCol w:w="1017"/>
        <w:gridCol w:w="2347"/>
        <w:gridCol w:w="2004"/>
        <w:gridCol w:w="1683"/>
        <w:gridCol w:w="1951"/>
      </w:tblGrid>
      <w:tr w:rsidR="00D9433D" w:rsidRPr="00A0699A" w14:paraId="01A528A7" w14:textId="77777777" w:rsidTr="00086AE6">
        <w:tc>
          <w:tcPr>
            <w:tcW w:w="2160" w:type="dxa"/>
          </w:tcPr>
          <w:p w14:paraId="249498CB" w14:textId="77777777" w:rsidR="00D9433D" w:rsidRPr="00A0699A" w:rsidRDefault="00D9433D" w:rsidP="00214E96">
            <w:pPr>
              <w:spacing w:after="180"/>
              <w:jc w:val="both"/>
              <w:rPr>
                <w:b/>
              </w:rPr>
            </w:pPr>
            <w:r w:rsidRPr="00A0699A">
              <w:rPr>
                <w:b/>
              </w:rPr>
              <w:t>Goal</w:t>
            </w:r>
          </w:p>
        </w:tc>
        <w:tc>
          <w:tcPr>
            <w:tcW w:w="1008" w:type="dxa"/>
          </w:tcPr>
          <w:p w14:paraId="73B6751E" w14:textId="77777777" w:rsidR="00D9433D" w:rsidRPr="00A0699A" w:rsidRDefault="00D9433D" w:rsidP="00214E96">
            <w:pPr>
              <w:spacing w:after="180"/>
              <w:jc w:val="both"/>
              <w:rPr>
                <w:b/>
              </w:rPr>
            </w:pPr>
            <w:r w:rsidRPr="00A0699A">
              <w:rPr>
                <w:b/>
              </w:rPr>
              <w:t>Due Date</w:t>
            </w:r>
          </w:p>
        </w:tc>
        <w:tc>
          <w:tcPr>
            <w:tcW w:w="2520" w:type="dxa"/>
          </w:tcPr>
          <w:p w14:paraId="39B7E3C7" w14:textId="77777777" w:rsidR="00D9433D" w:rsidRPr="00A0699A" w:rsidRDefault="00D9433D" w:rsidP="00214E96">
            <w:pPr>
              <w:spacing w:after="180"/>
              <w:jc w:val="both"/>
              <w:rPr>
                <w:b/>
              </w:rPr>
            </w:pPr>
            <w:r w:rsidRPr="00A0699A">
              <w:rPr>
                <w:b/>
              </w:rPr>
              <w:t>Action Item</w:t>
            </w:r>
          </w:p>
        </w:tc>
        <w:tc>
          <w:tcPr>
            <w:tcW w:w="1798" w:type="dxa"/>
          </w:tcPr>
          <w:p w14:paraId="5EAA2813" w14:textId="77777777" w:rsidR="00D9433D" w:rsidRPr="00A0699A" w:rsidRDefault="00D9433D" w:rsidP="00214E96">
            <w:pPr>
              <w:spacing w:after="180"/>
              <w:jc w:val="both"/>
              <w:rPr>
                <w:b/>
              </w:rPr>
            </w:pPr>
            <w:r w:rsidRPr="00A0699A">
              <w:rPr>
                <w:b/>
              </w:rPr>
              <w:t>Person/Team Responsible</w:t>
            </w:r>
          </w:p>
        </w:tc>
        <w:tc>
          <w:tcPr>
            <w:tcW w:w="1782" w:type="dxa"/>
          </w:tcPr>
          <w:p w14:paraId="40D0587D" w14:textId="77777777" w:rsidR="00D9433D" w:rsidRPr="00A0699A" w:rsidRDefault="00D9433D" w:rsidP="00214E96">
            <w:pPr>
              <w:spacing w:after="180"/>
              <w:rPr>
                <w:b/>
              </w:rPr>
            </w:pPr>
            <w:r>
              <w:rPr>
                <w:b/>
              </w:rPr>
              <w:t>Status / Completed</w:t>
            </w:r>
          </w:p>
        </w:tc>
        <w:tc>
          <w:tcPr>
            <w:tcW w:w="1748" w:type="dxa"/>
          </w:tcPr>
          <w:p w14:paraId="13DF895B" w14:textId="77777777" w:rsidR="00D9433D" w:rsidRPr="00A0699A" w:rsidRDefault="00D9433D" w:rsidP="00214E96">
            <w:pPr>
              <w:spacing w:after="180"/>
              <w:jc w:val="both"/>
              <w:rPr>
                <w:b/>
              </w:rPr>
            </w:pPr>
            <w:r w:rsidRPr="00A0699A">
              <w:rPr>
                <w:b/>
              </w:rPr>
              <w:t>Notes</w:t>
            </w:r>
          </w:p>
        </w:tc>
      </w:tr>
      <w:tr w:rsidR="00086AE6" w14:paraId="6B586362" w14:textId="77777777" w:rsidTr="00086AE6">
        <w:tc>
          <w:tcPr>
            <w:tcW w:w="2160" w:type="dxa"/>
            <w:vMerge w:val="restart"/>
          </w:tcPr>
          <w:p w14:paraId="381531CF" w14:textId="77777777" w:rsidR="00086AE6" w:rsidRPr="00086AE6" w:rsidRDefault="00086AE6" w:rsidP="00214E96">
            <w:pPr>
              <w:spacing w:after="180"/>
              <w:rPr>
                <w:b/>
              </w:rPr>
            </w:pPr>
            <w:r w:rsidRPr="00086AE6">
              <w:rPr>
                <w:b/>
              </w:rPr>
              <w:t>2. Establish partnerships with larger corporations such as Delta, Porsche, Chik-fil-A, etc. to provide financial, in-kind support and services</w:t>
            </w:r>
          </w:p>
        </w:tc>
        <w:tc>
          <w:tcPr>
            <w:tcW w:w="1008" w:type="dxa"/>
          </w:tcPr>
          <w:p w14:paraId="2024B34F" w14:textId="77777777" w:rsidR="00086AE6" w:rsidRPr="00070512" w:rsidRDefault="00086AE6" w:rsidP="00214E96">
            <w:pPr>
              <w:spacing w:after="180"/>
              <w:rPr>
                <w:color w:val="FF0000"/>
              </w:rPr>
            </w:pPr>
            <w:r w:rsidRPr="00070512">
              <w:rPr>
                <w:color w:val="FF0000"/>
              </w:rPr>
              <w:t>6/30/18</w:t>
            </w:r>
          </w:p>
        </w:tc>
        <w:tc>
          <w:tcPr>
            <w:tcW w:w="2520" w:type="dxa"/>
          </w:tcPr>
          <w:p w14:paraId="3AFFAC3A" w14:textId="77777777" w:rsidR="00086AE6" w:rsidRDefault="00086AE6" w:rsidP="00214E96">
            <w:pPr>
              <w:spacing w:after="180"/>
            </w:pPr>
            <w:r w:rsidRPr="00EC7D0B">
              <w:rPr>
                <w:szCs w:val="18"/>
              </w:rPr>
              <w:t>Establish partnership task force (linked to finance committee)</w:t>
            </w:r>
          </w:p>
        </w:tc>
        <w:tc>
          <w:tcPr>
            <w:tcW w:w="1798" w:type="dxa"/>
          </w:tcPr>
          <w:p w14:paraId="7D7EEE54" w14:textId="77777777" w:rsidR="00086AE6" w:rsidRDefault="00086AE6" w:rsidP="00214E96">
            <w:pPr>
              <w:spacing w:after="180"/>
            </w:pPr>
            <w:r>
              <w:t>Kelly Johnson (Delta)</w:t>
            </w:r>
          </w:p>
        </w:tc>
        <w:tc>
          <w:tcPr>
            <w:tcW w:w="1782" w:type="dxa"/>
          </w:tcPr>
          <w:p w14:paraId="098A14BD" w14:textId="77777777" w:rsidR="00086AE6" w:rsidRDefault="00086AE6" w:rsidP="00214E96">
            <w:pPr>
              <w:spacing w:after="180"/>
            </w:pPr>
            <w:r>
              <w:t>In Progress (early stages)</w:t>
            </w:r>
          </w:p>
        </w:tc>
        <w:tc>
          <w:tcPr>
            <w:tcW w:w="1748" w:type="dxa"/>
          </w:tcPr>
          <w:p w14:paraId="114A52D5" w14:textId="77777777" w:rsidR="00086AE6" w:rsidRDefault="00086AE6" w:rsidP="00214E96">
            <w:pPr>
              <w:spacing w:after="180"/>
            </w:pPr>
            <w:r>
              <w:t>Establish branding initiatives before pursuing partnerships</w:t>
            </w:r>
          </w:p>
        </w:tc>
      </w:tr>
      <w:tr w:rsidR="00086AE6" w14:paraId="67648AD9" w14:textId="77777777" w:rsidTr="00086AE6">
        <w:tc>
          <w:tcPr>
            <w:tcW w:w="2160" w:type="dxa"/>
            <w:vMerge/>
          </w:tcPr>
          <w:p w14:paraId="38E994AC" w14:textId="77777777" w:rsidR="00086AE6" w:rsidRDefault="00086AE6" w:rsidP="00214E96">
            <w:pPr>
              <w:spacing w:after="180"/>
              <w:jc w:val="both"/>
            </w:pPr>
          </w:p>
        </w:tc>
        <w:tc>
          <w:tcPr>
            <w:tcW w:w="1008" w:type="dxa"/>
          </w:tcPr>
          <w:p w14:paraId="73F95DE0" w14:textId="77777777" w:rsidR="00086AE6" w:rsidRPr="00070512" w:rsidRDefault="00086AE6" w:rsidP="00214E96">
            <w:pPr>
              <w:spacing w:after="180"/>
              <w:rPr>
                <w:color w:val="FF0000"/>
              </w:rPr>
            </w:pPr>
            <w:r w:rsidRPr="00070512">
              <w:rPr>
                <w:color w:val="FF0000"/>
              </w:rPr>
              <w:t>6/30/18</w:t>
            </w:r>
          </w:p>
        </w:tc>
        <w:tc>
          <w:tcPr>
            <w:tcW w:w="2520" w:type="dxa"/>
          </w:tcPr>
          <w:p w14:paraId="409360F2" w14:textId="77777777" w:rsidR="00086AE6" w:rsidRPr="00EC7D0B" w:rsidRDefault="00086AE6" w:rsidP="00070512">
            <w:pPr>
              <w:spacing w:after="180"/>
              <w:rPr>
                <w:szCs w:val="18"/>
              </w:rPr>
            </w:pPr>
            <w:r w:rsidRPr="00EC7D0B">
              <w:rPr>
                <w:szCs w:val="18"/>
              </w:rPr>
              <w:t>Determine in-kind and support service needs</w:t>
            </w:r>
          </w:p>
          <w:p w14:paraId="70FB0671" w14:textId="77777777" w:rsidR="00086AE6" w:rsidRPr="00070512" w:rsidRDefault="00086AE6" w:rsidP="00070512">
            <w:pPr>
              <w:spacing w:after="180"/>
              <w:rPr>
                <w:szCs w:val="18"/>
              </w:rPr>
            </w:pPr>
          </w:p>
        </w:tc>
        <w:tc>
          <w:tcPr>
            <w:tcW w:w="1798" w:type="dxa"/>
          </w:tcPr>
          <w:p w14:paraId="693317C8" w14:textId="77777777" w:rsidR="00086AE6" w:rsidRDefault="00086AE6" w:rsidP="00214E96">
            <w:pPr>
              <w:spacing w:after="180"/>
            </w:pPr>
            <w:r>
              <w:t>Erin Rodgers (Survey Monkey)</w:t>
            </w:r>
          </w:p>
        </w:tc>
        <w:tc>
          <w:tcPr>
            <w:tcW w:w="1782" w:type="dxa"/>
          </w:tcPr>
          <w:p w14:paraId="682441E0" w14:textId="77777777" w:rsidR="00086AE6" w:rsidRDefault="00086AE6" w:rsidP="00214E96">
            <w:pPr>
              <w:spacing w:after="180"/>
            </w:pPr>
            <w:r>
              <w:t>In Progress</w:t>
            </w:r>
          </w:p>
        </w:tc>
        <w:tc>
          <w:tcPr>
            <w:tcW w:w="1748" w:type="dxa"/>
          </w:tcPr>
          <w:p w14:paraId="52000FA2" w14:textId="77777777" w:rsidR="00086AE6" w:rsidRDefault="00086AE6" w:rsidP="00214E96">
            <w:pPr>
              <w:spacing w:after="180"/>
            </w:pPr>
          </w:p>
        </w:tc>
      </w:tr>
      <w:tr w:rsidR="00086AE6" w14:paraId="65509EE3" w14:textId="77777777" w:rsidTr="00086AE6">
        <w:tc>
          <w:tcPr>
            <w:tcW w:w="2160" w:type="dxa"/>
            <w:vMerge/>
          </w:tcPr>
          <w:p w14:paraId="172F8E3C" w14:textId="77777777" w:rsidR="00086AE6" w:rsidRDefault="00086AE6" w:rsidP="00214E96">
            <w:pPr>
              <w:spacing w:after="180"/>
              <w:jc w:val="both"/>
            </w:pPr>
          </w:p>
        </w:tc>
        <w:tc>
          <w:tcPr>
            <w:tcW w:w="1008" w:type="dxa"/>
          </w:tcPr>
          <w:p w14:paraId="167060C0" w14:textId="77777777" w:rsidR="00086AE6" w:rsidRPr="00070512" w:rsidRDefault="00086AE6" w:rsidP="00214E96">
            <w:pPr>
              <w:spacing w:after="180"/>
              <w:rPr>
                <w:color w:val="FF0000"/>
              </w:rPr>
            </w:pPr>
            <w:r>
              <w:rPr>
                <w:color w:val="FF0000"/>
              </w:rPr>
              <w:t>6/30/18</w:t>
            </w:r>
          </w:p>
        </w:tc>
        <w:tc>
          <w:tcPr>
            <w:tcW w:w="2520" w:type="dxa"/>
          </w:tcPr>
          <w:p w14:paraId="703C6E21" w14:textId="77777777" w:rsidR="00086AE6" w:rsidRDefault="00086AE6" w:rsidP="00214E96">
            <w:pPr>
              <w:spacing w:after="180"/>
            </w:pPr>
            <w:r w:rsidRPr="00070512">
              <w:t>Determine list of local business partners and opportunities for partners (advertising)</w:t>
            </w:r>
          </w:p>
        </w:tc>
        <w:tc>
          <w:tcPr>
            <w:tcW w:w="1798" w:type="dxa"/>
          </w:tcPr>
          <w:p w14:paraId="5959D3A9" w14:textId="77777777" w:rsidR="00086AE6" w:rsidRDefault="00086AE6" w:rsidP="00214E96">
            <w:pPr>
              <w:spacing w:after="180"/>
            </w:pPr>
            <w:r w:rsidRPr="00070512">
              <w:rPr>
                <w:highlight w:val="yellow"/>
              </w:rPr>
              <w:t>NEED INPUT HERE</w:t>
            </w:r>
          </w:p>
        </w:tc>
        <w:tc>
          <w:tcPr>
            <w:tcW w:w="1782" w:type="dxa"/>
          </w:tcPr>
          <w:p w14:paraId="6619D4FB" w14:textId="77777777" w:rsidR="00086AE6" w:rsidRDefault="00086AE6" w:rsidP="00214E96">
            <w:pPr>
              <w:spacing w:after="180"/>
            </w:pPr>
            <w:r>
              <w:t>Not started</w:t>
            </w:r>
          </w:p>
        </w:tc>
        <w:tc>
          <w:tcPr>
            <w:tcW w:w="1748" w:type="dxa"/>
          </w:tcPr>
          <w:p w14:paraId="080C922E" w14:textId="77777777" w:rsidR="00086AE6" w:rsidRDefault="00086AE6" w:rsidP="00214E96">
            <w:pPr>
              <w:spacing w:after="180"/>
            </w:pPr>
            <w:r>
              <w:t>Need to develop a standard MOU to document partnerships</w:t>
            </w:r>
          </w:p>
        </w:tc>
      </w:tr>
      <w:tr w:rsidR="00086AE6" w14:paraId="6786BD93" w14:textId="77777777" w:rsidTr="00086AE6">
        <w:tc>
          <w:tcPr>
            <w:tcW w:w="2160" w:type="dxa"/>
            <w:vMerge/>
          </w:tcPr>
          <w:p w14:paraId="60EC62CC" w14:textId="77777777" w:rsidR="00086AE6" w:rsidRDefault="00086AE6" w:rsidP="00214E96">
            <w:pPr>
              <w:spacing w:after="180"/>
              <w:jc w:val="both"/>
            </w:pPr>
          </w:p>
        </w:tc>
        <w:tc>
          <w:tcPr>
            <w:tcW w:w="1008" w:type="dxa"/>
          </w:tcPr>
          <w:p w14:paraId="6797215F" w14:textId="77777777" w:rsidR="00086AE6" w:rsidRPr="00070512" w:rsidRDefault="00086AE6" w:rsidP="00214E96">
            <w:pPr>
              <w:spacing w:after="180"/>
              <w:rPr>
                <w:color w:val="FF0000"/>
              </w:rPr>
            </w:pPr>
            <w:r>
              <w:rPr>
                <w:color w:val="FF0000"/>
              </w:rPr>
              <w:t>On going</w:t>
            </w:r>
          </w:p>
        </w:tc>
        <w:tc>
          <w:tcPr>
            <w:tcW w:w="2520" w:type="dxa"/>
          </w:tcPr>
          <w:p w14:paraId="2BE81D9E" w14:textId="77777777" w:rsidR="00086AE6" w:rsidRDefault="00086AE6" w:rsidP="00214E96">
            <w:pPr>
              <w:spacing w:after="180"/>
            </w:pPr>
            <w:r>
              <w:t>Mandatory survey for parents w/ enrollment packet to determine parent &amp; family networks that might lead to resources for the school</w:t>
            </w:r>
          </w:p>
        </w:tc>
        <w:tc>
          <w:tcPr>
            <w:tcW w:w="1798" w:type="dxa"/>
          </w:tcPr>
          <w:p w14:paraId="02C503A7" w14:textId="77777777" w:rsidR="00086AE6" w:rsidRDefault="00086AE6" w:rsidP="00214E96">
            <w:pPr>
              <w:spacing w:after="180"/>
            </w:pPr>
            <w:r>
              <w:t>Virginia Smith - Enrollment packet</w:t>
            </w:r>
          </w:p>
          <w:p w14:paraId="5B29DB8F" w14:textId="77777777" w:rsidR="00086AE6" w:rsidRDefault="00086AE6" w:rsidP="00214E96">
            <w:pPr>
              <w:spacing w:after="180"/>
            </w:pPr>
          </w:p>
          <w:p w14:paraId="6FD8D823" w14:textId="77777777" w:rsidR="00086AE6" w:rsidRDefault="00086AE6" w:rsidP="00214E96">
            <w:pPr>
              <w:spacing w:after="180"/>
            </w:pPr>
            <w:r>
              <w:t>Erin Rodgers - Survey</w:t>
            </w:r>
          </w:p>
        </w:tc>
        <w:tc>
          <w:tcPr>
            <w:tcW w:w="1782" w:type="dxa"/>
          </w:tcPr>
          <w:p w14:paraId="6CE8A9BA" w14:textId="77777777" w:rsidR="00086AE6" w:rsidRDefault="00086AE6" w:rsidP="00070512">
            <w:pPr>
              <w:spacing w:after="180"/>
            </w:pPr>
            <w:r>
              <w:t>On Going</w:t>
            </w:r>
          </w:p>
        </w:tc>
        <w:tc>
          <w:tcPr>
            <w:tcW w:w="1748" w:type="dxa"/>
          </w:tcPr>
          <w:p w14:paraId="34C43DE1" w14:textId="77777777" w:rsidR="00086AE6" w:rsidRDefault="00086AE6" w:rsidP="00070512">
            <w:pPr>
              <w:spacing w:after="180"/>
            </w:pPr>
            <w:r>
              <w:t>need to update survey and ensure inclusion of survey with current enrollment packets</w:t>
            </w:r>
          </w:p>
        </w:tc>
      </w:tr>
      <w:tr w:rsidR="00086AE6" w14:paraId="4F2AE36A" w14:textId="77777777" w:rsidTr="00086AE6">
        <w:tc>
          <w:tcPr>
            <w:tcW w:w="2160" w:type="dxa"/>
            <w:vMerge/>
          </w:tcPr>
          <w:p w14:paraId="37238C44" w14:textId="77777777" w:rsidR="00086AE6" w:rsidRDefault="00086AE6" w:rsidP="00214E96">
            <w:pPr>
              <w:spacing w:after="180"/>
              <w:jc w:val="both"/>
            </w:pPr>
          </w:p>
        </w:tc>
        <w:tc>
          <w:tcPr>
            <w:tcW w:w="1008" w:type="dxa"/>
          </w:tcPr>
          <w:p w14:paraId="69C8DAB4" w14:textId="77777777" w:rsidR="00086AE6" w:rsidRDefault="00086AE6" w:rsidP="00214E96">
            <w:pPr>
              <w:spacing w:after="180"/>
              <w:rPr>
                <w:color w:val="FF0000"/>
              </w:rPr>
            </w:pPr>
            <w:r>
              <w:rPr>
                <w:color w:val="FF0000"/>
              </w:rPr>
              <w:t>6/30/18</w:t>
            </w:r>
          </w:p>
        </w:tc>
        <w:tc>
          <w:tcPr>
            <w:tcW w:w="2520" w:type="dxa"/>
          </w:tcPr>
          <w:p w14:paraId="597B089A" w14:textId="77777777" w:rsidR="00086AE6" w:rsidRPr="00070512" w:rsidRDefault="00086AE6" w:rsidP="00070512">
            <w:pPr>
              <w:spacing w:after="180"/>
            </w:pPr>
            <w:r w:rsidRPr="00070512">
              <w:t xml:space="preserve">Update list of local business partners and opportunities for partners </w:t>
            </w:r>
            <w:r w:rsidRPr="00070512">
              <w:lastRenderedPageBreak/>
              <w:t>(advertising)</w:t>
            </w:r>
          </w:p>
          <w:p w14:paraId="6005D449" w14:textId="77777777" w:rsidR="00086AE6" w:rsidRDefault="00086AE6" w:rsidP="00214E96">
            <w:pPr>
              <w:spacing w:after="180"/>
            </w:pPr>
          </w:p>
        </w:tc>
        <w:tc>
          <w:tcPr>
            <w:tcW w:w="1798" w:type="dxa"/>
          </w:tcPr>
          <w:p w14:paraId="5AADD447" w14:textId="77777777" w:rsidR="00086AE6" w:rsidRDefault="00086AE6" w:rsidP="00214E96">
            <w:pPr>
              <w:spacing w:after="180"/>
            </w:pPr>
            <w:r>
              <w:lastRenderedPageBreak/>
              <w:t>Erin Rodgers, Tony Morrison</w:t>
            </w:r>
          </w:p>
        </w:tc>
        <w:tc>
          <w:tcPr>
            <w:tcW w:w="1782" w:type="dxa"/>
          </w:tcPr>
          <w:p w14:paraId="59B586E0" w14:textId="77777777" w:rsidR="00086AE6" w:rsidRDefault="00086AE6" w:rsidP="00070512">
            <w:pPr>
              <w:spacing w:after="180"/>
            </w:pPr>
            <w:r>
              <w:t>In Progress</w:t>
            </w:r>
          </w:p>
        </w:tc>
        <w:tc>
          <w:tcPr>
            <w:tcW w:w="1748" w:type="dxa"/>
          </w:tcPr>
          <w:p w14:paraId="24042C79" w14:textId="77777777" w:rsidR="00086AE6" w:rsidRDefault="00086AE6" w:rsidP="00070512">
            <w:pPr>
              <w:spacing w:after="180"/>
            </w:pPr>
          </w:p>
        </w:tc>
      </w:tr>
      <w:tr w:rsidR="00086AE6" w14:paraId="6C46C58E" w14:textId="77777777" w:rsidTr="00086AE6">
        <w:tc>
          <w:tcPr>
            <w:tcW w:w="2160" w:type="dxa"/>
            <w:vMerge/>
          </w:tcPr>
          <w:p w14:paraId="3B6341F5" w14:textId="77777777" w:rsidR="00086AE6" w:rsidRDefault="00086AE6" w:rsidP="00214E96">
            <w:pPr>
              <w:spacing w:after="180"/>
              <w:jc w:val="both"/>
            </w:pPr>
          </w:p>
        </w:tc>
        <w:tc>
          <w:tcPr>
            <w:tcW w:w="1008" w:type="dxa"/>
          </w:tcPr>
          <w:p w14:paraId="69E635C8" w14:textId="77777777" w:rsidR="00086AE6" w:rsidRDefault="00086AE6" w:rsidP="00214E96">
            <w:pPr>
              <w:spacing w:after="180"/>
              <w:rPr>
                <w:color w:val="FF0000"/>
              </w:rPr>
            </w:pPr>
            <w:r>
              <w:rPr>
                <w:color w:val="FF0000"/>
              </w:rPr>
              <w:t>6/30/18</w:t>
            </w:r>
          </w:p>
        </w:tc>
        <w:tc>
          <w:tcPr>
            <w:tcW w:w="2520" w:type="dxa"/>
          </w:tcPr>
          <w:p w14:paraId="3FAA3B6F" w14:textId="77777777" w:rsidR="00086AE6" w:rsidRPr="00070512" w:rsidRDefault="00086AE6" w:rsidP="00086AE6">
            <w:pPr>
              <w:spacing w:after="180"/>
            </w:pPr>
            <w:r>
              <w:t xml:space="preserve">Create fundraising task force </w:t>
            </w:r>
          </w:p>
        </w:tc>
        <w:tc>
          <w:tcPr>
            <w:tcW w:w="1798" w:type="dxa"/>
          </w:tcPr>
          <w:p w14:paraId="00B6DBE2" w14:textId="77777777" w:rsidR="00086AE6" w:rsidRDefault="00086AE6" w:rsidP="00214E96">
            <w:pPr>
              <w:spacing w:after="180"/>
            </w:pPr>
            <w:r>
              <w:t>Finance Committee, Communications Committee</w:t>
            </w:r>
          </w:p>
        </w:tc>
        <w:tc>
          <w:tcPr>
            <w:tcW w:w="1782" w:type="dxa"/>
          </w:tcPr>
          <w:p w14:paraId="021E1651" w14:textId="77777777" w:rsidR="00086AE6" w:rsidRDefault="00086AE6" w:rsidP="00070512">
            <w:pPr>
              <w:spacing w:after="180"/>
            </w:pPr>
            <w:r>
              <w:t>Not started</w:t>
            </w:r>
          </w:p>
        </w:tc>
        <w:tc>
          <w:tcPr>
            <w:tcW w:w="1748" w:type="dxa"/>
          </w:tcPr>
          <w:p w14:paraId="574AD128" w14:textId="77777777" w:rsidR="00086AE6" w:rsidRDefault="00086AE6" w:rsidP="00070512">
            <w:pPr>
              <w:spacing w:after="180"/>
            </w:pPr>
            <w:r>
              <w:t>needs to be aligned with communications committee</w:t>
            </w:r>
          </w:p>
        </w:tc>
      </w:tr>
      <w:tr w:rsidR="00086AE6" w14:paraId="1F16A789" w14:textId="77777777" w:rsidTr="00086AE6">
        <w:tc>
          <w:tcPr>
            <w:tcW w:w="2160" w:type="dxa"/>
          </w:tcPr>
          <w:p w14:paraId="7215B7E4" w14:textId="77777777" w:rsidR="00086AE6" w:rsidRDefault="00086AE6" w:rsidP="00214E96">
            <w:pPr>
              <w:spacing w:after="180"/>
              <w:jc w:val="both"/>
            </w:pPr>
          </w:p>
        </w:tc>
        <w:tc>
          <w:tcPr>
            <w:tcW w:w="1008" w:type="dxa"/>
          </w:tcPr>
          <w:p w14:paraId="463CA7D4" w14:textId="77777777" w:rsidR="00086AE6" w:rsidRDefault="00086AE6" w:rsidP="00214E96">
            <w:pPr>
              <w:spacing w:after="180"/>
              <w:rPr>
                <w:color w:val="FF0000"/>
              </w:rPr>
            </w:pPr>
            <w:r>
              <w:rPr>
                <w:color w:val="FF0000"/>
              </w:rPr>
              <w:t>6/30/18</w:t>
            </w:r>
          </w:p>
        </w:tc>
        <w:tc>
          <w:tcPr>
            <w:tcW w:w="2520" w:type="dxa"/>
          </w:tcPr>
          <w:p w14:paraId="1FFF4F8D" w14:textId="77777777" w:rsidR="00086AE6" w:rsidRDefault="00086AE6" w:rsidP="00086AE6">
            <w:pPr>
              <w:spacing w:after="180"/>
            </w:pPr>
            <w:r>
              <w:t>Hold a discovery session with parents to determine needs for communications / fundraising)</w:t>
            </w:r>
          </w:p>
        </w:tc>
        <w:tc>
          <w:tcPr>
            <w:tcW w:w="1798" w:type="dxa"/>
          </w:tcPr>
          <w:p w14:paraId="209B9E67" w14:textId="77777777" w:rsidR="00086AE6" w:rsidRDefault="00086AE6" w:rsidP="00214E96">
            <w:pPr>
              <w:spacing w:after="180"/>
            </w:pPr>
            <w:r>
              <w:t>Communications Committee</w:t>
            </w:r>
          </w:p>
        </w:tc>
        <w:tc>
          <w:tcPr>
            <w:tcW w:w="1782" w:type="dxa"/>
          </w:tcPr>
          <w:p w14:paraId="0D18A884" w14:textId="77777777" w:rsidR="00086AE6" w:rsidRDefault="00086AE6" w:rsidP="00070512">
            <w:pPr>
              <w:spacing w:after="180"/>
            </w:pPr>
            <w:r>
              <w:t>In Progress</w:t>
            </w:r>
          </w:p>
        </w:tc>
        <w:tc>
          <w:tcPr>
            <w:tcW w:w="1748" w:type="dxa"/>
          </w:tcPr>
          <w:p w14:paraId="0605944B" w14:textId="77777777" w:rsidR="00086AE6" w:rsidRDefault="00086AE6" w:rsidP="00070512">
            <w:pPr>
              <w:spacing w:after="180"/>
            </w:pPr>
          </w:p>
        </w:tc>
      </w:tr>
    </w:tbl>
    <w:p w14:paraId="432605A4" w14:textId="77777777" w:rsidR="00D9433D" w:rsidRDefault="00D9433D" w:rsidP="00D9433D">
      <w:pPr>
        <w:pStyle w:val="NoteLevel210"/>
        <w:keepNext w:val="0"/>
        <w:widowControl w:val="0"/>
        <w:tabs>
          <w:tab w:val="clear" w:pos="720"/>
        </w:tabs>
        <w:ind w:firstLine="0"/>
      </w:pPr>
    </w:p>
    <w:p w14:paraId="24B33A5F" w14:textId="77777777" w:rsidR="00086AE6" w:rsidRDefault="00086AE6" w:rsidP="00086AE6">
      <w:pPr>
        <w:pStyle w:val="NoteLevel210"/>
        <w:keepNext w:val="0"/>
        <w:widowControl w:val="0"/>
        <w:tabs>
          <w:tab w:val="clear" w:pos="720"/>
        </w:tabs>
        <w:ind w:firstLine="0"/>
      </w:pPr>
    </w:p>
    <w:p w14:paraId="0AD32788" w14:textId="77777777" w:rsidR="00086AE6" w:rsidRDefault="00086AE6" w:rsidP="00086AE6">
      <w:pPr>
        <w:pStyle w:val="NoteLevel210"/>
        <w:keepNext w:val="0"/>
        <w:widowControl w:val="0"/>
        <w:tabs>
          <w:tab w:val="clear" w:pos="720"/>
        </w:tabs>
        <w:ind w:firstLine="0"/>
      </w:pPr>
    </w:p>
    <w:p w14:paraId="61A037CA" w14:textId="77777777" w:rsidR="00086AE6" w:rsidRDefault="00086AE6" w:rsidP="00086AE6">
      <w:pPr>
        <w:pStyle w:val="NoteLevel210"/>
        <w:keepNext w:val="0"/>
        <w:widowControl w:val="0"/>
        <w:tabs>
          <w:tab w:val="clear" w:pos="720"/>
        </w:tabs>
        <w:ind w:left="0" w:firstLine="0"/>
      </w:pPr>
    </w:p>
    <w:p w14:paraId="5A8920BD" w14:textId="77777777" w:rsidR="00086AE6" w:rsidRDefault="00086AE6" w:rsidP="00086AE6">
      <w:pPr>
        <w:pStyle w:val="NoteLevel210"/>
        <w:keepNext w:val="0"/>
        <w:widowControl w:val="0"/>
        <w:tabs>
          <w:tab w:val="clear" w:pos="720"/>
        </w:tabs>
        <w:ind w:left="0" w:firstLine="0"/>
      </w:pPr>
    </w:p>
    <w:tbl>
      <w:tblPr>
        <w:tblStyle w:val="TableGrid"/>
        <w:tblW w:w="0" w:type="auto"/>
        <w:tblLook w:val="04A0" w:firstRow="1" w:lastRow="0" w:firstColumn="1" w:lastColumn="0" w:noHBand="0" w:noVBand="1"/>
      </w:tblPr>
      <w:tblGrid>
        <w:gridCol w:w="2158"/>
        <w:gridCol w:w="1017"/>
        <w:gridCol w:w="2516"/>
        <w:gridCol w:w="1798"/>
        <w:gridCol w:w="1781"/>
        <w:gridCol w:w="1746"/>
      </w:tblGrid>
      <w:tr w:rsidR="00086AE6" w:rsidRPr="00A0699A" w14:paraId="561AAF64" w14:textId="77777777" w:rsidTr="00214E96">
        <w:tc>
          <w:tcPr>
            <w:tcW w:w="2160" w:type="dxa"/>
          </w:tcPr>
          <w:p w14:paraId="59B9E320" w14:textId="77777777" w:rsidR="00086AE6" w:rsidRPr="00A0699A" w:rsidRDefault="00086AE6" w:rsidP="00214E96">
            <w:pPr>
              <w:spacing w:after="180"/>
              <w:jc w:val="both"/>
              <w:rPr>
                <w:b/>
              </w:rPr>
            </w:pPr>
            <w:r w:rsidRPr="00A0699A">
              <w:rPr>
                <w:b/>
              </w:rPr>
              <w:t>Goal</w:t>
            </w:r>
          </w:p>
        </w:tc>
        <w:tc>
          <w:tcPr>
            <w:tcW w:w="1008" w:type="dxa"/>
          </w:tcPr>
          <w:p w14:paraId="4B4B351D" w14:textId="77777777" w:rsidR="00086AE6" w:rsidRPr="00A0699A" w:rsidRDefault="00086AE6" w:rsidP="00214E96">
            <w:pPr>
              <w:spacing w:after="180"/>
              <w:jc w:val="both"/>
              <w:rPr>
                <w:b/>
              </w:rPr>
            </w:pPr>
            <w:r w:rsidRPr="00A0699A">
              <w:rPr>
                <w:b/>
              </w:rPr>
              <w:t>Due Date</w:t>
            </w:r>
          </w:p>
        </w:tc>
        <w:tc>
          <w:tcPr>
            <w:tcW w:w="2520" w:type="dxa"/>
          </w:tcPr>
          <w:p w14:paraId="1F41885B" w14:textId="77777777" w:rsidR="00086AE6" w:rsidRPr="00A0699A" w:rsidRDefault="00086AE6" w:rsidP="00214E96">
            <w:pPr>
              <w:spacing w:after="180"/>
              <w:jc w:val="both"/>
              <w:rPr>
                <w:b/>
              </w:rPr>
            </w:pPr>
            <w:r w:rsidRPr="00A0699A">
              <w:rPr>
                <w:b/>
              </w:rPr>
              <w:t>Action Item</w:t>
            </w:r>
          </w:p>
        </w:tc>
        <w:tc>
          <w:tcPr>
            <w:tcW w:w="1798" w:type="dxa"/>
          </w:tcPr>
          <w:p w14:paraId="3018D756" w14:textId="77777777" w:rsidR="00086AE6" w:rsidRPr="00A0699A" w:rsidRDefault="00086AE6" w:rsidP="00214E96">
            <w:pPr>
              <w:spacing w:after="180"/>
              <w:jc w:val="both"/>
              <w:rPr>
                <w:b/>
              </w:rPr>
            </w:pPr>
            <w:r w:rsidRPr="00A0699A">
              <w:rPr>
                <w:b/>
              </w:rPr>
              <w:t>Person/Team Responsible</w:t>
            </w:r>
          </w:p>
        </w:tc>
        <w:tc>
          <w:tcPr>
            <w:tcW w:w="1782" w:type="dxa"/>
          </w:tcPr>
          <w:p w14:paraId="4409D4A2" w14:textId="77777777" w:rsidR="00086AE6" w:rsidRPr="00A0699A" w:rsidRDefault="00086AE6" w:rsidP="00214E96">
            <w:pPr>
              <w:spacing w:after="180"/>
              <w:rPr>
                <w:b/>
              </w:rPr>
            </w:pPr>
            <w:r>
              <w:rPr>
                <w:b/>
              </w:rPr>
              <w:t>Status / Completed</w:t>
            </w:r>
          </w:p>
        </w:tc>
        <w:tc>
          <w:tcPr>
            <w:tcW w:w="1748" w:type="dxa"/>
          </w:tcPr>
          <w:p w14:paraId="482F3540" w14:textId="77777777" w:rsidR="00086AE6" w:rsidRPr="00A0699A" w:rsidRDefault="00086AE6" w:rsidP="00214E96">
            <w:pPr>
              <w:spacing w:after="180"/>
              <w:jc w:val="both"/>
              <w:rPr>
                <w:b/>
              </w:rPr>
            </w:pPr>
            <w:r w:rsidRPr="00A0699A">
              <w:rPr>
                <w:b/>
              </w:rPr>
              <w:t>Notes</w:t>
            </w:r>
          </w:p>
        </w:tc>
      </w:tr>
      <w:tr w:rsidR="00086AE6" w14:paraId="30426641" w14:textId="77777777" w:rsidTr="00214E96">
        <w:tc>
          <w:tcPr>
            <w:tcW w:w="2160" w:type="dxa"/>
          </w:tcPr>
          <w:p w14:paraId="58C772AF" w14:textId="77777777" w:rsidR="00086AE6" w:rsidRPr="00086AE6" w:rsidRDefault="00086AE6" w:rsidP="00214E96">
            <w:pPr>
              <w:spacing w:after="180"/>
              <w:rPr>
                <w:b/>
              </w:rPr>
            </w:pPr>
            <w:r>
              <w:rPr>
                <w:b/>
              </w:rPr>
              <w:t>3. Develop a minimum financial reserve of three to six months of operating expenses</w:t>
            </w:r>
          </w:p>
        </w:tc>
        <w:tc>
          <w:tcPr>
            <w:tcW w:w="1008" w:type="dxa"/>
          </w:tcPr>
          <w:p w14:paraId="768777DE" w14:textId="77777777" w:rsidR="00086AE6" w:rsidRDefault="00086AE6" w:rsidP="00214E96">
            <w:pPr>
              <w:spacing w:after="180"/>
            </w:pPr>
            <w:r>
              <w:t>6/30/16</w:t>
            </w:r>
          </w:p>
        </w:tc>
        <w:tc>
          <w:tcPr>
            <w:tcW w:w="2520" w:type="dxa"/>
          </w:tcPr>
          <w:p w14:paraId="460E66C0" w14:textId="77777777" w:rsidR="00086AE6" w:rsidRDefault="00086AE6" w:rsidP="00214E96">
            <w:pPr>
              <w:spacing w:after="180"/>
            </w:pPr>
            <w:r>
              <w:t>Increase grant revenue</w:t>
            </w:r>
          </w:p>
          <w:p w14:paraId="3188AB31" w14:textId="77777777" w:rsidR="00086AE6" w:rsidRDefault="00086AE6" w:rsidP="00214E96">
            <w:pPr>
              <w:spacing w:after="180"/>
            </w:pPr>
            <w:r>
              <w:t>Improve FTE reporting</w:t>
            </w:r>
          </w:p>
          <w:p w14:paraId="631C4FAA" w14:textId="77777777" w:rsidR="00086AE6" w:rsidRDefault="00086AE6" w:rsidP="00214E96">
            <w:pPr>
              <w:spacing w:after="180"/>
            </w:pPr>
            <w:r>
              <w:t>Increase fiscal controls</w:t>
            </w:r>
          </w:p>
          <w:p w14:paraId="502916EE" w14:textId="77777777" w:rsidR="00086AE6" w:rsidRDefault="00086AE6" w:rsidP="00214E96">
            <w:pPr>
              <w:spacing w:after="180"/>
            </w:pPr>
            <w:r>
              <w:t>Eliminate debt to Edison Learning</w:t>
            </w:r>
          </w:p>
          <w:p w14:paraId="5361910F" w14:textId="77777777" w:rsidR="00086AE6" w:rsidRDefault="00086AE6" w:rsidP="00214E96">
            <w:pPr>
              <w:spacing w:after="180"/>
            </w:pPr>
            <w:r>
              <w:t>Cessation of lease payments</w:t>
            </w:r>
          </w:p>
        </w:tc>
        <w:tc>
          <w:tcPr>
            <w:tcW w:w="1798" w:type="dxa"/>
          </w:tcPr>
          <w:p w14:paraId="6106DC2A" w14:textId="77777777" w:rsidR="00086AE6" w:rsidRDefault="00086AE6" w:rsidP="00214E96">
            <w:pPr>
              <w:spacing w:after="180"/>
            </w:pPr>
            <w:r>
              <w:t>Virginia Smith, Finance Committee</w:t>
            </w:r>
          </w:p>
        </w:tc>
        <w:tc>
          <w:tcPr>
            <w:tcW w:w="1782" w:type="dxa"/>
          </w:tcPr>
          <w:p w14:paraId="5F3930CA" w14:textId="77777777" w:rsidR="00086AE6" w:rsidRDefault="00086AE6" w:rsidP="00214E96">
            <w:pPr>
              <w:spacing w:after="180"/>
            </w:pPr>
            <w:r>
              <w:t>Completed</w:t>
            </w:r>
          </w:p>
        </w:tc>
        <w:tc>
          <w:tcPr>
            <w:tcW w:w="1748" w:type="dxa"/>
          </w:tcPr>
          <w:p w14:paraId="3011A70D" w14:textId="77777777" w:rsidR="00086AE6" w:rsidRDefault="00086AE6" w:rsidP="00214E96">
            <w:pPr>
              <w:spacing w:after="180"/>
            </w:pPr>
            <w:r>
              <w:t>Currently have 3-4 months in reserve</w:t>
            </w:r>
          </w:p>
        </w:tc>
      </w:tr>
    </w:tbl>
    <w:p w14:paraId="7E599EDB" w14:textId="77777777" w:rsidR="00086AE6" w:rsidRDefault="00086AE6" w:rsidP="00086AE6">
      <w:pPr>
        <w:pStyle w:val="NoteLevel210"/>
        <w:keepNext w:val="0"/>
        <w:widowControl w:val="0"/>
        <w:tabs>
          <w:tab w:val="clear" w:pos="720"/>
        </w:tabs>
        <w:ind w:left="0" w:firstLine="0"/>
        <w:rPr>
          <w:rFonts w:asciiTheme="minorHAnsi" w:hAnsiTheme="minorHAnsi"/>
          <w:color w:val="FF0000"/>
          <w:sz w:val="20"/>
          <w:u w:val="single"/>
        </w:rPr>
      </w:pPr>
    </w:p>
    <w:p w14:paraId="4F303031" w14:textId="77777777" w:rsidR="00086AE6" w:rsidRPr="00D9433D" w:rsidRDefault="00086AE6" w:rsidP="00086AE6">
      <w:pPr>
        <w:pStyle w:val="NoteLevel210"/>
        <w:keepNext w:val="0"/>
        <w:widowControl w:val="0"/>
        <w:tabs>
          <w:tab w:val="clear" w:pos="720"/>
        </w:tabs>
        <w:ind w:left="720" w:firstLine="0"/>
        <w:rPr>
          <w:rFonts w:asciiTheme="minorHAnsi" w:hAnsiTheme="minorHAnsi"/>
          <w:color w:val="FF0000"/>
          <w:sz w:val="20"/>
          <w:u w:val="single"/>
        </w:rPr>
      </w:pPr>
      <w:r w:rsidRPr="00D9433D">
        <w:rPr>
          <w:rFonts w:asciiTheme="minorHAnsi" w:hAnsiTheme="minorHAnsi"/>
          <w:color w:val="FF0000"/>
          <w:sz w:val="20"/>
          <w:u w:val="single"/>
        </w:rPr>
        <w:t xml:space="preserve">Parking Lot: </w:t>
      </w:r>
    </w:p>
    <w:p w14:paraId="06B5B2BA" w14:textId="77777777" w:rsidR="00086AE6" w:rsidRPr="00D9433D" w:rsidRDefault="00086AE6" w:rsidP="001930F2">
      <w:pPr>
        <w:pStyle w:val="NoteLevel210"/>
        <w:keepNext w:val="0"/>
        <w:widowControl w:val="0"/>
        <w:numPr>
          <w:ilvl w:val="0"/>
          <w:numId w:val="22"/>
        </w:numPr>
        <w:ind w:left="1080"/>
        <w:rPr>
          <w:rFonts w:asciiTheme="minorHAnsi" w:hAnsiTheme="minorHAnsi"/>
          <w:color w:val="FF0000"/>
          <w:sz w:val="20"/>
        </w:rPr>
      </w:pPr>
      <w:r w:rsidRPr="00D9433D">
        <w:rPr>
          <w:rFonts w:asciiTheme="minorHAnsi" w:hAnsiTheme="minorHAnsi"/>
          <w:color w:val="FF0000"/>
          <w:sz w:val="20"/>
        </w:rPr>
        <w:t xml:space="preserve">Develop campaign/collateral materials that communicate funding needs </w:t>
      </w:r>
    </w:p>
    <w:p w14:paraId="039644C5" w14:textId="77777777" w:rsidR="00086AE6" w:rsidRPr="00D9433D" w:rsidRDefault="00086AE6" w:rsidP="001930F2">
      <w:pPr>
        <w:pStyle w:val="NoteLevel210"/>
        <w:keepNext w:val="0"/>
        <w:widowControl w:val="0"/>
        <w:numPr>
          <w:ilvl w:val="0"/>
          <w:numId w:val="22"/>
        </w:numPr>
        <w:ind w:left="1080"/>
        <w:rPr>
          <w:rFonts w:asciiTheme="minorHAnsi" w:hAnsiTheme="minorHAnsi" w:cstheme="minorHAnsi"/>
          <w:color w:val="FF0000"/>
          <w:sz w:val="20"/>
        </w:rPr>
      </w:pPr>
      <w:r w:rsidRPr="00D9433D">
        <w:rPr>
          <w:rFonts w:asciiTheme="minorHAnsi" w:hAnsiTheme="minorHAnsi" w:cstheme="minorHAnsi"/>
          <w:color w:val="FF0000"/>
          <w:sz w:val="20"/>
        </w:rPr>
        <w:t xml:space="preserve">Codify the difference between parent-based fundraising and resource development.  </w:t>
      </w:r>
    </w:p>
    <w:p w14:paraId="36D8D9B6" w14:textId="77777777" w:rsidR="00086AE6" w:rsidRPr="00D9433D" w:rsidRDefault="00086AE6" w:rsidP="001930F2">
      <w:pPr>
        <w:pStyle w:val="NoteLevel210"/>
        <w:keepNext w:val="0"/>
        <w:widowControl w:val="0"/>
        <w:numPr>
          <w:ilvl w:val="0"/>
          <w:numId w:val="22"/>
        </w:numPr>
        <w:ind w:left="1080"/>
        <w:rPr>
          <w:rFonts w:asciiTheme="minorHAnsi" w:hAnsiTheme="minorHAnsi" w:cstheme="minorHAnsi"/>
          <w:color w:val="FF0000"/>
          <w:sz w:val="20"/>
        </w:rPr>
      </w:pPr>
      <w:r w:rsidRPr="00D9433D">
        <w:rPr>
          <w:rFonts w:asciiTheme="minorHAnsi" w:hAnsiTheme="minorHAnsi" w:cstheme="minorHAnsi"/>
          <w:color w:val="FF0000"/>
          <w:sz w:val="20"/>
        </w:rPr>
        <w:t>Create a doc (maybe policy) on how resource development happens at TMSA</w:t>
      </w:r>
    </w:p>
    <w:p w14:paraId="3824F209" w14:textId="77777777" w:rsidR="00086AE6" w:rsidRDefault="00086AE6" w:rsidP="001930F2">
      <w:pPr>
        <w:pStyle w:val="NoteLevel210"/>
        <w:keepNext w:val="0"/>
        <w:widowControl w:val="0"/>
        <w:numPr>
          <w:ilvl w:val="0"/>
          <w:numId w:val="22"/>
        </w:numPr>
        <w:ind w:left="1080"/>
        <w:rPr>
          <w:rFonts w:asciiTheme="minorHAnsi" w:hAnsiTheme="minorHAnsi" w:cstheme="minorHAnsi"/>
          <w:color w:val="FF0000"/>
          <w:sz w:val="20"/>
        </w:rPr>
      </w:pPr>
      <w:r w:rsidRPr="00D9433D">
        <w:rPr>
          <w:rFonts w:asciiTheme="minorHAnsi" w:hAnsiTheme="minorHAnsi" w:cstheme="minorHAnsi"/>
          <w:color w:val="FF0000"/>
          <w:sz w:val="20"/>
        </w:rPr>
        <w:t>Contemplate the establishment of a separate foundation for resource development</w:t>
      </w:r>
    </w:p>
    <w:p w14:paraId="7C6611B7" w14:textId="77777777" w:rsidR="00086AE6" w:rsidRPr="00D9433D" w:rsidRDefault="00086AE6" w:rsidP="001930F2">
      <w:pPr>
        <w:pStyle w:val="NoteLevel210"/>
        <w:keepNext w:val="0"/>
        <w:widowControl w:val="0"/>
        <w:numPr>
          <w:ilvl w:val="0"/>
          <w:numId w:val="22"/>
        </w:numPr>
        <w:ind w:left="1080"/>
        <w:rPr>
          <w:rFonts w:asciiTheme="minorHAnsi" w:hAnsiTheme="minorHAnsi" w:cstheme="minorHAnsi"/>
          <w:color w:val="FF0000"/>
          <w:sz w:val="20"/>
        </w:rPr>
      </w:pPr>
      <w:r>
        <w:rPr>
          <w:rFonts w:asciiTheme="minorHAnsi" w:hAnsiTheme="minorHAnsi" w:cstheme="minorHAnsi"/>
          <w:color w:val="FF0000"/>
          <w:sz w:val="20"/>
        </w:rPr>
        <w:t>Establish branding initiatives before pursing partnerships</w:t>
      </w:r>
    </w:p>
    <w:p w14:paraId="72C2A080" w14:textId="77777777" w:rsidR="00D9433D" w:rsidRDefault="00D9433D" w:rsidP="00086AE6">
      <w:pPr>
        <w:pStyle w:val="NoteLevel210"/>
        <w:keepNext w:val="0"/>
        <w:widowControl w:val="0"/>
        <w:tabs>
          <w:tab w:val="clear" w:pos="720"/>
        </w:tabs>
        <w:ind w:left="0" w:firstLine="0"/>
        <w:rPr>
          <w:rFonts w:asciiTheme="minorHAnsi" w:hAnsiTheme="minorHAnsi" w:cstheme="minorHAnsi"/>
          <w:color w:val="FF0000"/>
        </w:rPr>
      </w:pPr>
    </w:p>
    <w:p w14:paraId="2F9434A1" w14:textId="77777777" w:rsidR="00A0699A" w:rsidRDefault="00A0699A" w:rsidP="00A0699A">
      <w:pPr>
        <w:spacing w:after="180"/>
        <w:jc w:val="both"/>
      </w:pPr>
    </w:p>
    <w:p w14:paraId="63B3CE24" w14:textId="77777777" w:rsidR="00A0699A" w:rsidRDefault="00A0699A" w:rsidP="00A0699A">
      <w:pPr>
        <w:spacing w:after="180"/>
        <w:jc w:val="both"/>
      </w:pPr>
    </w:p>
    <w:p w14:paraId="03F82A20" w14:textId="77777777" w:rsidR="00A0699A" w:rsidRDefault="00A0699A" w:rsidP="00A0699A">
      <w:pPr>
        <w:spacing w:after="180"/>
        <w:jc w:val="both"/>
      </w:pPr>
    </w:p>
    <w:p w14:paraId="6274C871" w14:textId="77777777" w:rsidR="00A0699A" w:rsidRDefault="00A0699A" w:rsidP="00A0699A">
      <w:pPr>
        <w:spacing w:after="180"/>
        <w:jc w:val="both"/>
      </w:pPr>
    </w:p>
    <w:p w14:paraId="353A8772" w14:textId="77777777" w:rsidR="00A0699A" w:rsidRDefault="00A0699A" w:rsidP="00A0699A">
      <w:pPr>
        <w:spacing w:after="180"/>
        <w:jc w:val="both"/>
      </w:pPr>
    </w:p>
    <w:p w14:paraId="216AE593" w14:textId="77777777" w:rsidR="00DD4AB5" w:rsidRPr="002D2A75" w:rsidRDefault="00DD4AB5" w:rsidP="00DD4AB5"/>
    <w:p w14:paraId="1CF604FB" w14:textId="77777777" w:rsidR="00DD4AB5" w:rsidRDefault="00DD4AB5" w:rsidP="00DD4AB5">
      <w:pPr>
        <w:pStyle w:val="NoteLevel210"/>
        <w:keepNext w:val="0"/>
        <w:widowControl w:val="0"/>
        <w:tabs>
          <w:tab w:val="clear" w:pos="720"/>
        </w:tabs>
        <w:ind w:firstLine="0"/>
        <w:rPr>
          <w:rFonts w:asciiTheme="minorHAnsi" w:hAnsiTheme="minorHAnsi" w:cstheme="minorHAnsi"/>
        </w:rPr>
      </w:pPr>
    </w:p>
    <w:p w14:paraId="2529DD17" w14:textId="77777777" w:rsidR="00707DFC" w:rsidRDefault="00707DFC" w:rsidP="00DD4AB5">
      <w:pPr>
        <w:pStyle w:val="NoteLevel210"/>
        <w:keepNext w:val="0"/>
        <w:widowControl w:val="0"/>
        <w:tabs>
          <w:tab w:val="clear" w:pos="720"/>
        </w:tabs>
        <w:ind w:firstLine="0"/>
        <w:rPr>
          <w:rFonts w:asciiTheme="minorHAnsi" w:hAnsiTheme="minorHAnsi" w:cstheme="minorHAnsi"/>
          <w:color w:val="FF0000"/>
        </w:rPr>
      </w:pPr>
    </w:p>
    <w:p w14:paraId="52136EE8"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4E9292EC"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681B3D00"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78001DF6"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378A54F6"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50EA3F1A"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4583AB33"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674BACCD"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5D31162D"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3F2CB728"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317B4835"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618DE874"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1C1B83C2"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669A663E"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4C513E47"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63CEF6E4"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15E28583"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2E28AFA8" w14:textId="77777777" w:rsidR="00086FCF" w:rsidRDefault="00086FCF" w:rsidP="00DD4AB5">
      <w:pPr>
        <w:pStyle w:val="NoteLevel210"/>
        <w:keepNext w:val="0"/>
        <w:widowControl w:val="0"/>
        <w:tabs>
          <w:tab w:val="clear" w:pos="720"/>
        </w:tabs>
        <w:ind w:firstLine="0"/>
        <w:rPr>
          <w:rFonts w:asciiTheme="minorHAnsi" w:hAnsiTheme="minorHAnsi" w:cstheme="minorHAnsi"/>
          <w:color w:val="FF0000"/>
        </w:rPr>
      </w:pPr>
    </w:p>
    <w:p w14:paraId="69E79B4B" w14:textId="77777777" w:rsidR="00086AE6" w:rsidRDefault="00086AE6" w:rsidP="00DD4AB5">
      <w:pPr>
        <w:pStyle w:val="NoteLevel210"/>
        <w:keepNext w:val="0"/>
        <w:widowControl w:val="0"/>
        <w:tabs>
          <w:tab w:val="clear" w:pos="720"/>
        </w:tabs>
        <w:ind w:firstLine="0"/>
        <w:rPr>
          <w:rFonts w:asciiTheme="minorHAnsi" w:hAnsiTheme="minorHAnsi" w:cstheme="minorHAnsi"/>
          <w:color w:val="FF0000"/>
        </w:rPr>
      </w:pPr>
    </w:p>
    <w:p w14:paraId="753D6F39" w14:textId="77777777" w:rsidR="005F57C6" w:rsidRPr="00EC7D0B" w:rsidRDefault="005F57C6" w:rsidP="00EC7D0B">
      <w:pPr>
        <w:pStyle w:val="Subtitle"/>
        <w:rPr>
          <w:rFonts w:ascii="Times" w:hAnsi="Times"/>
          <w:sz w:val="18"/>
        </w:rPr>
      </w:pPr>
      <w:r w:rsidRPr="00EC7D0B">
        <w:rPr>
          <w:sz w:val="28"/>
        </w:rPr>
        <w:t>Strategic Initiative II: Teacher Development           </w:t>
      </w:r>
    </w:p>
    <w:p w14:paraId="50E0DBE3" w14:textId="77777777" w:rsidR="00086AE6" w:rsidRDefault="00086AE6" w:rsidP="00EC7D0B">
      <w:pPr>
        <w:pStyle w:val="NoteLevel210"/>
        <w:keepNext w:val="0"/>
        <w:tabs>
          <w:tab w:val="clear" w:pos="720"/>
        </w:tabs>
        <w:ind w:left="0" w:firstLine="0"/>
        <w:rPr>
          <w:rFonts w:asciiTheme="minorHAnsi" w:hAnsiTheme="minorHAnsi" w:cstheme="minorHAnsi"/>
          <w:b/>
          <w:sz w:val="22"/>
        </w:rPr>
      </w:pPr>
    </w:p>
    <w:p w14:paraId="5D6068CF" w14:textId="77777777" w:rsidR="00086AE6" w:rsidRDefault="00086AE6" w:rsidP="00EC7D0B">
      <w:pPr>
        <w:pStyle w:val="NoteLevel210"/>
        <w:keepNext w:val="0"/>
        <w:tabs>
          <w:tab w:val="clear" w:pos="720"/>
        </w:tabs>
        <w:ind w:left="0" w:firstLine="0"/>
        <w:rPr>
          <w:rFonts w:asciiTheme="minorHAnsi" w:hAnsiTheme="minorHAnsi" w:cstheme="minorHAnsi"/>
          <w:b/>
          <w:sz w:val="22"/>
        </w:rPr>
      </w:pPr>
    </w:p>
    <w:tbl>
      <w:tblPr>
        <w:tblStyle w:val="TableGrid"/>
        <w:tblW w:w="0" w:type="auto"/>
        <w:tblLook w:val="04A0" w:firstRow="1" w:lastRow="0" w:firstColumn="1" w:lastColumn="0" w:noHBand="0" w:noVBand="1"/>
      </w:tblPr>
      <w:tblGrid>
        <w:gridCol w:w="2157"/>
        <w:gridCol w:w="1017"/>
        <w:gridCol w:w="2516"/>
        <w:gridCol w:w="1798"/>
        <w:gridCol w:w="1781"/>
        <w:gridCol w:w="1747"/>
      </w:tblGrid>
      <w:tr w:rsidR="008E4626" w:rsidRPr="00A0699A" w14:paraId="402E194F" w14:textId="77777777" w:rsidTr="00214E96">
        <w:tc>
          <w:tcPr>
            <w:tcW w:w="2160" w:type="dxa"/>
          </w:tcPr>
          <w:p w14:paraId="56A1A2C4" w14:textId="77777777" w:rsidR="008E4626" w:rsidRPr="00A0699A" w:rsidRDefault="008E4626" w:rsidP="00214E96">
            <w:pPr>
              <w:spacing w:after="180"/>
              <w:jc w:val="both"/>
              <w:rPr>
                <w:b/>
              </w:rPr>
            </w:pPr>
            <w:r w:rsidRPr="00A0699A">
              <w:rPr>
                <w:b/>
              </w:rPr>
              <w:t>Goal</w:t>
            </w:r>
          </w:p>
        </w:tc>
        <w:tc>
          <w:tcPr>
            <w:tcW w:w="1008" w:type="dxa"/>
          </w:tcPr>
          <w:p w14:paraId="11EE23AE" w14:textId="77777777" w:rsidR="008E4626" w:rsidRPr="00A0699A" w:rsidRDefault="008E4626" w:rsidP="00214E96">
            <w:pPr>
              <w:spacing w:after="180"/>
              <w:jc w:val="both"/>
              <w:rPr>
                <w:b/>
              </w:rPr>
            </w:pPr>
            <w:r w:rsidRPr="00A0699A">
              <w:rPr>
                <w:b/>
              </w:rPr>
              <w:t>Due Date</w:t>
            </w:r>
          </w:p>
        </w:tc>
        <w:tc>
          <w:tcPr>
            <w:tcW w:w="2520" w:type="dxa"/>
          </w:tcPr>
          <w:p w14:paraId="77DB81F4" w14:textId="77777777" w:rsidR="008E4626" w:rsidRPr="00A0699A" w:rsidRDefault="008E4626" w:rsidP="00214E96">
            <w:pPr>
              <w:spacing w:after="180"/>
              <w:jc w:val="both"/>
              <w:rPr>
                <w:b/>
              </w:rPr>
            </w:pPr>
            <w:r w:rsidRPr="00A0699A">
              <w:rPr>
                <w:b/>
              </w:rPr>
              <w:t>Action Item</w:t>
            </w:r>
          </w:p>
        </w:tc>
        <w:tc>
          <w:tcPr>
            <w:tcW w:w="1798" w:type="dxa"/>
          </w:tcPr>
          <w:p w14:paraId="3B15733D" w14:textId="77777777" w:rsidR="008E4626" w:rsidRPr="00A0699A" w:rsidRDefault="008E4626" w:rsidP="00214E96">
            <w:pPr>
              <w:spacing w:after="180"/>
              <w:jc w:val="both"/>
              <w:rPr>
                <w:b/>
              </w:rPr>
            </w:pPr>
            <w:r w:rsidRPr="00A0699A">
              <w:rPr>
                <w:b/>
              </w:rPr>
              <w:t>Person/Team Responsible</w:t>
            </w:r>
          </w:p>
        </w:tc>
        <w:tc>
          <w:tcPr>
            <w:tcW w:w="1782" w:type="dxa"/>
          </w:tcPr>
          <w:p w14:paraId="40F2BFE8" w14:textId="77777777" w:rsidR="008E4626" w:rsidRPr="00A0699A" w:rsidRDefault="008E4626" w:rsidP="00214E96">
            <w:pPr>
              <w:spacing w:after="180"/>
              <w:rPr>
                <w:b/>
              </w:rPr>
            </w:pPr>
            <w:r>
              <w:rPr>
                <w:b/>
              </w:rPr>
              <w:t>Status / Completed</w:t>
            </w:r>
          </w:p>
        </w:tc>
        <w:tc>
          <w:tcPr>
            <w:tcW w:w="1748" w:type="dxa"/>
          </w:tcPr>
          <w:p w14:paraId="3BB8EB77" w14:textId="77777777" w:rsidR="008E4626" w:rsidRPr="00A0699A" w:rsidRDefault="008E4626" w:rsidP="00214E96">
            <w:pPr>
              <w:spacing w:after="180"/>
              <w:jc w:val="both"/>
              <w:rPr>
                <w:b/>
              </w:rPr>
            </w:pPr>
            <w:r w:rsidRPr="00A0699A">
              <w:rPr>
                <w:b/>
              </w:rPr>
              <w:t>Notes</w:t>
            </w:r>
          </w:p>
        </w:tc>
      </w:tr>
      <w:tr w:rsidR="009B0A94" w14:paraId="28877F1C" w14:textId="77777777" w:rsidTr="00214E96">
        <w:tc>
          <w:tcPr>
            <w:tcW w:w="2160" w:type="dxa"/>
            <w:vMerge w:val="restart"/>
          </w:tcPr>
          <w:p w14:paraId="438DC6D0" w14:textId="77777777" w:rsidR="009B0A94" w:rsidRPr="00086AE6" w:rsidRDefault="009B0A94" w:rsidP="00214E96">
            <w:pPr>
              <w:spacing w:after="180"/>
              <w:rPr>
                <w:b/>
              </w:rPr>
            </w:pPr>
            <w:r>
              <w:rPr>
                <w:b/>
              </w:rPr>
              <w:t>1. Implement a teacher mentoring and induction program</w:t>
            </w:r>
          </w:p>
        </w:tc>
        <w:tc>
          <w:tcPr>
            <w:tcW w:w="1008" w:type="dxa"/>
          </w:tcPr>
          <w:p w14:paraId="3110EE9B" w14:textId="77777777" w:rsidR="009B0A94" w:rsidRDefault="009B0A94" w:rsidP="00214E96">
            <w:pPr>
              <w:spacing w:after="180"/>
            </w:pPr>
            <w:r>
              <w:t>On going</w:t>
            </w:r>
          </w:p>
        </w:tc>
        <w:tc>
          <w:tcPr>
            <w:tcW w:w="2520" w:type="dxa"/>
          </w:tcPr>
          <w:p w14:paraId="719E905D" w14:textId="77777777" w:rsidR="009B0A94" w:rsidRDefault="009B0A94" w:rsidP="00214E96">
            <w:pPr>
              <w:spacing w:after="180"/>
            </w:pPr>
            <w:r>
              <w:t>Update board on staff retention rate</w:t>
            </w:r>
          </w:p>
        </w:tc>
        <w:tc>
          <w:tcPr>
            <w:tcW w:w="1798" w:type="dxa"/>
          </w:tcPr>
          <w:p w14:paraId="6B153ABD" w14:textId="77777777" w:rsidR="009B0A94" w:rsidRDefault="009B0A94" w:rsidP="00214E96">
            <w:pPr>
              <w:spacing w:after="180"/>
            </w:pPr>
            <w:r>
              <w:t>Cheryl Parker</w:t>
            </w:r>
          </w:p>
        </w:tc>
        <w:tc>
          <w:tcPr>
            <w:tcW w:w="1782" w:type="dxa"/>
          </w:tcPr>
          <w:p w14:paraId="287B67B6" w14:textId="77777777" w:rsidR="009B0A94" w:rsidRDefault="009B0A94" w:rsidP="00214E96">
            <w:pPr>
              <w:spacing w:after="180"/>
            </w:pPr>
            <w:r>
              <w:t>In Progress</w:t>
            </w:r>
          </w:p>
        </w:tc>
        <w:tc>
          <w:tcPr>
            <w:tcW w:w="1748" w:type="dxa"/>
          </w:tcPr>
          <w:p w14:paraId="21467F1F" w14:textId="77777777" w:rsidR="009B0A94" w:rsidRDefault="009B0A94" w:rsidP="00214E96">
            <w:pPr>
              <w:spacing w:after="180"/>
            </w:pPr>
            <w:r>
              <w:t>Quarterly at least</w:t>
            </w:r>
          </w:p>
        </w:tc>
      </w:tr>
      <w:tr w:rsidR="009B0A94" w14:paraId="5EC29B0E" w14:textId="77777777" w:rsidTr="00214E96">
        <w:tc>
          <w:tcPr>
            <w:tcW w:w="2160" w:type="dxa"/>
            <w:vMerge/>
          </w:tcPr>
          <w:p w14:paraId="71242D82" w14:textId="77777777" w:rsidR="009B0A94" w:rsidRDefault="009B0A94" w:rsidP="00214E96">
            <w:pPr>
              <w:spacing w:after="180"/>
              <w:jc w:val="both"/>
            </w:pPr>
          </w:p>
        </w:tc>
        <w:tc>
          <w:tcPr>
            <w:tcW w:w="1008" w:type="dxa"/>
          </w:tcPr>
          <w:p w14:paraId="13F2DA5A" w14:textId="77777777" w:rsidR="009B0A94" w:rsidRPr="00070512" w:rsidRDefault="009B0A94" w:rsidP="00214E96">
            <w:pPr>
              <w:spacing w:after="180"/>
              <w:rPr>
                <w:color w:val="FF0000"/>
              </w:rPr>
            </w:pPr>
            <w:r w:rsidRPr="00070512">
              <w:rPr>
                <w:color w:val="FF0000"/>
              </w:rPr>
              <w:t>6/30/18</w:t>
            </w:r>
          </w:p>
        </w:tc>
        <w:tc>
          <w:tcPr>
            <w:tcW w:w="2520" w:type="dxa"/>
          </w:tcPr>
          <w:p w14:paraId="66AF6790" w14:textId="77777777" w:rsidR="009B0A94" w:rsidRDefault="009B0A94" w:rsidP="00214E96">
            <w:pPr>
              <w:spacing w:after="180"/>
            </w:pPr>
            <w:r>
              <w:t>Update board on Human Resource cycle, including induction / orientation of new hires</w:t>
            </w:r>
          </w:p>
        </w:tc>
        <w:tc>
          <w:tcPr>
            <w:tcW w:w="1798" w:type="dxa"/>
          </w:tcPr>
          <w:p w14:paraId="7224FA58" w14:textId="77777777" w:rsidR="009B0A94" w:rsidRDefault="009B0A94" w:rsidP="00214E96">
            <w:pPr>
              <w:spacing w:after="180"/>
            </w:pPr>
            <w:r>
              <w:t>Virginia Smith</w:t>
            </w:r>
          </w:p>
        </w:tc>
        <w:tc>
          <w:tcPr>
            <w:tcW w:w="1782" w:type="dxa"/>
          </w:tcPr>
          <w:p w14:paraId="0FA4E58D" w14:textId="77777777" w:rsidR="009B0A94" w:rsidRDefault="009B0A94" w:rsidP="00214E96">
            <w:pPr>
              <w:spacing w:after="180"/>
            </w:pPr>
            <w:r>
              <w:t>Not started</w:t>
            </w:r>
          </w:p>
        </w:tc>
        <w:tc>
          <w:tcPr>
            <w:tcW w:w="1748" w:type="dxa"/>
          </w:tcPr>
          <w:p w14:paraId="44071522" w14:textId="77777777" w:rsidR="009B0A94" w:rsidRDefault="009B0A94" w:rsidP="00214E96">
            <w:pPr>
              <w:spacing w:after="180"/>
            </w:pPr>
          </w:p>
        </w:tc>
      </w:tr>
      <w:tr w:rsidR="009B0A94" w14:paraId="66404C59" w14:textId="77777777" w:rsidTr="00214E96">
        <w:tc>
          <w:tcPr>
            <w:tcW w:w="2160" w:type="dxa"/>
            <w:vMerge/>
          </w:tcPr>
          <w:p w14:paraId="6AC362E4" w14:textId="77777777" w:rsidR="009B0A94" w:rsidRDefault="009B0A94" w:rsidP="00214E96">
            <w:pPr>
              <w:spacing w:after="180"/>
              <w:jc w:val="both"/>
            </w:pPr>
          </w:p>
        </w:tc>
        <w:tc>
          <w:tcPr>
            <w:tcW w:w="1008" w:type="dxa"/>
          </w:tcPr>
          <w:p w14:paraId="64B5B9DD" w14:textId="77777777" w:rsidR="009B0A94" w:rsidRPr="00070512" w:rsidRDefault="009B0A94" w:rsidP="00214E96">
            <w:pPr>
              <w:spacing w:after="180"/>
              <w:rPr>
                <w:color w:val="FF0000"/>
              </w:rPr>
            </w:pPr>
            <w:r>
              <w:rPr>
                <w:color w:val="FF0000"/>
              </w:rPr>
              <w:t>6/30/18</w:t>
            </w:r>
          </w:p>
        </w:tc>
        <w:tc>
          <w:tcPr>
            <w:tcW w:w="2520" w:type="dxa"/>
          </w:tcPr>
          <w:p w14:paraId="2AA848D9" w14:textId="77777777" w:rsidR="009B0A94" w:rsidRDefault="009B0A94" w:rsidP="00214E96">
            <w:pPr>
              <w:spacing w:after="180"/>
            </w:pPr>
            <w:r>
              <w:t xml:space="preserve">Review and report faculty survey data </w:t>
            </w:r>
          </w:p>
        </w:tc>
        <w:tc>
          <w:tcPr>
            <w:tcW w:w="1798" w:type="dxa"/>
          </w:tcPr>
          <w:p w14:paraId="14FF8673" w14:textId="77777777" w:rsidR="009B0A94" w:rsidRDefault="009B0A94" w:rsidP="00214E96">
            <w:pPr>
              <w:spacing w:after="180"/>
            </w:pPr>
            <w:r>
              <w:t>Fred Parham</w:t>
            </w:r>
          </w:p>
        </w:tc>
        <w:tc>
          <w:tcPr>
            <w:tcW w:w="1782" w:type="dxa"/>
          </w:tcPr>
          <w:p w14:paraId="29D5A68C" w14:textId="77777777" w:rsidR="009B0A94" w:rsidRDefault="009B0A94" w:rsidP="00214E96">
            <w:pPr>
              <w:spacing w:after="180"/>
            </w:pPr>
            <w:r>
              <w:t>In Progress</w:t>
            </w:r>
          </w:p>
        </w:tc>
        <w:tc>
          <w:tcPr>
            <w:tcW w:w="1748" w:type="dxa"/>
          </w:tcPr>
          <w:p w14:paraId="04630841" w14:textId="77777777" w:rsidR="009B0A94" w:rsidRDefault="009B0A94" w:rsidP="00214E96">
            <w:pPr>
              <w:spacing w:after="180"/>
            </w:pPr>
            <w:r>
              <w:t>Need to get baseline data</w:t>
            </w:r>
          </w:p>
        </w:tc>
      </w:tr>
      <w:tr w:rsidR="009B0A94" w14:paraId="69160A20" w14:textId="77777777" w:rsidTr="00214E96">
        <w:tc>
          <w:tcPr>
            <w:tcW w:w="2160" w:type="dxa"/>
            <w:vMerge/>
          </w:tcPr>
          <w:p w14:paraId="4BBDEF03" w14:textId="77777777" w:rsidR="009B0A94" w:rsidRDefault="009B0A94" w:rsidP="00214E96">
            <w:pPr>
              <w:spacing w:after="180"/>
              <w:jc w:val="both"/>
            </w:pPr>
          </w:p>
        </w:tc>
        <w:tc>
          <w:tcPr>
            <w:tcW w:w="1008" w:type="dxa"/>
          </w:tcPr>
          <w:p w14:paraId="50872985" w14:textId="77777777" w:rsidR="009B0A94" w:rsidRDefault="009B0A94" w:rsidP="00214E96">
            <w:pPr>
              <w:spacing w:after="180"/>
              <w:rPr>
                <w:color w:val="FF0000"/>
              </w:rPr>
            </w:pPr>
            <w:r>
              <w:rPr>
                <w:color w:val="FF0000"/>
              </w:rPr>
              <w:t>7/1/18</w:t>
            </w:r>
          </w:p>
        </w:tc>
        <w:tc>
          <w:tcPr>
            <w:tcW w:w="2520" w:type="dxa"/>
          </w:tcPr>
          <w:p w14:paraId="6C50AE94" w14:textId="77777777" w:rsidR="009B0A94" w:rsidRDefault="009B0A94" w:rsidP="00214E96">
            <w:pPr>
              <w:spacing w:after="180"/>
            </w:pPr>
            <w:r>
              <w:t>Establish check points for new hires to ensure they are set up for success at TMSA</w:t>
            </w:r>
          </w:p>
        </w:tc>
        <w:tc>
          <w:tcPr>
            <w:tcW w:w="1798" w:type="dxa"/>
          </w:tcPr>
          <w:p w14:paraId="6E4646BE" w14:textId="77777777" w:rsidR="009B0A94" w:rsidRDefault="009B0A94" w:rsidP="00214E96">
            <w:pPr>
              <w:spacing w:after="180"/>
            </w:pPr>
            <w:r>
              <w:t>Principal Parker, ASPC</w:t>
            </w:r>
          </w:p>
        </w:tc>
        <w:tc>
          <w:tcPr>
            <w:tcW w:w="1782" w:type="dxa"/>
          </w:tcPr>
          <w:p w14:paraId="1914E548" w14:textId="77777777" w:rsidR="009B0A94" w:rsidRDefault="009B0A94" w:rsidP="00214E96">
            <w:pPr>
              <w:spacing w:after="180"/>
            </w:pPr>
            <w:r>
              <w:t>Not started</w:t>
            </w:r>
          </w:p>
        </w:tc>
        <w:tc>
          <w:tcPr>
            <w:tcW w:w="1748" w:type="dxa"/>
          </w:tcPr>
          <w:p w14:paraId="51ACB12E" w14:textId="77777777" w:rsidR="009B0A94" w:rsidRDefault="009B0A94" w:rsidP="00214E96">
            <w:pPr>
              <w:spacing w:after="180"/>
            </w:pPr>
          </w:p>
        </w:tc>
      </w:tr>
      <w:tr w:rsidR="009B0A94" w14:paraId="0FA5CD70" w14:textId="77777777" w:rsidTr="00214E96">
        <w:tc>
          <w:tcPr>
            <w:tcW w:w="2160" w:type="dxa"/>
            <w:vMerge/>
          </w:tcPr>
          <w:p w14:paraId="0D8F545B" w14:textId="77777777" w:rsidR="009B0A94" w:rsidRDefault="009B0A94" w:rsidP="00214E96">
            <w:pPr>
              <w:spacing w:after="180"/>
              <w:jc w:val="both"/>
            </w:pPr>
          </w:p>
        </w:tc>
        <w:tc>
          <w:tcPr>
            <w:tcW w:w="1008" w:type="dxa"/>
          </w:tcPr>
          <w:p w14:paraId="4EA3DBA8" w14:textId="77777777" w:rsidR="009B0A94" w:rsidRDefault="009B0A94" w:rsidP="00214E96">
            <w:pPr>
              <w:spacing w:after="180"/>
              <w:rPr>
                <w:color w:val="FF0000"/>
              </w:rPr>
            </w:pPr>
            <w:r>
              <w:rPr>
                <w:color w:val="FF0000"/>
              </w:rPr>
              <w:t>6/30/18</w:t>
            </w:r>
          </w:p>
        </w:tc>
        <w:tc>
          <w:tcPr>
            <w:tcW w:w="2520" w:type="dxa"/>
          </w:tcPr>
          <w:p w14:paraId="7F2EA97F" w14:textId="77777777" w:rsidR="009B0A94" w:rsidRDefault="009B0A94" w:rsidP="00214E96">
            <w:pPr>
              <w:spacing w:after="180"/>
            </w:pPr>
            <w:r>
              <w:t>Determine if time can be built in for induction activities for new teachers</w:t>
            </w:r>
          </w:p>
        </w:tc>
        <w:tc>
          <w:tcPr>
            <w:tcW w:w="1798" w:type="dxa"/>
          </w:tcPr>
          <w:p w14:paraId="3C297BCD" w14:textId="77777777" w:rsidR="009B0A94" w:rsidRDefault="009B0A94" w:rsidP="00214E96">
            <w:pPr>
              <w:spacing w:after="180"/>
            </w:pPr>
            <w:r>
              <w:t>Principal Parker, ASPC</w:t>
            </w:r>
          </w:p>
        </w:tc>
        <w:tc>
          <w:tcPr>
            <w:tcW w:w="1782" w:type="dxa"/>
          </w:tcPr>
          <w:p w14:paraId="1E7F3B52" w14:textId="77777777" w:rsidR="009B0A94" w:rsidRDefault="009B0A94" w:rsidP="00214E96">
            <w:pPr>
              <w:spacing w:after="180"/>
            </w:pPr>
            <w:r>
              <w:t>Not started</w:t>
            </w:r>
          </w:p>
        </w:tc>
        <w:tc>
          <w:tcPr>
            <w:tcW w:w="1748" w:type="dxa"/>
          </w:tcPr>
          <w:p w14:paraId="12137615" w14:textId="77777777" w:rsidR="009B0A94" w:rsidRDefault="009B0A94" w:rsidP="00214E96">
            <w:pPr>
              <w:spacing w:after="180"/>
            </w:pPr>
          </w:p>
        </w:tc>
      </w:tr>
      <w:tr w:rsidR="009B0A94" w14:paraId="0D61731D" w14:textId="77777777" w:rsidTr="00214E96">
        <w:tc>
          <w:tcPr>
            <w:tcW w:w="2160" w:type="dxa"/>
            <w:vMerge/>
          </w:tcPr>
          <w:p w14:paraId="66C6F1F0" w14:textId="77777777" w:rsidR="009B0A94" w:rsidRDefault="009B0A94" w:rsidP="00214E96">
            <w:pPr>
              <w:spacing w:after="180"/>
              <w:jc w:val="both"/>
            </w:pPr>
          </w:p>
        </w:tc>
        <w:tc>
          <w:tcPr>
            <w:tcW w:w="1008" w:type="dxa"/>
          </w:tcPr>
          <w:p w14:paraId="793C837D" w14:textId="77777777" w:rsidR="009B0A94" w:rsidRDefault="009B0A94" w:rsidP="00214E96">
            <w:pPr>
              <w:spacing w:after="180"/>
              <w:rPr>
                <w:color w:val="FF0000"/>
              </w:rPr>
            </w:pPr>
            <w:r>
              <w:rPr>
                <w:color w:val="FF0000"/>
              </w:rPr>
              <w:t>12/1/18</w:t>
            </w:r>
          </w:p>
        </w:tc>
        <w:tc>
          <w:tcPr>
            <w:tcW w:w="2520" w:type="dxa"/>
          </w:tcPr>
          <w:p w14:paraId="218D438E" w14:textId="77777777" w:rsidR="009B0A94" w:rsidRDefault="009B0A94" w:rsidP="00214E96">
            <w:pPr>
              <w:spacing w:after="180"/>
            </w:pPr>
            <w:r>
              <w:t>Develop an on-going teacher support mechanism</w:t>
            </w:r>
          </w:p>
        </w:tc>
        <w:tc>
          <w:tcPr>
            <w:tcW w:w="1798" w:type="dxa"/>
          </w:tcPr>
          <w:p w14:paraId="43655CDA" w14:textId="77777777" w:rsidR="009B0A94" w:rsidRDefault="009B0A94" w:rsidP="00214E96">
            <w:pPr>
              <w:spacing w:after="180"/>
            </w:pPr>
            <w:r>
              <w:t>ASPC</w:t>
            </w:r>
          </w:p>
        </w:tc>
        <w:tc>
          <w:tcPr>
            <w:tcW w:w="1782" w:type="dxa"/>
          </w:tcPr>
          <w:p w14:paraId="22A7EEDD" w14:textId="77777777" w:rsidR="009B0A94" w:rsidRDefault="009B0A94" w:rsidP="00214E96">
            <w:pPr>
              <w:spacing w:after="180"/>
            </w:pPr>
            <w:r>
              <w:t>In Progress</w:t>
            </w:r>
          </w:p>
        </w:tc>
        <w:tc>
          <w:tcPr>
            <w:tcW w:w="1748" w:type="dxa"/>
          </w:tcPr>
          <w:p w14:paraId="1F835BB2" w14:textId="77777777" w:rsidR="009B0A94" w:rsidRDefault="009B0A94" w:rsidP="00214E96">
            <w:pPr>
              <w:spacing w:after="180"/>
            </w:pPr>
            <w:r>
              <w:t>I recommend striking this and asking for updates on this from Ms. Parker</w:t>
            </w:r>
          </w:p>
        </w:tc>
      </w:tr>
      <w:tr w:rsidR="009B0A94" w14:paraId="71BDC2E4" w14:textId="77777777" w:rsidTr="00214E96">
        <w:tc>
          <w:tcPr>
            <w:tcW w:w="2160" w:type="dxa"/>
            <w:vMerge/>
          </w:tcPr>
          <w:p w14:paraId="6E89E2E5" w14:textId="77777777" w:rsidR="009B0A94" w:rsidRDefault="009B0A94" w:rsidP="00214E96">
            <w:pPr>
              <w:spacing w:after="180"/>
              <w:jc w:val="both"/>
            </w:pPr>
          </w:p>
        </w:tc>
        <w:tc>
          <w:tcPr>
            <w:tcW w:w="1008" w:type="dxa"/>
          </w:tcPr>
          <w:p w14:paraId="3AD25058" w14:textId="77777777" w:rsidR="009B0A94" w:rsidRDefault="009B0A94" w:rsidP="00214E96">
            <w:pPr>
              <w:spacing w:after="180"/>
              <w:rPr>
                <w:color w:val="FF0000"/>
              </w:rPr>
            </w:pPr>
            <w:r>
              <w:rPr>
                <w:color w:val="FF0000"/>
              </w:rPr>
              <w:t>6/30/18</w:t>
            </w:r>
          </w:p>
        </w:tc>
        <w:tc>
          <w:tcPr>
            <w:tcW w:w="2520" w:type="dxa"/>
          </w:tcPr>
          <w:p w14:paraId="31612233" w14:textId="77777777" w:rsidR="009B0A94" w:rsidRDefault="009B0A94" w:rsidP="00214E96">
            <w:pPr>
              <w:spacing w:after="180"/>
            </w:pPr>
            <w:r>
              <w:t>Establish baseline for staff retention goals</w:t>
            </w:r>
          </w:p>
        </w:tc>
        <w:tc>
          <w:tcPr>
            <w:tcW w:w="1798" w:type="dxa"/>
          </w:tcPr>
          <w:p w14:paraId="7669DD62" w14:textId="77777777" w:rsidR="009B0A94" w:rsidRDefault="009B0A94" w:rsidP="00214E96">
            <w:pPr>
              <w:spacing w:after="180"/>
            </w:pPr>
            <w:r>
              <w:t>Cheryl Parker, Virginia Smith</w:t>
            </w:r>
          </w:p>
        </w:tc>
        <w:tc>
          <w:tcPr>
            <w:tcW w:w="1782" w:type="dxa"/>
          </w:tcPr>
          <w:p w14:paraId="565EF728" w14:textId="77777777" w:rsidR="009B0A94" w:rsidRDefault="009B0A94" w:rsidP="00214E96">
            <w:pPr>
              <w:spacing w:after="180"/>
            </w:pPr>
            <w:r>
              <w:t>In Progress</w:t>
            </w:r>
          </w:p>
        </w:tc>
        <w:tc>
          <w:tcPr>
            <w:tcW w:w="1748" w:type="dxa"/>
          </w:tcPr>
          <w:p w14:paraId="143C8B6E" w14:textId="77777777" w:rsidR="009B0A94" w:rsidRDefault="009B0A94" w:rsidP="00214E96">
            <w:pPr>
              <w:spacing w:after="180"/>
            </w:pPr>
          </w:p>
        </w:tc>
      </w:tr>
      <w:tr w:rsidR="009B0A94" w14:paraId="3371B782" w14:textId="77777777" w:rsidTr="00214E96">
        <w:tc>
          <w:tcPr>
            <w:tcW w:w="2160" w:type="dxa"/>
            <w:vMerge/>
          </w:tcPr>
          <w:p w14:paraId="17EA8D0E" w14:textId="77777777" w:rsidR="009B0A94" w:rsidRDefault="009B0A94" w:rsidP="00214E96">
            <w:pPr>
              <w:spacing w:after="180"/>
              <w:jc w:val="both"/>
            </w:pPr>
          </w:p>
        </w:tc>
        <w:tc>
          <w:tcPr>
            <w:tcW w:w="1008" w:type="dxa"/>
          </w:tcPr>
          <w:p w14:paraId="1C321F0A" w14:textId="77777777" w:rsidR="009B0A94" w:rsidRDefault="009B0A94" w:rsidP="00214E96">
            <w:pPr>
              <w:spacing w:after="180"/>
              <w:rPr>
                <w:color w:val="FF0000"/>
              </w:rPr>
            </w:pPr>
            <w:r>
              <w:rPr>
                <w:color w:val="FF0000"/>
              </w:rPr>
              <w:t>6/30/18</w:t>
            </w:r>
          </w:p>
        </w:tc>
        <w:tc>
          <w:tcPr>
            <w:tcW w:w="2520" w:type="dxa"/>
          </w:tcPr>
          <w:p w14:paraId="49DD8B03" w14:textId="77777777" w:rsidR="009B0A94" w:rsidRDefault="009B0A94" w:rsidP="00214E96">
            <w:pPr>
              <w:spacing w:after="180"/>
            </w:pPr>
            <w:r>
              <w:t>Codify exit interview process for faculty and staff</w:t>
            </w:r>
          </w:p>
        </w:tc>
        <w:tc>
          <w:tcPr>
            <w:tcW w:w="1798" w:type="dxa"/>
          </w:tcPr>
          <w:p w14:paraId="532ADDC3" w14:textId="77777777" w:rsidR="009B0A94" w:rsidRDefault="009B0A94" w:rsidP="00214E96">
            <w:pPr>
              <w:spacing w:after="180"/>
            </w:pPr>
            <w:r>
              <w:t>Virginia Smith, Cheryl Parker, ASPC (policy level only)</w:t>
            </w:r>
          </w:p>
        </w:tc>
        <w:tc>
          <w:tcPr>
            <w:tcW w:w="1782" w:type="dxa"/>
          </w:tcPr>
          <w:p w14:paraId="2E8A5C5B" w14:textId="77777777" w:rsidR="009B0A94" w:rsidRDefault="009B0A94" w:rsidP="00214E96">
            <w:pPr>
              <w:spacing w:after="180"/>
            </w:pPr>
            <w:r>
              <w:t>Not started</w:t>
            </w:r>
          </w:p>
        </w:tc>
        <w:tc>
          <w:tcPr>
            <w:tcW w:w="1748" w:type="dxa"/>
          </w:tcPr>
          <w:p w14:paraId="0D05D2B9" w14:textId="77777777" w:rsidR="009B0A94" w:rsidRDefault="009B0A94" w:rsidP="00214E96">
            <w:pPr>
              <w:spacing w:after="180"/>
            </w:pPr>
          </w:p>
        </w:tc>
      </w:tr>
    </w:tbl>
    <w:p w14:paraId="2C99C7D3" w14:textId="77777777" w:rsidR="00086AE6" w:rsidRDefault="00086AE6" w:rsidP="00EC7D0B">
      <w:pPr>
        <w:pStyle w:val="NoteLevel210"/>
        <w:keepNext w:val="0"/>
        <w:tabs>
          <w:tab w:val="clear" w:pos="720"/>
        </w:tabs>
        <w:ind w:left="0" w:firstLine="0"/>
        <w:rPr>
          <w:rFonts w:asciiTheme="minorHAnsi" w:hAnsiTheme="minorHAnsi" w:cstheme="minorHAnsi"/>
          <w:b/>
          <w:sz w:val="22"/>
        </w:rPr>
      </w:pPr>
    </w:p>
    <w:tbl>
      <w:tblPr>
        <w:tblStyle w:val="TableGrid"/>
        <w:tblW w:w="0" w:type="auto"/>
        <w:tblLook w:val="04A0" w:firstRow="1" w:lastRow="0" w:firstColumn="1" w:lastColumn="0" w:noHBand="0" w:noVBand="1"/>
      </w:tblPr>
      <w:tblGrid>
        <w:gridCol w:w="2114"/>
        <w:gridCol w:w="1017"/>
        <w:gridCol w:w="2438"/>
        <w:gridCol w:w="2004"/>
        <w:gridCol w:w="1753"/>
        <w:gridCol w:w="1690"/>
      </w:tblGrid>
      <w:tr w:rsidR="00A778F4" w:rsidRPr="00A0699A" w14:paraId="7A873041" w14:textId="77777777" w:rsidTr="00214E96">
        <w:tc>
          <w:tcPr>
            <w:tcW w:w="2160" w:type="dxa"/>
          </w:tcPr>
          <w:p w14:paraId="2293BC13" w14:textId="77777777" w:rsidR="00A778F4" w:rsidRPr="00A0699A" w:rsidRDefault="00A778F4" w:rsidP="00214E96">
            <w:pPr>
              <w:spacing w:after="180"/>
              <w:jc w:val="both"/>
              <w:rPr>
                <w:b/>
              </w:rPr>
            </w:pPr>
            <w:r w:rsidRPr="00A0699A">
              <w:rPr>
                <w:b/>
              </w:rPr>
              <w:t>Goal</w:t>
            </w:r>
          </w:p>
        </w:tc>
        <w:tc>
          <w:tcPr>
            <w:tcW w:w="1008" w:type="dxa"/>
          </w:tcPr>
          <w:p w14:paraId="18A2F740" w14:textId="77777777" w:rsidR="00A778F4" w:rsidRPr="00A0699A" w:rsidRDefault="00A778F4" w:rsidP="00214E96">
            <w:pPr>
              <w:spacing w:after="180"/>
              <w:jc w:val="both"/>
              <w:rPr>
                <w:b/>
              </w:rPr>
            </w:pPr>
            <w:r w:rsidRPr="00A0699A">
              <w:rPr>
                <w:b/>
              </w:rPr>
              <w:t>Due Date</w:t>
            </w:r>
          </w:p>
        </w:tc>
        <w:tc>
          <w:tcPr>
            <w:tcW w:w="2520" w:type="dxa"/>
          </w:tcPr>
          <w:p w14:paraId="3EF41DA1" w14:textId="77777777" w:rsidR="00A778F4" w:rsidRPr="00A0699A" w:rsidRDefault="00A778F4" w:rsidP="00214E96">
            <w:pPr>
              <w:spacing w:after="180"/>
              <w:jc w:val="both"/>
              <w:rPr>
                <w:b/>
              </w:rPr>
            </w:pPr>
            <w:r w:rsidRPr="00A0699A">
              <w:rPr>
                <w:b/>
              </w:rPr>
              <w:t>Action Item</w:t>
            </w:r>
          </w:p>
        </w:tc>
        <w:tc>
          <w:tcPr>
            <w:tcW w:w="1798" w:type="dxa"/>
          </w:tcPr>
          <w:p w14:paraId="362178FD" w14:textId="77777777" w:rsidR="00A778F4" w:rsidRPr="00A0699A" w:rsidRDefault="00A778F4" w:rsidP="00214E96">
            <w:pPr>
              <w:spacing w:after="180"/>
              <w:jc w:val="both"/>
              <w:rPr>
                <w:b/>
              </w:rPr>
            </w:pPr>
            <w:r w:rsidRPr="00A0699A">
              <w:rPr>
                <w:b/>
              </w:rPr>
              <w:t>Person/Team Responsible</w:t>
            </w:r>
          </w:p>
        </w:tc>
        <w:tc>
          <w:tcPr>
            <w:tcW w:w="1782" w:type="dxa"/>
          </w:tcPr>
          <w:p w14:paraId="3D2B5109" w14:textId="77777777" w:rsidR="00A778F4" w:rsidRPr="00A0699A" w:rsidRDefault="00A778F4" w:rsidP="00214E96">
            <w:pPr>
              <w:spacing w:after="180"/>
              <w:rPr>
                <w:b/>
              </w:rPr>
            </w:pPr>
            <w:r>
              <w:rPr>
                <w:b/>
              </w:rPr>
              <w:t>Status / Completed</w:t>
            </w:r>
          </w:p>
        </w:tc>
        <w:tc>
          <w:tcPr>
            <w:tcW w:w="1748" w:type="dxa"/>
          </w:tcPr>
          <w:p w14:paraId="41D098EA" w14:textId="77777777" w:rsidR="00A778F4" w:rsidRPr="00A0699A" w:rsidRDefault="00A778F4" w:rsidP="00214E96">
            <w:pPr>
              <w:spacing w:after="180"/>
              <w:jc w:val="both"/>
              <w:rPr>
                <w:b/>
              </w:rPr>
            </w:pPr>
            <w:r w:rsidRPr="00A0699A">
              <w:rPr>
                <w:b/>
              </w:rPr>
              <w:t>Notes</w:t>
            </w:r>
          </w:p>
        </w:tc>
      </w:tr>
      <w:tr w:rsidR="00A778F4" w14:paraId="0E5AF8B7" w14:textId="77777777" w:rsidTr="00214E96">
        <w:tc>
          <w:tcPr>
            <w:tcW w:w="2160" w:type="dxa"/>
          </w:tcPr>
          <w:p w14:paraId="2F53395B" w14:textId="77777777" w:rsidR="00A778F4" w:rsidRPr="00086AE6" w:rsidRDefault="00A778F4" w:rsidP="00214E96">
            <w:pPr>
              <w:spacing w:after="180"/>
              <w:rPr>
                <w:b/>
              </w:rPr>
            </w:pPr>
            <w:r>
              <w:rPr>
                <w:b/>
              </w:rPr>
              <w:t xml:space="preserve">2. Brand TMSA as a </w:t>
            </w:r>
            <w:r w:rsidRPr="00A778F4">
              <w:rPr>
                <w:i/>
              </w:rPr>
              <w:t>Best Places to Work</w:t>
            </w:r>
            <w:r>
              <w:rPr>
                <w:b/>
              </w:rPr>
              <w:t xml:space="preserve"> organization</w:t>
            </w:r>
          </w:p>
        </w:tc>
        <w:tc>
          <w:tcPr>
            <w:tcW w:w="1008" w:type="dxa"/>
          </w:tcPr>
          <w:p w14:paraId="26CC28C2" w14:textId="77777777" w:rsidR="00A778F4" w:rsidRPr="00A778F4" w:rsidRDefault="00A778F4" w:rsidP="00214E96">
            <w:pPr>
              <w:spacing w:after="180"/>
              <w:rPr>
                <w:color w:val="FF0000"/>
              </w:rPr>
            </w:pPr>
            <w:r w:rsidRPr="00A778F4">
              <w:rPr>
                <w:color w:val="FF0000"/>
              </w:rPr>
              <w:t>TBD</w:t>
            </w:r>
          </w:p>
        </w:tc>
        <w:tc>
          <w:tcPr>
            <w:tcW w:w="2520" w:type="dxa"/>
          </w:tcPr>
          <w:p w14:paraId="01446602" w14:textId="77777777" w:rsidR="00A778F4" w:rsidRDefault="00A778F4" w:rsidP="00214E96">
            <w:pPr>
              <w:spacing w:after="180"/>
            </w:pPr>
            <w:r>
              <w:t xml:space="preserve">Research "best places to work" initiatives </w:t>
            </w:r>
          </w:p>
        </w:tc>
        <w:tc>
          <w:tcPr>
            <w:tcW w:w="1798" w:type="dxa"/>
          </w:tcPr>
          <w:p w14:paraId="380A11CD" w14:textId="77777777" w:rsidR="00A778F4" w:rsidRPr="00A778F4" w:rsidRDefault="00A778F4" w:rsidP="00214E96">
            <w:pPr>
              <w:spacing w:after="180"/>
              <w:rPr>
                <w:color w:val="FF0000"/>
              </w:rPr>
            </w:pPr>
            <w:r w:rsidRPr="00A778F4">
              <w:rPr>
                <w:color w:val="FF0000"/>
              </w:rPr>
              <w:t>TBD</w:t>
            </w:r>
          </w:p>
        </w:tc>
        <w:tc>
          <w:tcPr>
            <w:tcW w:w="1782" w:type="dxa"/>
          </w:tcPr>
          <w:p w14:paraId="7559AC5A" w14:textId="77777777" w:rsidR="00A778F4" w:rsidRDefault="00A778F4" w:rsidP="00214E96">
            <w:pPr>
              <w:spacing w:after="180"/>
            </w:pPr>
            <w:r>
              <w:t>Not started</w:t>
            </w:r>
          </w:p>
        </w:tc>
        <w:tc>
          <w:tcPr>
            <w:tcW w:w="1748" w:type="dxa"/>
          </w:tcPr>
          <w:p w14:paraId="0C35FDEC" w14:textId="77777777" w:rsidR="00A778F4" w:rsidRDefault="00A778F4" w:rsidP="00214E96">
            <w:pPr>
              <w:spacing w:after="180"/>
            </w:pPr>
            <w:r>
              <w:t>Working on bringing in outside agency to execute</w:t>
            </w:r>
          </w:p>
        </w:tc>
      </w:tr>
      <w:tr w:rsidR="00A778F4" w14:paraId="7E63DB5F" w14:textId="77777777" w:rsidTr="00214E96">
        <w:tc>
          <w:tcPr>
            <w:tcW w:w="2160" w:type="dxa"/>
          </w:tcPr>
          <w:p w14:paraId="53043DE0" w14:textId="77777777" w:rsidR="00A778F4" w:rsidRDefault="00A778F4" w:rsidP="00214E96">
            <w:pPr>
              <w:spacing w:after="180"/>
              <w:jc w:val="both"/>
            </w:pPr>
          </w:p>
        </w:tc>
        <w:tc>
          <w:tcPr>
            <w:tcW w:w="1008" w:type="dxa"/>
          </w:tcPr>
          <w:p w14:paraId="64C69975" w14:textId="77777777" w:rsidR="00A778F4" w:rsidRPr="00A778F4" w:rsidRDefault="00A778F4" w:rsidP="00214E96">
            <w:pPr>
              <w:spacing w:after="180"/>
              <w:rPr>
                <w:color w:val="FF0000"/>
              </w:rPr>
            </w:pPr>
            <w:r w:rsidRPr="00A778F4">
              <w:rPr>
                <w:color w:val="FF0000"/>
              </w:rPr>
              <w:t>TBD</w:t>
            </w:r>
          </w:p>
        </w:tc>
        <w:tc>
          <w:tcPr>
            <w:tcW w:w="2520" w:type="dxa"/>
          </w:tcPr>
          <w:p w14:paraId="31FA0A9A" w14:textId="77777777" w:rsidR="00A778F4" w:rsidRDefault="00A778F4" w:rsidP="00214E96">
            <w:pPr>
              <w:spacing w:after="180"/>
            </w:pPr>
            <w:r>
              <w:t>Play up current strengths, related to workplace satisfaction: develop talking points</w:t>
            </w:r>
          </w:p>
        </w:tc>
        <w:tc>
          <w:tcPr>
            <w:tcW w:w="1798" w:type="dxa"/>
          </w:tcPr>
          <w:p w14:paraId="60757B67" w14:textId="77777777" w:rsidR="00A778F4" w:rsidRDefault="00A778F4" w:rsidP="00214E96">
            <w:pPr>
              <w:spacing w:after="180"/>
            </w:pPr>
            <w:r>
              <w:t>Communications Committee</w:t>
            </w:r>
          </w:p>
        </w:tc>
        <w:tc>
          <w:tcPr>
            <w:tcW w:w="1782" w:type="dxa"/>
          </w:tcPr>
          <w:p w14:paraId="160C06DF" w14:textId="77777777" w:rsidR="00A778F4" w:rsidRDefault="00A778F4" w:rsidP="00214E96">
            <w:pPr>
              <w:spacing w:after="180"/>
            </w:pPr>
            <w:r>
              <w:t>In Progress</w:t>
            </w:r>
          </w:p>
        </w:tc>
        <w:tc>
          <w:tcPr>
            <w:tcW w:w="1748" w:type="dxa"/>
          </w:tcPr>
          <w:p w14:paraId="6670546E" w14:textId="77777777" w:rsidR="00A778F4" w:rsidRDefault="00A778F4" w:rsidP="00214E96">
            <w:pPr>
              <w:spacing w:after="180"/>
            </w:pPr>
          </w:p>
        </w:tc>
      </w:tr>
      <w:tr w:rsidR="00A778F4" w14:paraId="3486C084" w14:textId="77777777" w:rsidTr="00214E96">
        <w:tc>
          <w:tcPr>
            <w:tcW w:w="2160" w:type="dxa"/>
          </w:tcPr>
          <w:p w14:paraId="57E3BC6D" w14:textId="77777777" w:rsidR="00A778F4" w:rsidRDefault="00A778F4" w:rsidP="00214E96">
            <w:pPr>
              <w:spacing w:after="180"/>
              <w:jc w:val="both"/>
            </w:pPr>
          </w:p>
        </w:tc>
        <w:tc>
          <w:tcPr>
            <w:tcW w:w="1008" w:type="dxa"/>
          </w:tcPr>
          <w:p w14:paraId="56C0979C" w14:textId="77777777" w:rsidR="00A778F4" w:rsidRPr="00A778F4" w:rsidRDefault="00A778F4" w:rsidP="00214E96">
            <w:pPr>
              <w:spacing w:after="180"/>
              <w:rPr>
                <w:color w:val="FF0000"/>
              </w:rPr>
            </w:pPr>
            <w:r>
              <w:rPr>
                <w:color w:val="FF0000"/>
              </w:rPr>
              <w:t>6/30/18</w:t>
            </w:r>
          </w:p>
        </w:tc>
        <w:tc>
          <w:tcPr>
            <w:tcW w:w="2520" w:type="dxa"/>
          </w:tcPr>
          <w:p w14:paraId="358518BC" w14:textId="77777777" w:rsidR="00A778F4" w:rsidRDefault="00A778F4" w:rsidP="00214E96">
            <w:pPr>
              <w:spacing w:after="180"/>
            </w:pPr>
            <w:r>
              <w:t>Improve career opportunities section of the website for future employees by highlighting benefits</w:t>
            </w:r>
          </w:p>
        </w:tc>
        <w:tc>
          <w:tcPr>
            <w:tcW w:w="1798" w:type="dxa"/>
          </w:tcPr>
          <w:p w14:paraId="4E12AEB3" w14:textId="77777777" w:rsidR="00A778F4" w:rsidRDefault="00A778F4" w:rsidP="00214E96">
            <w:pPr>
              <w:spacing w:after="180"/>
            </w:pPr>
            <w:r>
              <w:t>Communications Committee</w:t>
            </w:r>
          </w:p>
        </w:tc>
        <w:tc>
          <w:tcPr>
            <w:tcW w:w="1782" w:type="dxa"/>
          </w:tcPr>
          <w:p w14:paraId="3DC4F107" w14:textId="77777777" w:rsidR="00A778F4" w:rsidRDefault="00A778F4" w:rsidP="00214E96">
            <w:pPr>
              <w:spacing w:after="180"/>
            </w:pPr>
            <w:r>
              <w:t>In Progress</w:t>
            </w:r>
          </w:p>
        </w:tc>
        <w:tc>
          <w:tcPr>
            <w:tcW w:w="1748" w:type="dxa"/>
          </w:tcPr>
          <w:p w14:paraId="475F77E1" w14:textId="77777777" w:rsidR="00A778F4" w:rsidRDefault="00A778F4" w:rsidP="00214E96">
            <w:pPr>
              <w:spacing w:after="180"/>
            </w:pPr>
          </w:p>
        </w:tc>
      </w:tr>
      <w:tr w:rsidR="00A778F4" w14:paraId="0B44E0EE" w14:textId="77777777" w:rsidTr="00214E96">
        <w:tc>
          <w:tcPr>
            <w:tcW w:w="2160" w:type="dxa"/>
          </w:tcPr>
          <w:p w14:paraId="30945043" w14:textId="77777777" w:rsidR="00A778F4" w:rsidRDefault="00A778F4" w:rsidP="00214E96">
            <w:pPr>
              <w:spacing w:after="180"/>
              <w:jc w:val="both"/>
            </w:pPr>
          </w:p>
        </w:tc>
        <w:tc>
          <w:tcPr>
            <w:tcW w:w="1008" w:type="dxa"/>
          </w:tcPr>
          <w:p w14:paraId="44D7D8AE" w14:textId="77777777" w:rsidR="00A778F4" w:rsidRDefault="00086FCF" w:rsidP="00214E96">
            <w:pPr>
              <w:spacing w:after="180"/>
              <w:rPr>
                <w:color w:val="FF0000"/>
              </w:rPr>
            </w:pPr>
            <w:r>
              <w:rPr>
                <w:color w:val="FF0000"/>
              </w:rPr>
              <w:t>TBD</w:t>
            </w:r>
          </w:p>
        </w:tc>
        <w:tc>
          <w:tcPr>
            <w:tcW w:w="2520" w:type="dxa"/>
          </w:tcPr>
          <w:p w14:paraId="27A069D9" w14:textId="77777777" w:rsidR="00A778F4" w:rsidRDefault="00086FCF" w:rsidP="00214E96">
            <w:pPr>
              <w:spacing w:after="180"/>
            </w:pPr>
            <w:r>
              <w:t>Review teacher salary scale</w:t>
            </w:r>
          </w:p>
        </w:tc>
        <w:tc>
          <w:tcPr>
            <w:tcW w:w="1798" w:type="dxa"/>
          </w:tcPr>
          <w:p w14:paraId="50096D1E" w14:textId="77777777" w:rsidR="00A778F4" w:rsidRDefault="00086FCF" w:rsidP="00214E96">
            <w:pPr>
              <w:spacing w:after="180"/>
            </w:pPr>
            <w:r>
              <w:t>Finance Committee, Virginia Smith</w:t>
            </w:r>
          </w:p>
        </w:tc>
        <w:tc>
          <w:tcPr>
            <w:tcW w:w="1782" w:type="dxa"/>
          </w:tcPr>
          <w:p w14:paraId="14ABF616" w14:textId="77777777" w:rsidR="00A778F4" w:rsidRDefault="00A778F4" w:rsidP="00214E96">
            <w:pPr>
              <w:spacing w:after="180"/>
            </w:pPr>
            <w:r>
              <w:t>Not started</w:t>
            </w:r>
          </w:p>
        </w:tc>
        <w:tc>
          <w:tcPr>
            <w:tcW w:w="1748" w:type="dxa"/>
          </w:tcPr>
          <w:p w14:paraId="240C69D5" w14:textId="77777777" w:rsidR="00A778F4" w:rsidRDefault="00A778F4" w:rsidP="00214E96">
            <w:pPr>
              <w:spacing w:after="180"/>
            </w:pPr>
          </w:p>
        </w:tc>
      </w:tr>
      <w:tr w:rsidR="00A778F4" w14:paraId="3B7D5ADE" w14:textId="77777777" w:rsidTr="00214E96">
        <w:tc>
          <w:tcPr>
            <w:tcW w:w="2160" w:type="dxa"/>
          </w:tcPr>
          <w:p w14:paraId="6C75C80D" w14:textId="77777777" w:rsidR="00A778F4" w:rsidRDefault="00A778F4" w:rsidP="00214E96">
            <w:pPr>
              <w:spacing w:after="180"/>
              <w:jc w:val="both"/>
            </w:pPr>
          </w:p>
        </w:tc>
        <w:tc>
          <w:tcPr>
            <w:tcW w:w="1008" w:type="dxa"/>
          </w:tcPr>
          <w:p w14:paraId="7D888066" w14:textId="77777777" w:rsidR="00A778F4" w:rsidRDefault="00086FCF" w:rsidP="00214E96">
            <w:pPr>
              <w:spacing w:after="180"/>
              <w:rPr>
                <w:color w:val="FF0000"/>
              </w:rPr>
            </w:pPr>
            <w:r>
              <w:rPr>
                <w:color w:val="FF0000"/>
              </w:rPr>
              <w:t>On going</w:t>
            </w:r>
          </w:p>
        </w:tc>
        <w:tc>
          <w:tcPr>
            <w:tcW w:w="2520" w:type="dxa"/>
          </w:tcPr>
          <w:p w14:paraId="78B2B59F" w14:textId="77777777" w:rsidR="00A778F4" w:rsidRDefault="00086FCF" w:rsidP="00214E96">
            <w:pPr>
              <w:spacing w:after="180"/>
            </w:pPr>
            <w:r>
              <w:t>Maintain "best practices" designation</w:t>
            </w:r>
          </w:p>
        </w:tc>
        <w:tc>
          <w:tcPr>
            <w:tcW w:w="1798" w:type="dxa"/>
          </w:tcPr>
          <w:p w14:paraId="7AEE9C9A" w14:textId="77777777" w:rsidR="00A778F4" w:rsidRDefault="00086FCF" w:rsidP="00214E96">
            <w:pPr>
              <w:spacing w:after="180"/>
            </w:pPr>
            <w:r>
              <w:t>Communications Committee, Finance Committee, ASPC</w:t>
            </w:r>
          </w:p>
        </w:tc>
        <w:tc>
          <w:tcPr>
            <w:tcW w:w="1782" w:type="dxa"/>
          </w:tcPr>
          <w:p w14:paraId="2EFACC4A" w14:textId="77777777" w:rsidR="00A778F4" w:rsidRDefault="00086FCF" w:rsidP="00214E96">
            <w:pPr>
              <w:spacing w:after="180"/>
            </w:pPr>
            <w:r>
              <w:t>On going</w:t>
            </w:r>
          </w:p>
        </w:tc>
        <w:tc>
          <w:tcPr>
            <w:tcW w:w="1748" w:type="dxa"/>
          </w:tcPr>
          <w:p w14:paraId="667BEE99" w14:textId="77777777" w:rsidR="00A778F4" w:rsidRDefault="00A778F4" w:rsidP="00214E96">
            <w:pPr>
              <w:spacing w:after="180"/>
            </w:pPr>
          </w:p>
        </w:tc>
      </w:tr>
    </w:tbl>
    <w:p w14:paraId="5313D715" w14:textId="77777777" w:rsidR="009B0A94" w:rsidRPr="009B0A94" w:rsidRDefault="009B0A94">
      <w:pPr>
        <w:spacing w:after="180"/>
        <w:rPr>
          <w:rFonts w:cstheme="minorHAnsi"/>
          <w:b/>
          <w:color w:val="FF0000"/>
          <w:sz w:val="22"/>
        </w:rPr>
      </w:pPr>
    </w:p>
    <w:p w14:paraId="3B2F11B4" w14:textId="77777777" w:rsidR="009B0A94" w:rsidRPr="009B0A94" w:rsidRDefault="009B0A94" w:rsidP="009B0A94">
      <w:pPr>
        <w:pStyle w:val="NoteLevel210"/>
        <w:keepNext w:val="0"/>
        <w:widowControl w:val="0"/>
        <w:tabs>
          <w:tab w:val="clear" w:pos="720"/>
        </w:tabs>
        <w:ind w:left="720" w:firstLine="0"/>
        <w:rPr>
          <w:rFonts w:asciiTheme="minorHAnsi" w:hAnsiTheme="minorHAnsi"/>
          <w:color w:val="FF0000"/>
          <w:sz w:val="20"/>
          <w:u w:val="single"/>
        </w:rPr>
      </w:pPr>
      <w:r w:rsidRPr="009B0A94">
        <w:rPr>
          <w:rFonts w:asciiTheme="minorHAnsi" w:hAnsiTheme="minorHAnsi"/>
          <w:color w:val="FF0000"/>
          <w:sz w:val="20"/>
          <w:u w:val="single"/>
        </w:rPr>
        <w:t xml:space="preserve">Parking Lot: </w:t>
      </w:r>
    </w:p>
    <w:p w14:paraId="17C6EE66" w14:textId="77777777" w:rsidR="009B0A94" w:rsidRPr="009B0A94" w:rsidRDefault="009B0A94" w:rsidP="001930F2">
      <w:pPr>
        <w:pStyle w:val="ListParagraph"/>
        <w:numPr>
          <w:ilvl w:val="0"/>
          <w:numId w:val="23"/>
        </w:numPr>
        <w:spacing w:after="180"/>
        <w:rPr>
          <w:rFonts w:cstheme="minorHAnsi"/>
          <w:b/>
          <w:color w:val="FF0000"/>
          <w:sz w:val="22"/>
        </w:rPr>
      </w:pPr>
      <w:r>
        <w:rPr>
          <w:color w:val="FF0000"/>
          <w:sz w:val="20"/>
        </w:rPr>
        <w:t>After receiving update on HR cycle, determine additional strategic actions needed regarding the induction and mentoring of new teachers</w:t>
      </w:r>
      <w:r w:rsidRPr="009B0A94">
        <w:rPr>
          <w:color w:val="FF0000"/>
          <w:sz w:val="20"/>
        </w:rPr>
        <w:t xml:space="preserve"> </w:t>
      </w:r>
    </w:p>
    <w:p w14:paraId="45B487E3" w14:textId="77777777" w:rsidR="00086FCF" w:rsidRPr="00086FCF" w:rsidRDefault="009B0A94" w:rsidP="001930F2">
      <w:pPr>
        <w:pStyle w:val="ListParagraph"/>
        <w:numPr>
          <w:ilvl w:val="0"/>
          <w:numId w:val="23"/>
        </w:numPr>
        <w:spacing w:after="180"/>
        <w:rPr>
          <w:rFonts w:cstheme="minorHAnsi"/>
          <w:b/>
          <w:color w:val="FF0000"/>
          <w:sz w:val="22"/>
        </w:rPr>
      </w:pPr>
      <w:r>
        <w:rPr>
          <w:color w:val="FF0000"/>
          <w:sz w:val="20"/>
        </w:rPr>
        <w:t>Elisa's note:  based on our recent work, I recommend letting this work remain at the operational level and the board focus on any related policies as well as systematic updates (2x year or quarterly) on HR cycle, staff satisfaction, etc..</w:t>
      </w:r>
    </w:p>
    <w:p w14:paraId="39CDD839" w14:textId="77777777" w:rsidR="00DD4AB5" w:rsidRDefault="00DD4AB5" w:rsidP="00086FCF">
      <w:pPr>
        <w:pStyle w:val="ListParagraph"/>
        <w:spacing w:after="180"/>
        <w:ind w:left="1080"/>
        <w:rPr>
          <w:rFonts w:cstheme="minorHAnsi"/>
          <w:b/>
          <w:color w:val="FF0000"/>
          <w:sz w:val="22"/>
        </w:rPr>
      </w:pPr>
    </w:p>
    <w:p w14:paraId="28ECC47F" w14:textId="77777777" w:rsidR="00086FCF" w:rsidRDefault="00086FCF" w:rsidP="00086FCF">
      <w:pPr>
        <w:pStyle w:val="ListParagraph"/>
        <w:spacing w:after="180"/>
        <w:ind w:left="1080"/>
        <w:rPr>
          <w:rFonts w:cstheme="minorHAnsi"/>
          <w:b/>
          <w:color w:val="FF0000"/>
          <w:sz w:val="22"/>
        </w:rPr>
      </w:pPr>
    </w:p>
    <w:p w14:paraId="1E3B020C" w14:textId="77777777" w:rsidR="00086FCF" w:rsidRDefault="00086FCF" w:rsidP="00086FCF">
      <w:pPr>
        <w:pStyle w:val="ListParagraph"/>
        <w:spacing w:after="180"/>
        <w:ind w:left="1080"/>
        <w:rPr>
          <w:rFonts w:cstheme="minorHAnsi"/>
          <w:b/>
          <w:color w:val="FF0000"/>
          <w:sz w:val="22"/>
        </w:rPr>
      </w:pPr>
    </w:p>
    <w:p w14:paraId="58CA4BE4" w14:textId="77777777" w:rsidR="00086FCF" w:rsidRPr="00086FCF" w:rsidRDefault="00086FCF" w:rsidP="00086FCF">
      <w:pPr>
        <w:pStyle w:val="ListParagraph"/>
        <w:spacing w:after="180"/>
        <w:ind w:left="1080"/>
        <w:rPr>
          <w:rFonts w:cstheme="minorHAnsi"/>
          <w:b/>
          <w:color w:val="FF0000"/>
          <w:sz w:val="22"/>
        </w:rPr>
      </w:pPr>
    </w:p>
    <w:p w14:paraId="63CE593F" w14:textId="77777777" w:rsidR="00DD4AB5" w:rsidRPr="00EC7D0B" w:rsidRDefault="00DD4AB5" w:rsidP="00DD4AB5">
      <w:pPr>
        <w:pStyle w:val="Subtitle"/>
        <w:rPr>
          <w:sz w:val="28"/>
        </w:rPr>
      </w:pPr>
      <w:r w:rsidRPr="00EC7D0B">
        <w:rPr>
          <w:sz w:val="28"/>
        </w:rPr>
        <w:t xml:space="preserve">Strategic Initiative III: Technology           </w:t>
      </w:r>
    </w:p>
    <w:p w14:paraId="7E42A38B" w14:textId="77777777" w:rsidR="00DD4AB5" w:rsidRDefault="00DD4AB5" w:rsidP="00DD4AB5"/>
    <w:tbl>
      <w:tblPr>
        <w:tblStyle w:val="TableGrid"/>
        <w:tblW w:w="0" w:type="auto"/>
        <w:tblLook w:val="04A0" w:firstRow="1" w:lastRow="0" w:firstColumn="1" w:lastColumn="0" w:noHBand="0" w:noVBand="1"/>
      </w:tblPr>
      <w:tblGrid>
        <w:gridCol w:w="2159"/>
        <w:gridCol w:w="1017"/>
        <w:gridCol w:w="2516"/>
        <w:gridCol w:w="1798"/>
        <w:gridCol w:w="1781"/>
        <w:gridCol w:w="1745"/>
      </w:tblGrid>
      <w:tr w:rsidR="00086FCF" w:rsidRPr="00A0699A" w14:paraId="283763A6" w14:textId="77777777" w:rsidTr="00214E96">
        <w:tc>
          <w:tcPr>
            <w:tcW w:w="2160" w:type="dxa"/>
          </w:tcPr>
          <w:p w14:paraId="5D890DA5" w14:textId="77777777" w:rsidR="00086FCF" w:rsidRPr="00A0699A" w:rsidRDefault="00086FCF" w:rsidP="00214E96">
            <w:pPr>
              <w:spacing w:after="180"/>
              <w:jc w:val="both"/>
              <w:rPr>
                <w:b/>
              </w:rPr>
            </w:pPr>
            <w:r w:rsidRPr="00A0699A">
              <w:rPr>
                <w:b/>
              </w:rPr>
              <w:t>Goal</w:t>
            </w:r>
          </w:p>
        </w:tc>
        <w:tc>
          <w:tcPr>
            <w:tcW w:w="1008" w:type="dxa"/>
          </w:tcPr>
          <w:p w14:paraId="6DDD6069" w14:textId="77777777" w:rsidR="00086FCF" w:rsidRPr="00A0699A" w:rsidRDefault="00086FCF" w:rsidP="00214E96">
            <w:pPr>
              <w:spacing w:after="180"/>
              <w:jc w:val="both"/>
              <w:rPr>
                <w:b/>
              </w:rPr>
            </w:pPr>
            <w:r w:rsidRPr="00A0699A">
              <w:rPr>
                <w:b/>
              </w:rPr>
              <w:t>Due Date</w:t>
            </w:r>
          </w:p>
        </w:tc>
        <w:tc>
          <w:tcPr>
            <w:tcW w:w="2520" w:type="dxa"/>
          </w:tcPr>
          <w:p w14:paraId="60C88471" w14:textId="77777777" w:rsidR="00086FCF" w:rsidRPr="00A0699A" w:rsidRDefault="00086FCF" w:rsidP="00214E96">
            <w:pPr>
              <w:spacing w:after="180"/>
              <w:jc w:val="both"/>
              <w:rPr>
                <w:b/>
              </w:rPr>
            </w:pPr>
            <w:r w:rsidRPr="00A0699A">
              <w:rPr>
                <w:b/>
              </w:rPr>
              <w:t>Action Item</w:t>
            </w:r>
          </w:p>
        </w:tc>
        <w:tc>
          <w:tcPr>
            <w:tcW w:w="1798" w:type="dxa"/>
          </w:tcPr>
          <w:p w14:paraId="078DDD43" w14:textId="77777777" w:rsidR="00086FCF" w:rsidRPr="00A0699A" w:rsidRDefault="00086FCF" w:rsidP="00214E96">
            <w:pPr>
              <w:spacing w:after="180"/>
              <w:jc w:val="both"/>
              <w:rPr>
                <w:b/>
              </w:rPr>
            </w:pPr>
            <w:r w:rsidRPr="00A0699A">
              <w:rPr>
                <w:b/>
              </w:rPr>
              <w:t>Person/Team Responsible</w:t>
            </w:r>
          </w:p>
        </w:tc>
        <w:tc>
          <w:tcPr>
            <w:tcW w:w="1782" w:type="dxa"/>
          </w:tcPr>
          <w:p w14:paraId="686E10A1" w14:textId="77777777" w:rsidR="00086FCF" w:rsidRPr="00A0699A" w:rsidRDefault="00086FCF" w:rsidP="00214E96">
            <w:pPr>
              <w:spacing w:after="180"/>
              <w:rPr>
                <w:b/>
              </w:rPr>
            </w:pPr>
            <w:r>
              <w:rPr>
                <w:b/>
              </w:rPr>
              <w:t>Status / Completed</w:t>
            </w:r>
          </w:p>
        </w:tc>
        <w:tc>
          <w:tcPr>
            <w:tcW w:w="1748" w:type="dxa"/>
          </w:tcPr>
          <w:p w14:paraId="6180E0A7" w14:textId="77777777" w:rsidR="00086FCF" w:rsidRPr="00A0699A" w:rsidRDefault="00086FCF" w:rsidP="00214E96">
            <w:pPr>
              <w:spacing w:after="180"/>
              <w:jc w:val="both"/>
              <w:rPr>
                <w:b/>
              </w:rPr>
            </w:pPr>
            <w:r w:rsidRPr="00A0699A">
              <w:rPr>
                <w:b/>
              </w:rPr>
              <w:t>Notes</w:t>
            </w:r>
          </w:p>
        </w:tc>
      </w:tr>
      <w:tr w:rsidR="00086FCF" w14:paraId="575A11BE" w14:textId="77777777" w:rsidTr="00214E96">
        <w:tc>
          <w:tcPr>
            <w:tcW w:w="2160" w:type="dxa"/>
          </w:tcPr>
          <w:p w14:paraId="6FF6B03E" w14:textId="77777777" w:rsidR="00086FCF" w:rsidRPr="00086AE6" w:rsidRDefault="00086FCF" w:rsidP="00214E96">
            <w:pPr>
              <w:spacing w:after="180"/>
              <w:rPr>
                <w:b/>
              </w:rPr>
            </w:pPr>
            <w:r>
              <w:rPr>
                <w:b/>
              </w:rPr>
              <w:t>1.  Audit current technology equipment and infrastructure</w:t>
            </w:r>
          </w:p>
        </w:tc>
        <w:tc>
          <w:tcPr>
            <w:tcW w:w="1008" w:type="dxa"/>
          </w:tcPr>
          <w:p w14:paraId="65D42BAA" w14:textId="77777777" w:rsidR="00086FCF" w:rsidRPr="00086FCF" w:rsidRDefault="00086FCF" w:rsidP="00214E96">
            <w:pPr>
              <w:spacing w:after="180"/>
              <w:rPr>
                <w:color w:val="FF0000"/>
              </w:rPr>
            </w:pPr>
            <w:r w:rsidRPr="00086FCF">
              <w:rPr>
                <w:color w:val="FF0000"/>
              </w:rPr>
              <w:t>6/30/18</w:t>
            </w:r>
          </w:p>
        </w:tc>
        <w:tc>
          <w:tcPr>
            <w:tcW w:w="2520" w:type="dxa"/>
          </w:tcPr>
          <w:p w14:paraId="179BFD64" w14:textId="77777777" w:rsidR="00086FCF" w:rsidRDefault="00086FCF" w:rsidP="00214E96">
            <w:pPr>
              <w:spacing w:after="180"/>
            </w:pPr>
            <w:r>
              <w:t xml:space="preserve">Present updated technology plan to the board </w:t>
            </w:r>
          </w:p>
        </w:tc>
        <w:tc>
          <w:tcPr>
            <w:tcW w:w="1798" w:type="dxa"/>
          </w:tcPr>
          <w:p w14:paraId="565496A1" w14:textId="77777777" w:rsidR="00086FCF" w:rsidRDefault="00086FCF" w:rsidP="00214E96">
            <w:pPr>
              <w:spacing w:after="180"/>
            </w:pPr>
            <w:r>
              <w:t>Kiet - Technology Manager</w:t>
            </w:r>
          </w:p>
        </w:tc>
        <w:tc>
          <w:tcPr>
            <w:tcW w:w="1782" w:type="dxa"/>
          </w:tcPr>
          <w:p w14:paraId="06238C43" w14:textId="77777777" w:rsidR="00086FCF" w:rsidRDefault="00086FCF" w:rsidP="00214E96">
            <w:pPr>
              <w:spacing w:after="180"/>
            </w:pPr>
            <w:r>
              <w:t>Not started</w:t>
            </w:r>
          </w:p>
        </w:tc>
        <w:tc>
          <w:tcPr>
            <w:tcW w:w="1748" w:type="dxa"/>
          </w:tcPr>
          <w:p w14:paraId="1CC89DCA" w14:textId="77777777" w:rsidR="00086FCF" w:rsidRDefault="00086FCF" w:rsidP="00214E96">
            <w:pPr>
              <w:spacing w:after="180"/>
            </w:pPr>
          </w:p>
        </w:tc>
      </w:tr>
    </w:tbl>
    <w:p w14:paraId="35678B2D" w14:textId="77777777" w:rsidR="00086FCF" w:rsidRDefault="00086FCF" w:rsidP="00DD4AB5"/>
    <w:p w14:paraId="60531F6D" w14:textId="77777777" w:rsidR="00086FCF" w:rsidRPr="009B0A94" w:rsidRDefault="00086FCF" w:rsidP="00086FCF">
      <w:pPr>
        <w:pStyle w:val="NoteLevel210"/>
        <w:keepNext w:val="0"/>
        <w:widowControl w:val="0"/>
        <w:tabs>
          <w:tab w:val="clear" w:pos="720"/>
        </w:tabs>
        <w:ind w:left="720" w:firstLine="0"/>
        <w:rPr>
          <w:rFonts w:asciiTheme="minorHAnsi" w:hAnsiTheme="minorHAnsi"/>
          <w:color w:val="FF0000"/>
          <w:sz w:val="20"/>
          <w:u w:val="single"/>
        </w:rPr>
      </w:pPr>
      <w:r w:rsidRPr="009B0A94">
        <w:rPr>
          <w:rFonts w:asciiTheme="minorHAnsi" w:hAnsiTheme="minorHAnsi"/>
          <w:color w:val="FF0000"/>
          <w:sz w:val="20"/>
          <w:u w:val="single"/>
        </w:rPr>
        <w:t xml:space="preserve">Parking Lot: </w:t>
      </w:r>
    </w:p>
    <w:p w14:paraId="6FE98FE2" w14:textId="77777777" w:rsidR="00086FCF" w:rsidRPr="009B0A94" w:rsidRDefault="00086FCF" w:rsidP="001930F2">
      <w:pPr>
        <w:pStyle w:val="ListParagraph"/>
        <w:numPr>
          <w:ilvl w:val="0"/>
          <w:numId w:val="23"/>
        </w:numPr>
        <w:spacing w:after="180"/>
        <w:rPr>
          <w:rFonts w:cstheme="minorHAnsi"/>
          <w:b/>
          <w:color w:val="FF0000"/>
          <w:sz w:val="22"/>
        </w:rPr>
      </w:pPr>
      <w:r>
        <w:rPr>
          <w:color w:val="FF0000"/>
          <w:sz w:val="20"/>
        </w:rPr>
        <w:t>Erin will check with Noel on status of former Goal 2: "investigate cutting edge educational technology and develop a wish list"</w:t>
      </w:r>
    </w:p>
    <w:p w14:paraId="6E41B188" w14:textId="77777777" w:rsidR="00086FCF" w:rsidRDefault="00086FCF" w:rsidP="00DD4AB5"/>
    <w:p w14:paraId="6944A5EA" w14:textId="77777777" w:rsidR="00086FCF" w:rsidRDefault="00086FCF" w:rsidP="00DD4AB5"/>
    <w:p w14:paraId="099DF76D" w14:textId="77777777" w:rsidR="00086FCF" w:rsidRDefault="00086FCF" w:rsidP="00DD4AB5"/>
    <w:p w14:paraId="0C29B5EA" w14:textId="77777777" w:rsidR="00086FCF" w:rsidRDefault="00086FCF">
      <w:pPr>
        <w:spacing w:after="180"/>
      </w:pPr>
      <w:r>
        <w:br w:type="page"/>
      </w:r>
    </w:p>
    <w:p w14:paraId="37349705" w14:textId="77777777" w:rsidR="005F57C6" w:rsidRPr="00EC7D0B" w:rsidRDefault="005F57C6" w:rsidP="005F57C6">
      <w:pPr>
        <w:pStyle w:val="Subtitle"/>
        <w:rPr>
          <w:sz w:val="28"/>
        </w:rPr>
      </w:pPr>
      <w:r w:rsidRPr="00EC7D0B">
        <w:rPr>
          <w:sz w:val="28"/>
        </w:rPr>
        <w:lastRenderedPageBreak/>
        <w:t xml:space="preserve">Strategic Initiative IV: Curricular Enhancement </w:t>
      </w:r>
    </w:p>
    <w:p w14:paraId="77925974" w14:textId="77777777" w:rsidR="005F57C6" w:rsidRDefault="005F57C6" w:rsidP="005F57C6">
      <w:pPr>
        <w:rPr>
          <w:rFonts w:ascii="Times" w:eastAsia="Times New Roman" w:hAnsi="Times" w:cs="Times New Roman"/>
          <w:sz w:val="20"/>
        </w:rPr>
      </w:pPr>
    </w:p>
    <w:p w14:paraId="447EB1A6" w14:textId="77777777" w:rsidR="00086FCF" w:rsidRDefault="00086FCF" w:rsidP="00086FCF"/>
    <w:tbl>
      <w:tblPr>
        <w:tblStyle w:val="TableGrid"/>
        <w:tblW w:w="0" w:type="auto"/>
        <w:tblLook w:val="04A0" w:firstRow="1" w:lastRow="0" w:firstColumn="1" w:lastColumn="0" w:noHBand="0" w:noVBand="1"/>
      </w:tblPr>
      <w:tblGrid>
        <w:gridCol w:w="2159"/>
        <w:gridCol w:w="1017"/>
        <w:gridCol w:w="2516"/>
        <w:gridCol w:w="1798"/>
        <w:gridCol w:w="1780"/>
        <w:gridCol w:w="1746"/>
      </w:tblGrid>
      <w:tr w:rsidR="00086FCF" w:rsidRPr="00A0699A" w14:paraId="0CA319D4" w14:textId="77777777" w:rsidTr="00214E96">
        <w:tc>
          <w:tcPr>
            <w:tcW w:w="2160" w:type="dxa"/>
          </w:tcPr>
          <w:p w14:paraId="4B72068B" w14:textId="77777777" w:rsidR="00086FCF" w:rsidRPr="00A0699A" w:rsidRDefault="00086FCF" w:rsidP="00214E96">
            <w:pPr>
              <w:spacing w:after="180"/>
              <w:jc w:val="both"/>
              <w:rPr>
                <w:b/>
              </w:rPr>
            </w:pPr>
            <w:r w:rsidRPr="00A0699A">
              <w:rPr>
                <w:b/>
              </w:rPr>
              <w:t>Goal</w:t>
            </w:r>
          </w:p>
        </w:tc>
        <w:tc>
          <w:tcPr>
            <w:tcW w:w="1008" w:type="dxa"/>
          </w:tcPr>
          <w:p w14:paraId="7071E925" w14:textId="77777777" w:rsidR="00086FCF" w:rsidRPr="00A0699A" w:rsidRDefault="00086FCF" w:rsidP="00214E96">
            <w:pPr>
              <w:spacing w:after="180"/>
              <w:jc w:val="both"/>
              <w:rPr>
                <w:b/>
              </w:rPr>
            </w:pPr>
            <w:r w:rsidRPr="00A0699A">
              <w:rPr>
                <w:b/>
              </w:rPr>
              <w:t>Due Date</w:t>
            </w:r>
          </w:p>
        </w:tc>
        <w:tc>
          <w:tcPr>
            <w:tcW w:w="2520" w:type="dxa"/>
          </w:tcPr>
          <w:p w14:paraId="5D0A2ACC" w14:textId="77777777" w:rsidR="00086FCF" w:rsidRPr="00A0699A" w:rsidRDefault="00086FCF" w:rsidP="00214E96">
            <w:pPr>
              <w:spacing w:after="180"/>
              <w:jc w:val="both"/>
              <w:rPr>
                <w:b/>
              </w:rPr>
            </w:pPr>
            <w:r w:rsidRPr="00A0699A">
              <w:rPr>
                <w:b/>
              </w:rPr>
              <w:t>Action Item</w:t>
            </w:r>
          </w:p>
        </w:tc>
        <w:tc>
          <w:tcPr>
            <w:tcW w:w="1798" w:type="dxa"/>
          </w:tcPr>
          <w:p w14:paraId="6A18C5C6" w14:textId="77777777" w:rsidR="00086FCF" w:rsidRPr="00A0699A" w:rsidRDefault="00086FCF" w:rsidP="00214E96">
            <w:pPr>
              <w:spacing w:after="180"/>
              <w:jc w:val="both"/>
              <w:rPr>
                <w:b/>
              </w:rPr>
            </w:pPr>
            <w:r w:rsidRPr="00A0699A">
              <w:rPr>
                <w:b/>
              </w:rPr>
              <w:t>Person/Team Responsible</w:t>
            </w:r>
          </w:p>
        </w:tc>
        <w:tc>
          <w:tcPr>
            <w:tcW w:w="1782" w:type="dxa"/>
          </w:tcPr>
          <w:p w14:paraId="53682BD3" w14:textId="77777777" w:rsidR="00086FCF" w:rsidRPr="00A0699A" w:rsidRDefault="00086FCF" w:rsidP="00214E96">
            <w:pPr>
              <w:spacing w:after="180"/>
              <w:rPr>
                <w:b/>
              </w:rPr>
            </w:pPr>
            <w:r>
              <w:rPr>
                <w:b/>
              </w:rPr>
              <w:t>Status / Completed</w:t>
            </w:r>
          </w:p>
        </w:tc>
        <w:tc>
          <w:tcPr>
            <w:tcW w:w="1748" w:type="dxa"/>
          </w:tcPr>
          <w:p w14:paraId="5E6610E5" w14:textId="77777777" w:rsidR="00086FCF" w:rsidRPr="00A0699A" w:rsidRDefault="00086FCF" w:rsidP="00214E96">
            <w:pPr>
              <w:spacing w:after="180"/>
              <w:jc w:val="both"/>
              <w:rPr>
                <w:b/>
              </w:rPr>
            </w:pPr>
            <w:r w:rsidRPr="00A0699A">
              <w:rPr>
                <w:b/>
              </w:rPr>
              <w:t>Notes</w:t>
            </w:r>
          </w:p>
        </w:tc>
      </w:tr>
      <w:tr w:rsidR="00086FCF" w14:paraId="597DB03D" w14:textId="77777777" w:rsidTr="00214E96">
        <w:tc>
          <w:tcPr>
            <w:tcW w:w="2160" w:type="dxa"/>
          </w:tcPr>
          <w:p w14:paraId="68229E6C" w14:textId="77777777" w:rsidR="00086FCF" w:rsidRPr="00086AE6" w:rsidRDefault="00086FCF" w:rsidP="002B4AEA">
            <w:pPr>
              <w:spacing w:after="180"/>
              <w:rPr>
                <w:b/>
              </w:rPr>
            </w:pPr>
            <w:r>
              <w:rPr>
                <w:b/>
              </w:rPr>
              <w:t xml:space="preserve">1.  </w:t>
            </w:r>
            <w:r w:rsidR="002B4AEA">
              <w:rPr>
                <w:b/>
              </w:rPr>
              <w:t>Implementation of School Wide Enrichment (SEM)</w:t>
            </w:r>
          </w:p>
        </w:tc>
        <w:tc>
          <w:tcPr>
            <w:tcW w:w="1008" w:type="dxa"/>
          </w:tcPr>
          <w:p w14:paraId="13248F38" w14:textId="77777777" w:rsidR="00086FCF" w:rsidRPr="00086FCF" w:rsidRDefault="00086FCF" w:rsidP="00214E96">
            <w:pPr>
              <w:spacing w:after="180"/>
              <w:rPr>
                <w:color w:val="FF0000"/>
              </w:rPr>
            </w:pPr>
            <w:r w:rsidRPr="00086FCF">
              <w:rPr>
                <w:color w:val="FF0000"/>
              </w:rPr>
              <w:t>6/30/18</w:t>
            </w:r>
          </w:p>
        </w:tc>
        <w:tc>
          <w:tcPr>
            <w:tcW w:w="2520" w:type="dxa"/>
          </w:tcPr>
          <w:p w14:paraId="7C972617" w14:textId="77777777" w:rsidR="00086FCF" w:rsidRDefault="002B4AEA" w:rsidP="00214E96">
            <w:pPr>
              <w:spacing w:after="180"/>
            </w:pPr>
            <w:r>
              <w:t>Update board on SEM-school-wide classroom implementation against charter goals</w:t>
            </w:r>
          </w:p>
        </w:tc>
        <w:tc>
          <w:tcPr>
            <w:tcW w:w="1798" w:type="dxa"/>
          </w:tcPr>
          <w:p w14:paraId="4D9D3CE3" w14:textId="77777777" w:rsidR="00086FCF" w:rsidRDefault="002B4AEA" w:rsidP="00214E96">
            <w:pPr>
              <w:spacing w:after="180"/>
            </w:pPr>
            <w:r>
              <w:t>Marlon Tempro</w:t>
            </w:r>
          </w:p>
        </w:tc>
        <w:tc>
          <w:tcPr>
            <w:tcW w:w="1782" w:type="dxa"/>
          </w:tcPr>
          <w:p w14:paraId="2435A61C" w14:textId="77777777" w:rsidR="00086FCF" w:rsidRDefault="00086FCF" w:rsidP="00214E96">
            <w:pPr>
              <w:spacing w:after="180"/>
            </w:pPr>
            <w:r>
              <w:t>Not started</w:t>
            </w:r>
          </w:p>
        </w:tc>
        <w:tc>
          <w:tcPr>
            <w:tcW w:w="1748" w:type="dxa"/>
          </w:tcPr>
          <w:p w14:paraId="39324B40" w14:textId="77777777" w:rsidR="00086FCF" w:rsidRDefault="002B4AEA" w:rsidP="00214E96">
            <w:pPr>
              <w:spacing w:after="180"/>
            </w:pPr>
            <w:r>
              <w:t>SEM actions completed in strategic plan</w:t>
            </w:r>
          </w:p>
        </w:tc>
      </w:tr>
    </w:tbl>
    <w:p w14:paraId="45DEF3C5" w14:textId="77777777" w:rsidR="00086FCF" w:rsidRDefault="00086FCF" w:rsidP="00086FCF"/>
    <w:tbl>
      <w:tblPr>
        <w:tblStyle w:val="TableGrid"/>
        <w:tblW w:w="0" w:type="auto"/>
        <w:tblLook w:val="04A0" w:firstRow="1" w:lastRow="0" w:firstColumn="1" w:lastColumn="0" w:noHBand="0" w:noVBand="1"/>
      </w:tblPr>
      <w:tblGrid>
        <w:gridCol w:w="2159"/>
        <w:gridCol w:w="1017"/>
        <w:gridCol w:w="2515"/>
        <w:gridCol w:w="1798"/>
        <w:gridCol w:w="1781"/>
        <w:gridCol w:w="1746"/>
      </w:tblGrid>
      <w:tr w:rsidR="002B4AEA" w:rsidRPr="00A0699A" w14:paraId="7462B67B" w14:textId="77777777" w:rsidTr="00214E96">
        <w:tc>
          <w:tcPr>
            <w:tcW w:w="2160" w:type="dxa"/>
          </w:tcPr>
          <w:p w14:paraId="153A9DB7" w14:textId="77777777" w:rsidR="002B4AEA" w:rsidRPr="00A0699A" w:rsidRDefault="002B4AEA" w:rsidP="00214E96">
            <w:pPr>
              <w:spacing w:after="180"/>
              <w:jc w:val="both"/>
              <w:rPr>
                <w:b/>
              </w:rPr>
            </w:pPr>
            <w:r w:rsidRPr="00A0699A">
              <w:rPr>
                <w:b/>
              </w:rPr>
              <w:t>Goal</w:t>
            </w:r>
          </w:p>
        </w:tc>
        <w:tc>
          <w:tcPr>
            <w:tcW w:w="1008" w:type="dxa"/>
          </w:tcPr>
          <w:p w14:paraId="04C14475" w14:textId="77777777" w:rsidR="002B4AEA" w:rsidRPr="00A0699A" w:rsidRDefault="002B4AEA" w:rsidP="00214E96">
            <w:pPr>
              <w:spacing w:after="180"/>
              <w:jc w:val="both"/>
              <w:rPr>
                <w:b/>
              </w:rPr>
            </w:pPr>
            <w:r w:rsidRPr="00A0699A">
              <w:rPr>
                <w:b/>
              </w:rPr>
              <w:t>Due Date</w:t>
            </w:r>
          </w:p>
        </w:tc>
        <w:tc>
          <w:tcPr>
            <w:tcW w:w="2520" w:type="dxa"/>
          </w:tcPr>
          <w:p w14:paraId="056C0138" w14:textId="77777777" w:rsidR="002B4AEA" w:rsidRPr="00A0699A" w:rsidRDefault="002B4AEA" w:rsidP="00214E96">
            <w:pPr>
              <w:spacing w:after="180"/>
              <w:jc w:val="both"/>
              <w:rPr>
                <w:b/>
              </w:rPr>
            </w:pPr>
            <w:r w:rsidRPr="00A0699A">
              <w:rPr>
                <w:b/>
              </w:rPr>
              <w:t>Action Item</w:t>
            </w:r>
          </w:p>
        </w:tc>
        <w:tc>
          <w:tcPr>
            <w:tcW w:w="1798" w:type="dxa"/>
          </w:tcPr>
          <w:p w14:paraId="1B77641D" w14:textId="77777777" w:rsidR="002B4AEA" w:rsidRPr="00A0699A" w:rsidRDefault="002B4AEA" w:rsidP="00214E96">
            <w:pPr>
              <w:spacing w:after="180"/>
              <w:jc w:val="both"/>
              <w:rPr>
                <w:b/>
              </w:rPr>
            </w:pPr>
            <w:r w:rsidRPr="00A0699A">
              <w:rPr>
                <w:b/>
              </w:rPr>
              <w:t>Person/Team Responsible</w:t>
            </w:r>
          </w:p>
        </w:tc>
        <w:tc>
          <w:tcPr>
            <w:tcW w:w="1782" w:type="dxa"/>
          </w:tcPr>
          <w:p w14:paraId="4E486ACD" w14:textId="77777777" w:rsidR="002B4AEA" w:rsidRPr="00A0699A" w:rsidRDefault="002B4AEA" w:rsidP="00214E96">
            <w:pPr>
              <w:spacing w:after="180"/>
              <w:rPr>
                <w:b/>
              </w:rPr>
            </w:pPr>
            <w:r>
              <w:rPr>
                <w:b/>
              </w:rPr>
              <w:t>Status / Completed</w:t>
            </w:r>
          </w:p>
        </w:tc>
        <w:tc>
          <w:tcPr>
            <w:tcW w:w="1748" w:type="dxa"/>
          </w:tcPr>
          <w:p w14:paraId="4B361223" w14:textId="77777777" w:rsidR="002B4AEA" w:rsidRPr="00A0699A" w:rsidRDefault="002B4AEA" w:rsidP="00214E96">
            <w:pPr>
              <w:spacing w:after="180"/>
              <w:jc w:val="both"/>
              <w:rPr>
                <w:b/>
              </w:rPr>
            </w:pPr>
            <w:r w:rsidRPr="00A0699A">
              <w:rPr>
                <w:b/>
              </w:rPr>
              <w:t>Notes</w:t>
            </w:r>
          </w:p>
        </w:tc>
      </w:tr>
      <w:tr w:rsidR="002B4AEA" w14:paraId="597B0299" w14:textId="77777777" w:rsidTr="00214E96">
        <w:tc>
          <w:tcPr>
            <w:tcW w:w="2160" w:type="dxa"/>
          </w:tcPr>
          <w:p w14:paraId="09FF90DC" w14:textId="77777777" w:rsidR="002B4AEA" w:rsidRPr="00086AE6" w:rsidRDefault="002B4AEA" w:rsidP="002B4AEA">
            <w:pPr>
              <w:spacing w:after="180"/>
              <w:rPr>
                <w:b/>
              </w:rPr>
            </w:pPr>
            <w:r>
              <w:rPr>
                <w:b/>
              </w:rPr>
              <w:t>2.  Continued implementation and evaluation of Flexible Learning Groups (FLGs)</w:t>
            </w:r>
          </w:p>
        </w:tc>
        <w:tc>
          <w:tcPr>
            <w:tcW w:w="1008" w:type="dxa"/>
          </w:tcPr>
          <w:p w14:paraId="2C650B49" w14:textId="77777777" w:rsidR="002B4AEA" w:rsidRPr="00086FCF" w:rsidRDefault="002B4AEA" w:rsidP="00214E96">
            <w:pPr>
              <w:spacing w:after="180"/>
              <w:rPr>
                <w:color w:val="FF0000"/>
              </w:rPr>
            </w:pPr>
            <w:r w:rsidRPr="00086FCF">
              <w:rPr>
                <w:color w:val="FF0000"/>
              </w:rPr>
              <w:t>6/30/18</w:t>
            </w:r>
          </w:p>
        </w:tc>
        <w:tc>
          <w:tcPr>
            <w:tcW w:w="2520" w:type="dxa"/>
          </w:tcPr>
          <w:p w14:paraId="3B6EAE4F" w14:textId="77777777" w:rsidR="002B4AEA" w:rsidRDefault="002B4AEA" w:rsidP="00214E96">
            <w:pPr>
              <w:spacing w:after="180"/>
            </w:pPr>
            <w:r>
              <w:t>Report quarterly to board on impact of FLGs</w:t>
            </w:r>
          </w:p>
        </w:tc>
        <w:tc>
          <w:tcPr>
            <w:tcW w:w="1798" w:type="dxa"/>
          </w:tcPr>
          <w:p w14:paraId="2021EEC8" w14:textId="77777777" w:rsidR="002B4AEA" w:rsidRDefault="002B4AEA" w:rsidP="00214E96">
            <w:pPr>
              <w:spacing w:after="180"/>
            </w:pPr>
            <w:r>
              <w:t>ASPC</w:t>
            </w:r>
          </w:p>
        </w:tc>
        <w:tc>
          <w:tcPr>
            <w:tcW w:w="1782" w:type="dxa"/>
          </w:tcPr>
          <w:p w14:paraId="50D23F94" w14:textId="77777777" w:rsidR="002B4AEA" w:rsidRDefault="002B4AEA" w:rsidP="00214E96">
            <w:pPr>
              <w:spacing w:after="180"/>
            </w:pPr>
            <w:r>
              <w:t>On going</w:t>
            </w:r>
          </w:p>
        </w:tc>
        <w:tc>
          <w:tcPr>
            <w:tcW w:w="1748" w:type="dxa"/>
          </w:tcPr>
          <w:p w14:paraId="2CDDF133" w14:textId="77777777" w:rsidR="002B4AEA" w:rsidRDefault="002B4AEA" w:rsidP="00214E96">
            <w:pPr>
              <w:spacing w:after="180"/>
            </w:pPr>
            <w:r>
              <w:t>Verify % of units in math classes (grades 2-5)</w:t>
            </w:r>
          </w:p>
        </w:tc>
      </w:tr>
    </w:tbl>
    <w:p w14:paraId="5F1F95F3" w14:textId="77777777" w:rsidR="002B4AEA" w:rsidRDefault="002B4AEA" w:rsidP="00086FCF"/>
    <w:tbl>
      <w:tblPr>
        <w:tblStyle w:val="TableGrid"/>
        <w:tblW w:w="0" w:type="auto"/>
        <w:tblLook w:val="04A0" w:firstRow="1" w:lastRow="0" w:firstColumn="1" w:lastColumn="0" w:noHBand="0" w:noVBand="1"/>
      </w:tblPr>
      <w:tblGrid>
        <w:gridCol w:w="2157"/>
        <w:gridCol w:w="1017"/>
        <w:gridCol w:w="2518"/>
        <w:gridCol w:w="1798"/>
        <w:gridCol w:w="1781"/>
        <w:gridCol w:w="1745"/>
      </w:tblGrid>
      <w:tr w:rsidR="002B4AEA" w:rsidRPr="00A0699A" w14:paraId="3FD5D4AD" w14:textId="77777777" w:rsidTr="00214E96">
        <w:tc>
          <w:tcPr>
            <w:tcW w:w="2160" w:type="dxa"/>
          </w:tcPr>
          <w:p w14:paraId="59C87A78" w14:textId="77777777" w:rsidR="002B4AEA" w:rsidRPr="00A0699A" w:rsidRDefault="002B4AEA" w:rsidP="00214E96">
            <w:pPr>
              <w:spacing w:after="180"/>
              <w:jc w:val="both"/>
              <w:rPr>
                <w:b/>
              </w:rPr>
            </w:pPr>
            <w:r w:rsidRPr="00A0699A">
              <w:rPr>
                <w:b/>
              </w:rPr>
              <w:t>Goal</w:t>
            </w:r>
          </w:p>
        </w:tc>
        <w:tc>
          <w:tcPr>
            <w:tcW w:w="1008" w:type="dxa"/>
          </w:tcPr>
          <w:p w14:paraId="7B0F3CB6" w14:textId="77777777" w:rsidR="002B4AEA" w:rsidRPr="00A0699A" w:rsidRDefault="002B4AEA" w:rsidP="00214E96">
            <w:pPr>
              <w:spacing w:after="180"/>
              <w:jc w:val="both"/>
              <w:rPr>
                <w:b/>
              </w:rPr>
            </w:pPr>
            <w:r w:rsidRPr="00A0699A">
              <w:rPr>
                <w:b/>
              </w:rPr>
              <w:t>Due Date</w:t>
            </w:r>
          </w:p>
        </w:tc>
        <w:tc>
          <w:tcPr>
            <w:tcW w:w="2520" w:type="dxa"/>
          </w:tcPr>
          <w:p w14:paraId="1298FA45" w14:textId="77777777" w:rsidR="002B4AEA" w:rsidRPr="00A0699A" w:rsidRDefault="002B4AEA" w:rsidP="00214E96">
            <w:pPr>
              <w:spacing w:after="180"/>
              <w:jc w:val="both"/>
              <w:rPr>
                <w:b/>
              </w:rPr>
            </w:pPr>
            <w:r w:rsidRPr="00A0699A">
              <w:rPr>
                <w:b/>
              </w:rPr>
              <w:t>Action Item</w:t>
            </w:r>
          </w:p>
        </w:tc>
        <w:tc>
          <w:tcPr>
            <w:tcW w:w="1798" w:type="dxa"/>
          </w:tcPr>
          <w:p w14:paraId="11C5EF21" w14:textId="77777777" w:rsidR="002B4AEA" w:rsidRPr="00A0699A" w:rsidRDefault="002B4AEA" w:rsidP="00214E96">
            <w:pPr>
              <w:spacing w:after="180"/>
              <w:jc w:val="both"/>
              <w:rPr>
                <w:b/>
              </w:rPr>
            </w:pPr>
            <w:r w:rsidRPr="00A0699A">
              <w:rPr>
                <w:b/>
              </w:rPr>
              <w:t>Person/Team Responsible</w:t>
            </w:r>
          </w:p>
        </w:tc>
        <w:tc>
          <w:tcPr>
            <w:tcW w:w="1782" w:type="dxa"/>
          </w:tcPr>
          <w:p w14:paraId="71737218" w14:textId="77777777" w:rsidR="002B4AEA" w:rsidRPr="00A0699A" w:rsidRDefault="002B4AEA" w:rsidP="00214E96">
            <w:pPr>
              <w:spacing w:after="180"/>
              <w:rPr>
                <w:b/>
              </w:rPr>
            </w:pPr>
            <w:r>
              <w:rPr>
                <w:b/>
              </w:rPr>
              <w:t>Status / Completed</w:t>
            </w:r>
          </w:p>
        </w:tc>
        <w:tc>
          <w:tcPr>
            <w:tcW w:w="1748" w:type="dxa"/>
          </w:tcPr>
          <w:p w14:paraId="74ECE9E4" w14:textId="77777777" w:rsidR="002B4AEA" w:rsidRPr="00A0699A" w:rsidRDefault="002B4AEA" w:rsidP="00214E96">
            <w:pPr>
              <w:spacing w:after="180"/>
              <w:jc w:val="both"/>
              <w:rPr>
                <w:b/>
              </w:rPr>
            </w:pPr>
            <w:r w:rsidRPr="00A0699A">
              <w:rPr>
                <w:b/>
              </w:rPr>
              <w:t>Notes</w:t>
            </w:r>
          </w:p>
        </w:tc>
      </w:tr>
      <w:tr w:rsidR="00935F6B" w14:paraId="068D5774" w14:textId="77777777" w:rsidTr="00214E96">
        <w:tc>
          <w:tcPr>
            <w:tcW w:w="2160" w:type="dxa"/>
            <w:vMerge w:val="restart"/>
          </w:tcPr>
          <w:p w14:paraId="094CCCA3" w14:textId="77777777" w:rsidR="00935F6B" w:rsidRPr="00086AE6" w:rsidRDefault="00935F6B" w:rsidP="00214E96">
            <w:pPr>
              <w:spacing w:after="180"/>
              <w:rPr>
                <w:b/>
              </w:rPr>
            </w:pPr>
            <w:r>
              <w:rPr>
                <w:b/>
              </w:rPr>
              <w:t>3. Increase kinesthetic learning and physical activity for all students</w:t>
            </w:r>
          </w:p>
        </w:tc>
        <w:tc>
          <w:tcPr>
            <w:tcW w:w="1008" w:type="dxa"/>
          </w:tcPr>
          <w:p w14:paraId="6253503F" w14:textId="77777777" w:rsidR="00935F6B" w:rsidRPr="00086FCF" w:rsidRDefault="00935F6B" w:rsidP="00214E96">
            <w:pPr>
              <w:spacing w:after="180"/>
              <w:rPr>
                <w:color w:val="FF0000"/>
              </w:rPr>
            </w:pPr>
            <w:r w:rsidRPr="00086FCF">
              <w:rPr>
                <w:color w:val="FF0000"/>
              </w:rPr>
              <w:t>6/30/18</w:t>
            </w:r>
          </w:p>
        </w:tc>
        <w:tc>
          <w:tcPr>
            <w:tcW w:w="2520" w:type="dxa"/>
          </w:tcPr>
          <w:p w14:paraId="313A6238" w14:textId="77777777" w:rsidR="00935F6B" w:rsidRDefault="00935F6B" w:rsidP="00214E96">
            <w:pPr>
              <w:spacing w:after="180"/>
            </w:pPr>
            <w:r>
              <w:t>Assess funds from silent auction for possible P.E. enhancements</w:t>
            </w:r>
          </w:p>
        </w:tc>
        <w:tc>
          <w:tcPr>
            <w:tcW w:w="1798" w:type="dxa"/>
          </w:tcPr>
          <w:p w14:paraId="27D6D650" w14:textId="77777777" w:rsidR="00935F6B" w:rsidRDefault="00935F6B" w:rsidP="00214E96">
            <w:pPr>
              <w:spacing w:after="180"/>
            </w:pPr>
            <w:r>
              <w:t>Finance Committee, Cheryl Parker</w:t>
            </w:r>
          </w:p>
        </w:tc>
        <w:tc>
          <w:tcPr>
            <w:tcW w:w="1782" w:type="dxa"/>
          </w:tcPr>
          <w:p w14:paraId="77E877FA" w14:textId="77777777" w:rsidR="00935F6B" w:rsidRDefault="00935F6B" w:rsidP="00214E96">
            <w:pPr>
              <w:spacing w:after="180"/>
            </w:pPr>
            <w:r>
              <w:t>On going</w:t>
            </w:r>
          </w:p>
        </w:tc>
        <w:tc>
          <w:tcPr>
            <w:tcW w:w="1748" w:type="dxa"/>
          </w:tcPr>
          <w:p w14:paraId="2C4FA583" w14:textId="77777777" w:rsidR="00935F6B" w:rsidRDefault="00935F6B" w:rsidP="00214E96">
            <w:pPr>
              <w:spacing w:after="180"/>
            </w:pPr>
          </w:p>
        </w:tc>
      </w:tr>
      <w:tr w:rsidR="00935F6B" w14:paraId="4A7BB954" w14:textId="77777777" w:rsidTr="00214E96">
        <w:tc>
          <w:tcPr>
            <w:tcW w:w="2160" w:type="dxa"/>
            <w:vMerge/>
          </w:tcPr>
          <w:p w14:paraId="7760ADD7" w14:textId="77777777" w:rsidR="00935F6B" w:rsidRDefault="00935F6B" w:rsidP="00214E96">
            <w:pPr>
              <w:spacing w:after="180"/>
              <w:rPr>
                <w:b/>
              </w:rPr>
            </w:pPr>
          </w:p>
        </w:tc>
        <w:tc>
          <w:tcPr>
            <w:tcW w:w="1008" w:type="dxa"/>
          </w:tcPr>
          <w:p w14:paraId="52FA13DB" w14:textId="77777777" w:rsidR="00935F6B" w:rsidRPr="00086FCF" w:rsidRDefault="00935F6B" w:rsidP="00214E96">
            <w:pPr>
              <w:spacing w:after="180"/>
              <w:rPr>
                <w:color w:val="FF0000"/>
              </w:rPr>
            </w:pPr>
            <w:r>
              <w:rPr>
                <w:color w:val="FF0000"/>
              </w:rPr>
              <w:t>On going</w:t>
            </w:r>
          </w:p>
        </w:tc>
        <w:tc>
          <w:tcPr>
            <w:tcW w:w="2520" w:type="dxa"/>
          </w:tcPr>
          <w:p w14:paraId="5ED8910C" w14:textId="77777777" w:rsidR="00935F6B" w:rsidRDefault="00935F6B" w:rsidP="00214E96">
            <w:pPr>
              <w:spacing w:after="180"/>
            </w:pPr>
            <w:r>
              <w:t xml:space="preserve">Update board quarterly on daily brain breaks / recess </w:t>
            </w:r>
          </w:p>
        </w:tc>
        <w:tc>
          <w:tcPr>
            <w:tcW w:w="1798" w:type="dxa"/>
          </w:tcPr>
          <w:p w14:paraId="3541670E" w14:textId="77777777" w:rsidR="00935F6B" w:rsidRDefault="00935F6B" w:rsidP="00214E96">
            <w:pPr>
              <w:spacing w:after="180"/>
            </w:pPr>
            <w:r>
              <w:t>Cheryl Parker</w:t>
            </w:r>
          </w:p>
        </w:tc>
        <w:tc>
          <w:tcPr>
            <w:tcW w:w="1782" w:type="dxa"/>
          </w:tcPr>
          <w:p w14:paraId="291B5AEE" w14:textId="77777777" w:rsidR="00935F6B" w:rsidRDefault="00935F6B" w:rsidP="00214E96">
            <w:pPr>
              <w:spacing w:after="180"/>
            </w:pPr>
            <w:r>
              <w:t>On going</w:t>
            </w:r>
          </w:p>
        </w:tc>
        <w:tc>
          <w:tcPr>
            <w:tcW w:w="1748" w:type="dxa"/>
          </w:tcPr>
          <w:p w14:paraId="197C23F2" w14:textId="77777777" w:rsidR="00935F6B" w:rsidRDefault="00935F6B" w:rsidP="00214E96">
            <w:pPr>
              <w:spacing w:after="180"/>
            </w:pPr>
          </w:p>
        </w:tc>
      </w:tr>
      <w:tr w:rsidR="00935F6B" w14:paraId="25D6F662" w14:textId="77777777" w:rsidTr="00214E96">
        <w:tc>
          <w:tcPr>
            <w:tcW w:w="2160" w:type="dxa"/>
            <w:vMerge/>
          </w:tcPr>
          <w:p w14:paraId="0781B11F" w14:textId="77777777" w:rsidR="00935F6B" w:rsidRDefault="00935F6B" w:rsidP="00214E96">
            <w:pPr>
              <w:spacing w:after="180"/>
              <w:rPr>
                <w:b/>
              </w:rPr>
            </w:pPr>
          </w:p>
        </w:tc>
        <w:tc>
          <w:tcPr>
            <w:tcW w:w="1008" w:type="dxa"/>
          </w:tcPr>
          <w:p w14:paraId="1574B16E" w14:textId="77777777" w:rsidR="00935F6B" w:rsidRPr="00086FCF" w:rsidRDefault="00935F6B" w:rsidP="00214E96">
            <w:pPr>
              <w:spacing w:after="180"/>
              <w:rPr>
                <w:color w:val="FF0000"/>
              </w:rPr>
            </w:pPr>
            <w:r>
              <w:rPr>
                <w:color w:val="FF0000"/>
              </w:rPr>
              <w:t>On going</w:t>
            </w:r>
          </w:p>
        </w:tc>
        <w:tc>
          <w:tcPr>
            <w:tcW w:w="2520" w:type="dxa"/>
          </w:tcPr>
          <w:p w14:paraId="38C78128" w14:textId="77777777" w:rsidR="00935F6B" w:rsidRDefault="00935F6B" w:rsidP="00214E96">
            <w:pPr>
              <w:spacing w:after="180"/>
            </w:pPr>
            <w:r>
              <w:t>Update board quarterly on P.E. scheduling</w:t>
            </w:r>
          </w:p>
        </w:tc>
        <w:tc>
          <w:tcPr>
            <w:tcW w:w="1798" w:type="dxa"/>
          </w:tcPr>
          <w:p w14:paraId="58B2BE36" w14:textId="77777777" w:rsidR="00935F6B" w:rsidRDefault="00935F6B" w:rsidP="00214E96">
            <w:pPr>
              <w:spacing w:after="180"/>
            </w:pPr>
            <w:r>
              <w:t>Cheryl Parker</w:t>
            </w:r>
          </w:p>
        </w:tc>
        <w:tc>
          <w:tcPr>
            <w:tcW w:w="1782" w:type="dxa"/>
          </w:tcPr>
          <w:p w14:paraId="5C37FFEC" w14:textId="77777777" w:rsidR="00935F6B" w:rsidRDefault="00935F6B" w:rsidP="00214E96">
            <w:pPr>
              <w:spacing w:after="180"/>
            </w:pPr>
            <w:r>
              <w:t>On going</w:t>
            </w:r>
          </w:p>
        </w:tc>
        <w:tc>
          <w:tcPr>
            <w:tcW w:w="1748" w:type="dxa"/>
          </w:tcPr>
          <w:p w14:paraId="6B61E68F" w14:textId="77777777" w:rsidR="00935F6B" w:rsidRDefault="00935F6B" w:rsidP="00214E96">
            <w:pPr>
              <w:spacing w:after="180"/>
            </w:pPr>
            <w:r>
              <w:t>From 1-2x week to 2-3x per week</w:t>
            </w:r>
          </w:p>
        </w:tc>
      </w:tr>
    </w:tbl>
    <w:p w14:paraId="42B6DFF3" w14:textId="77777777" w:rsidR="002B4AEA" w:rsidRDefault="002B4AEA" w:rsidP="00086FCF"/>
    <w:tbl>
      <w:tblPr>
        <w:tblStyle w:val="TableGrid"/>
        <w:tblW w:w="0" w:type="auto"/>
        <w:tblLook w:val="04A0" w:firstRow="1" w:lastRow="0" w:firstColumn="1" w:lastColumn="0" w:noHBand="0" w:noVBand="1"/>
      </w:tblPr>
      <w:tblGrid>
        <w:gridCol w:w="2158"/>
        <w:gridCol w:w="1017"/>
        <w:gridCol w:w="2516"/>
        <w:gridCol w:w="1798"/>
        <w:gridCol w:w="1781"/>
        <w:gridCol w:w="1746"/>
      </w:tblGrid>
      <w:tr w:rsidR="00935F6B" w:rsidRPr="00A0699A" w14:paraId="4A5E53BC" w14:textId="77777777" w:rsidTr="00214E96">
        <w:tc>
          <w:tcPr>
            <w:tcW w:w="2160" w:type="dxa"/>
          </w:tcPr>
          <w:p w14:paraId="7CBA38A7" w14:textId="77777777" w:rsidR="00935F6B" w:rsidRPr="00A0699A" w:rsidRDefault="00935F6B" w:rsidP="00214E96">
            <w:pPr>
              <w:spacing w:after="180"/>
              <w:jc w:val="both"/>
              <w:rPr>
                <w:b/>
              </w:rPr>
            </w:pPr>
            <w:r w:rsidRPr="00A0699A">
              <w:rPr>
                <w:b/>
              </w:rPr>
              <w:t>Goal</w:t>
            </w:r>
          </w:p>
        </w:tc>
        <w:tc>
          <w:tcPr>
            <w:tcW w:w="1008" w:type="dxa"/>
          </w:tcPr>
          <w:p w14:paraId="0F1C5489" w14:textId="77777777" w:rsidR="00935F6B" w:rsidRPr="00A0699A" w:rsidRDefault="00935F6B" w:rsidP="00214E96">
            <w:pPr>
              <w:spacing w:after="180"/>
              <w:jc w:val="both"/>
              <w:rPr>
                <w:b/>
              </w:rPr>
            </w:pPr>
            <w:r w:rsidRPr="00A0699A">
              <w:rPr>
                <w:b/>
              </w:rPr>
              <w:t>Due Date</w:t>
            </w:r>
          </w:p>
        </w:tc>
        <w:tc>
          <w:tcPr>
            <w:tcW w:w="2520" w:type="dxa"/>
          </w:tcPr>
          <w:p w14:paraId="4CE3B49B" w14:textId="77777777" w:rsidR="00935F6B" w:rsidRPr="00A0699A" w:rsidRDefault="00935F6B" w:rsidP="00214E96">
            <w:pPr>
              <w:spacing w:after="180"/>
              <w:jc w:val="both"/>
              <w:rPr>
                <w:b/>
              </w:rPr>
            </w:pPr>
            <w:r w:rsidRPr="00A0699A">
              <w:rPr>
                <w:b/>
              </w:rPr>
              <w:t>Action Item</w:t>
            </w:r>
          </w:p>
        </w:tc>
        <w:tc>
          <w:tcPr>
            <w:tcW w:w="1798" w:type="dxa"/>
          </w:tcPr>
          <w:p w14:paraId="569477EC" w14:textId="77777777" w:rsidR="00935F6B" w:rsidRPr="00A0699A" w:rsidRDefault="00935F6B" w:rsidP="00214E96">
            <w:pPr>
              <w:spacing w:after="180"/>
              <w:jc w:val="both"/>
              <w:rPr>
                <w:b/>
              </w:rPr>
            </w:pPr>
            <w:r w:rsidRPr="00A0699A">
              <w:rPr>
                <w:b/>
              </w:rPr>
              <w:t>Person/Team Responsible</w:t>
            </w:r>
          </w:p>
        </w:tc>
        <w:tc>
          <w:tcPr>
            <w:tcW w:w="1782" w:type="dxa"/>
          </w:tcPr>
          <w:p w14:paraId="18C97BDE" w14:textId="77777777" w:rsidR="00935F6B" w:rsidRPr="00A0699A" w:rsidRDefault="00935F6B" w:rsidP="00214E96">
            <w:pPr>
              <w:spacing w:after="180"/>
              <w:rPr>
                <w:b/>
              </w:rPr>
            </w:pPr>
            <w:r>
              <w:rPr>
                <w:b/>
              </w:rPr>
              <w:t>Status / Completed</w:t>
            </w:r>
          </w:p>
        </w:tc>
        <w:tc>
          <w:tcPr>
            <w:tcW w:w="1748" w:type="dxa"/>
          </w:tcPr>
          <w:p w14:paraId="04A1B30B" w14:textId="77777777" w:rsidR="00935F6B" w:rsidRPr="00A0699A" w:rsidRDefault="00935F6B" w:rsidP="00214E96">
            <w:pPr>
              <w:spacing w:after="180"/>
              <w:jc w:val="both"/>
              <w:rPr>
                <w:b/>
              </w:rPr>
            </w:pPr>
            <w:r w:rsidRPr="00A0699A">
              <w:rPr>
                <w:b/>
              </w:rPr>
              <w:t>Notes</w:t>
            </w:r>
          </w:p>
        </w:tc>
      </w:tr>
      <w:tr w:rsidR="00935F6B" w14:paraId="588A9967" w14:textId="77777777" w:rsidTr="00214E96">
        <w:tc>
          <w:tcPr>
            <w:tcW w:w="2160" w:type="dxa"/>
          </w:tcPr>
          <w:p w14:paraId="1FBF299E" w14:textId="77777777" w:rsidR="00935F6B" w:rsidRPr="00086AE6" w:rsidRDefault="00935F6B" w:rsidP="00214E96">
            <w:pPr>
              <w:spacing w:after="180"/>
              <w:rPr>
                <w:b/>
              </w:rPr>
            </w:pPr>
            <w:r>
              <w:rPr>
                <w:b/>
              </w:rPr>
              <w:t>4. Set standards of excellence for student achievement</w:t>
            </w:r>
          </w:p>
        </w:tc>
        <w:tc>
          <w:tcPr>
            <w:tcW w:w="1008" w:type="dxa"/>
          </w:tcPr>
          <w:p w14:paraId="03AC4F78" w14:textId="77777777" w:rsidR="00935F6B" w:rsidRPr="00086FCF" w:rsidRDefault="00935F6B" w:rsidP="00214E96">
            <w:pPr>
              <w:spacing w:after="180"/>
              <w:rPr>
                <w:color w:val="FF0000"/>
              </w:rPr>
            </w:pPr>
            <w:r w:rsidRPr="00086FCF">
              <w:rPr>
                <w:color w:val="FF0000"/>
              </w:rPr>
              <w:t>6/30/18</w:t>
            </w:r>
          </w:p>
        </w:tc>
        <w:tc>
          <w:tcPr>
            <w:tcW w:w="2520" w:type="dxa"/>
          </w:tcPr>
          <w:p w14:paraId="0471637F" w14:textId="77777777" w:rsidR="00935F6B" w:rsidRDefault="00935F6B" w:rsidP="00214E96">
            <w:pPr>
              <w:spacing w:after="180"/>
            </w:pPr>
            <w:r>
              <w:t>Revisit uniform policy</w:t>
            </w:r>
          </w:p>
        </w:tc>
        <w:tc>
          <w:tcPr>
            <w:tcW w:w="1798" w:type="dxa"/>
          </w:tcPr>
          <w:p w14:paraId="0D02BBC2" w14:textId="77777777" w:rsidR="00935F6B" w:rsidRDefault="00935F6B" w:rsidP="00214E96">
            <w:pPr>
              <w:spacing w:after="180"/>
            </w:pPr>
            <w:r>
              <w:t>Governance Committee</w:t>
            </w:r>
          </w:p>
        </w:tc>
        <w:tc>
          <w:tcPr>
            <w:tcW w:w="1782" w:type="dxa"/>
          </w:tcPr>
          <w:p w14:paraId="3CE9B2EE" w14:textId="77777777" w:rsidR="00935F6B" w:rsidRDefault="00935F6B" w:rsidP="00214E96">
            <w:pPr>
              <w:spacing w:after="180"/>
            </w:pPr>
            <w:r>
              <w:t>Not started</w:t>
            </w:r>
          </w:p>
        </w:tc>
        <w:tc>
          <w:tcPr>
            <w:tcW w:w="1748" w:type="dxa"/>
          </w:tcPr>
          <w:p w14:paraId="6C8229CD" w14:textId="77777777" w:rsidR="00935F6B" w:rsidRDefault="00935F6B" w:rsidP="00214E96">
            <w:pPr>
              <w:spacing w:after="180"/>
            </w:pPr>
          </w:p>
        </w:tc>
      </w:tr>
    </w:tbl>
    <w:p w14:paraId="582BEF0A" w14:textId="77777777" w:rsidR="00935F6B" w:rsidRDefault="00935F6B" w:rsidP="00086FCF"/>
    <w:p w14:paraId="287E3EAE" w14:textId="77777777" w:rsidR="00935F6B" w:rsidRDefault="00935F6B" w:rsidP="00086FCF"/>
    <w:p w14:paraId="0E377035" w14:textId="77777777" w:rsidR="00086FCF" w:rsidRPr="00935F6B" w:rsidRDefault="00086FCF" w:rsidP="00935F6B">
      <w:pPr>
        <w:pStyle w:val="NoteLevel210"/>
        <w:keepNext w:val="0"/>
        <w:widowControl w:val="0"/>
        <w:tabs>
          <w:tab w:val="clear" w:pos="720"/>
        </w:tabs>
        <w:ind w:left="720" w:firstLine="0"/>
        <w:rPr>
          <w:rFonts w:asciiTheme="minorHAnsi" w:hAnsiTheme="minorHAnsi"/>
          <w:color w:val="FF0000"/>
          <w:sz w:val="20"/>
          <w:u w:val="single"/>
        </w:rPr>
      </w:pPr>
      <w:r w:rsidRPr="009B0A94">
        <w:rPr>
          <w:rFonts w:asciiTheme="minorHAnsi" w:hAnsiTheme="minorHAnsi"/>
          <w:color w:val="FF0000"/>
          <w:sz w:val="20"/>
          <w:u w:val="single"/>
        </w:rPr>
        <w:lastRenderedPageBreak/>
        <w:t xml:space="preserve">Parking Lot: </w:t>
      </w:r>
    </w:p>
    <w:p w14:paraId="7FD8504E" w14:textId="77777777" w:rsidR="00935F6B" w:rsidRDefault="00935F6B" w:rsidP="001930F2">
      <w:pPr>
        <w:pStyle w:val="ListParagraph"/>
        <w:numPr>
          <w:ilvl w:val="0"/>
          <w:numId w:val="23"/>
        </w:numPr>
        <w:rPr>
          <w:color w:val="FF0000"/>
          <w:sz w:val="20"/>
        </w:rPr>
      </w:pPr>
      <w:r w:rsidRPr="00935F6B">
        <w:rPr>
          <w:color w:val="FF0000"/>
          <w:sz w:val="20"/>
        </w:rPr>
        <w:t>Future goal -</w:t>
      </w:r>
      <w:r>
        <w:rPr>
          <w:color w:val="FF0000"/>
          <w:sz w:val="20"/>
        </w:rPr>
        <w:t xml:space="preserve"> determine if academic improvement can be tied to increased exposure to kinesthetic activities</w:t>
      </w:r>
    </w:p>
    <w:p w14:paraId="288DC33D" w14:textId="77777777" w:rsidR="00086FCF" w:rsidRDefault="00086FCF">
      <w:pPr>
        <w:spacing w:after="180"/>
        <w:rPr>
          <w:rFonts w:ascii="Times" w:eastAsia="Times New Roman" w:hAnsi="Times" w:cs="Times New Roman"/>
          <w:sz w:val="20"/>
        </w:rPr>
      </w:pPr>
      <w:r>
        <w:rPr>
          <w:rFonts w:ascii="Times" w:eastAsia="Times New Roman" w:hAnsi="Times" w:cs="Times New Roman"/>
          <w:sz w:val="20"/>
        </w:rPr>
        <w:br w:type="page"/>
      </w:r>
    </w:p>
    <w:p w14:paraId="6187BB39" w14:textId="77777777" w:rsidR="005F57C6" w:rsidRPr="00111276" w:rsidRDefault="005F57C6" w:rsidP="005F57C6">
      <w:pPr>
        <w:ind w:left="1080"/>
        <w:rPr>
          <w:rFonts w:ascii="Times" w:hAnsi="Times" w:cs="Times New Roman"/>
          <w:sz w:val="20"/>
        </w:rPr>
      </w:pPr>
      <w:r w:rsidRPr="00111276">
        <w:rPr>
          <w:rFonts w:ascii="Verdana" w:hAnsi="Verdana" w:cs="Times New Roman"/>
          <w:color w:val="000000"/>
        </w:rPr>
        <w:lastRenderedPageBreak/>
        <w:t>      </w:t>
      </w:r>
    </w:p>
    <w:p w14:paraId="2F265F29" w14:textId="77777777" w:rsidR="00ED4CBF" w:rsidRPr="00EC7D0B" w:rsidRDefault="007B6D0E" w:rsidP="00ED4CBF">
      <w:pPr>
        <w:pStyle w:val="Subtitle"/>
        <w:rPr>
          <w:sz w:val="28"/>
        </w:rPr>
      </w:pPr>
      <w:r>
        <w:rPr>
          <w:sz w:val="28"/>
        </w:rPr>
        <w:t>S</w:t>
      </w:r>
      <w:r w:rsidR="00ED4CBF">
        <w:rPr>
          <w:sz w:val="28"/>
        </w:rPr>
        <w:t xml:space="preserve">trategic Initiative </w:t>
      </w:r>
      <w:r w:rsidR="00ED4CBF" w:rsidRPr="00EC7D0B">
        <w:rPr>
          <w:sz w:val="28"/>
        </w:rPr>
        <w:t xml:space="preserve">V: </w:t>
      </w:r>
      <w:r w:rsidR="00ED4CBF">
        <w:rPr>
          <w:sz w:val="28"/>
        </w:rPr>
        <w:t>Student Safety</w:t>
      </w:r>
      <w:r w:rsidR="00ED4CBF" w:rsidRPr="00EC7D0B">
        <w:rPr>
          <w:sz w:val="28"/>
        </w:rPr>
        <w:t xml:space="preserve"> </w:t>
      </w:r>
    </w:p>
    <w:p w14:paraId="6E1D7F7C" w14:textId="77777777" w:rsidR="00ED4CBF" w:rsidRDefault="00ED4CBF" w:rsidP="00ED4CBF">
      <w:pPr>
        <w:rPr>
          <w:rFonts w:ascii="Times" w:eastAsia="Times New Roman" w:hAnsi="Times" w:cs="Times New Roman"/>
          <w:sz w:val="20"/>
        </w:rPr>
      </w:pPr>
    </w:p>
    <w:p w14:paraId="7CB09ED8" w14:textId="77777777" w:rsidR="007B6D0E" w:rsidRDefault="007B6D0E" w:rsidP="00ED4CBF">
      <w:pPr>
        <w:rPr>
          <w:rFonts w:ascii="Times" w:eastAsia="Times New Roman" w:hAnsi="Times" w:cs="Times New Roman"/>
          <w:sz w:val="20"/>
        </w:rPr>
      </w:pPr>
    </w:p>
    <w:p w14:paraId="1ECACCC4" w14:textId="77777777" w:rsidR="007B6D0E" w:rsidRDefault="007B6D0E" w:rsidP="007B6D0E"/>
    <w:p w14:paraId="651E3E43" w14:textId="77777777" w:rsidR="007B6D0E" w:rsidRPr="00935F6B" w:rsidRDefault="007B6D0E" w:rsidP="007B6D0E">
      <w:pPr>
        <w:pStyle w:val="NoteLevel210"/>
        <w:keepNext w:val="0"/>
        <w:widowControl w:val="0"/>
        <w:tabs>
          <w:tab w:val="clear" w:pos="720"/>
        </w:tabs>
        <w:ind w:left="720" w:firstLine="0"/>
        <w:rPr>
          <w:rFonts w:asciiTheme="minorHAnsi" w:hAnsiTheme="minorHAnsi"/>
          <w:color w:val="FF0000"/>
          <w:sz w:val="20"/>
          <w:u w:val="single"/>
        </w:rPr>
      </w:pPr>
      <w:r>
        <w:rPr>
          <w:rFonts w:asciiTheme="minorHAnsi" w:hAnsiTheme="minorHAnsi"/>
          <w:color w:val="FF0000"/>
          <w:sz w:val="20"/>
          <w:u w:val="single"/>
        </w:rPr>
        <w:t>Note:</w:t>
      </w:r>
    </w:p>
    <w:p w14:paraId="54477FFB" w14:textId="77777777" w:rsidR="007B6D0E" w:rsidRDefault="007B6D0E" w:rsidP="001930F2">
      <w:pPr>
        <w:pStyle w:val="ListParagraph"/>
        <w:numPr>
          <w:ilvl w:val="0"/>
          <w:numId w:val="23"/>
        </w:numPr>
        <w:rPr>
          <w:color w:val="FF0000"/>
          <w:sz w:val="20"/>
        </w:rPr>
      </w:pPr>
      <w:r>
        <w:rPr>
          <w:color w:val="FF0000"/>
          <w:sz w:val="20"/>
        </w:rPr>
        <w:t>All goal 5 actions completed</w:t>
      </w:r>
    </w:p>
    <w:p w14:paraId="5605B2BF" w14:textId="77777777" w:rsidR="007B6D0E" w:rsidRPr="00111276" w:rsidRDefault="007B6D0E" w:rsidP="00ED4CBF">
      <w:pPr>
        <w:rPr>
          <w:rFonts w:ascii="Times" w:eastAsia="Times New Roman" w:hAnsi="Times" w:cs="Times New Roman"/>
          <w:sz w:val="20"/>
        </w:rPr>
      </w:pPr>
    </w:p>
    <w:p w14:paraId="33A73F2D" w14:textId="77777777" w:rsidR="00ED4CBF" w:rsidRPr="00111276" w:rsidRDefault="00ED4CBF" w:rsidP="00ED4CBF">
      <w:pPr>
        <w:rPr>
          <w:rFonts w:ascii="Times" w:eastAsia="Times New Roman" w:hAnsi="Times" w:cs="Times New Roman"/>
          <w:sz w:val="20"/>
        </w:rPr>
      </w:pPr>
    </w:p>
    <w:p w14:paraId="322F6981" w14:textId="77777777" w:rsidR="00E06CE1" w:rsidRPr="00111276" w:rsidRDefault="00E06CE1" w:rsidP="00E06CE1">
      <w:pPr>
        <w:pStyle w:val="NoteLevel210"/>
        <w:keepNext w:val="0"/>
        <w:tabs>
          <w:tab w:val="clear" w:pos="720"/>
        </w:tabs>
        <w:ind w:left="0" w:firstLine="0"/>
        <w:rPr>
          <w:rFonts w:ascii="Times" w:eastAsia="Times New Roman" w:hAnsi="Times" w:cs="Times New Roman"/>
          <w:sz w:val="20"/>
        </w:rPr>
      </w:pPr>
    </w:p>
    <w:p w14:paraId="5FEF50A1" w14:textId="77777777" w:rsidR="00062CFB" w:rsidRDefault="00062CFB">
      <w:pPr>
        <w:spacing w:after="180"/>
        <w:rPr>
          <w:rFonts w:asciiTheme="majorHAnsi" w:eastAsiaTheme="majorEastAsia" w:hAnsiTheme="majorHAnsi" w:cstheme="majorBidi"/>
          <w:b/>
          <w:bCs/>
          <w:color w:val="2E74B5" w:themeColor="accent1" w:themeShade="BF"/>
          <w:sz w:val="28"/>
          <w:szCs w:val="28"/>
          <w:lang w:eastAsia="en-US"/>
        </w:rPr>
      </w:pPr>
      <w:r>
        <w:br w:type="page"/>
      </w:r>
    </w:p>
    <w:p w14:paraId="7AF5175D" w14:textId="77777777" w:rsidR="00580C1C" w:rsidRPr="008D4592" w:rsidRDefault="00580C1C" w:rsidP="003F0AE1">
      <w:pPr>
        <w:pStyle w:val="TOCHeading"/>
        <w:numPr>
          <w:ilvl w:val="0"/>
          <w:numId w:val="14"/>
        </w:numPr>
        <w:ind w:left="540" w:firstLine="0"/>
      </w:pPr>
      <w:r w:rsidRPr="008D4592">
        <w:lastRenderedPageBreak/>
        <w:t xml:space="preserve">Monitoring </w:t>
      </w:r>
    </w:p>
    <w:p w14:paraId="278E33B0" w14:textId="77777777" w:rsidR="00580C1C" w:rsidRDefault="00580C1C" w:rsidP="00B47BB9">
      <w:pPr>
        <w:pStyle w:val="Heading2"/>
      </w:pPr>
      <w:r>
        <w:t>Recommended Monitoring Cycle</w:t>
      </w:r>
    </w:p>
    <w:p w14:paraId="1561A5CE" w14:textId="77777777" w:rsidR="00580C1C" w:rsidRDefault="00580C1C" w:rsidP="00580C1C"/>
    <w:p w14:paraId="5E229285" w14:textId="77777777" w:rsidR="00580C1C" w:rsidRDefault="00580C1C" w:rsidP="00580C1C">
      <w:r>
        <w:t xml:space="preserve">In order to successfully execute the action and attain the goals set forth in this plan, consistent and timely monitoring must be conducted.  It is recommended that the plan be monitored </w:t>
      </w:r>
      <w:r w:rsidR="008D468E">
        <w:t xml:space="preserve">on at least a quarterly basis. </w:t>
      </w:r>
      <w:r>
        <w:t xml:space="preserve">It is recommended that the plan be </w:t>
      </w:r>
      <w:r w:rsidR="007B6D0E">
        <w:t>monitored on at least a quarterly basis.</w:t>
      </w:r>
    </w:p>
    <w:p w14:paraId="6F5BEB7B" w14:textId="77777777" w:rsidR="00580C1C" w:rsidRDefault="00580C1C" w:rsidP="00580C1C"/>
    <w:p w14:paraId="3465AE7E" w14:textId="77777777" w:rsidR="00580C1C" w:rsidRPr="00580C1C" w:rsidRDefault="00580C1C" w:rsidP="00580C1C">
      <w:r>
        <w:rPr>
          <w:noProof/>
          <w:lang w:eastAsia="en-US"/>
        </w:rPr>
        <w:drawing>
          <wp:inline distT="0" distB="0" distL="0" distR="0" wp14:anchorId="4DE6899C" wp14:editId="203A0CB3">
            <wp:extent cx="6629400" cy="4038600"/>
            <wp:effectExtent l="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3BE3E553" w14:textId="77777777" w:rsidR="00B37839" w:rsidRDefault="00B37839" w:rsidP="00B37839"/>
    <w:p w14:paraId="30E17AEB" w14:textId="77777777" w:rsidR="00B37839" w:rsidRPr="00B37839" w:rsidRDefault="00B37839" w:rsidP="00B37839">
      <w:pPr>
        <w:pStyle w:val="NoteLevel11"/>
        <w:numPr>
          <w:ilvl w:val="0"/>
          <w:numId w:val="0"/>
        </w:numPr>
      </w:pPr>
    </w:p>
    <w:sectPr w:rsidR="00B37839" w:rsidRPr="00B37839" w:rsidSect="00086FCF">
      <w:type w:val="continuous"/>
      <w:pgSz w:w="12240" w:h="15840" w:code="1"/>
      <w:pgMar w:top="990" w:right="720" w:bottom="630" w:left="72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B866E" w14:textId="77777777" w:rsidR="0051136A" w:rsidRDefault="0051136A">
      <w:pPr>
        <w:spacing w:line="240" w:lineRule="auto"/>
      </w:pPr>
      <w:r>
        <w:separator/>
      </w:r>
    </w:p>
  </w:endnote>
  <w:endnote w:type="continuationSeparator" w:id="0">
    <w:p w14:paraId="623543EA" w14:textId="77777777" w:rsidR="0051136A" w:rsidRDefault="005113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4E043" w14:textId="77777777" w:rsidR="00993998" w:rsidRDefault="00993998" w:rsidP="00377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7C5EEE" w14:textId="77777777" w:rsidR="00993998" w:rsidRDefault="00993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B5F5" w14:textId="7DCC2791" w:rsidR="00993998" w:rsidRDefault="00993998" w:rsidP="003773D1">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8922D9">
      <w:rPr>
        <w:rStyle w:val="PageNumber"/>
      </w:rPr>
      <w:t>2</w:t>
    </w:r>
    <w:r>
      <w:rPr>
        <w:rStyle w:val="PageNumber"/>
      </w:rPr>
      <w:fldChar w:fldCharType="end"/>
    </w:r>
    <w:r>
      <w:rPr>
        <w:rStyle w:val="PageNumber"/>
      </w:rPr>
      <w:t>-</w:t>
    </w:r>
  </w:p>
  <w:p w14:paraId="7E345908" w14:textId="77777777" w:rsidR="00993998" w:rsidRDefault="00993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78112" w14:textId="77777777" w:rsidR="0051136A" w:rsidRDefault="0051136A">
      <w:pPr>
        <w:spacing w:line="240" w:lineRule="auto"/>
      </w:pPr>
      <w:r>
        <w:separator/>
      </w:r>
    </w:p>
  </w:footnote>
  <w:footnote w:type="continuationSeparator" w:id="0">
    <w:p w14:paraId="0FE06517" w14:textId="77777777" w:rsidR="0051136A" w:rsidRDefault="005113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E99"/>
    <w:multiLevelType w:val="hybridMultilevel"/>
    <w:tmpl w:val="9B7EA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575D0"/>
    <w:multiLevelType w:val="hybridMultilevel"/>
    <w:tmpl w:val="B4161D04"/>
    <w:lvl w:ilvl="0" w:tplc="7E308EE6">
      <w:start w:val="1"/>
      <w:numFmt w:val="bullet"/>
      <w:lvlText w:val=""/>
      <w:lvlJc w:val="left"/>
      <w:pPr>
        <w:ind w:left="720" w:hanging="360"/>
      </w:pPr>
      <w:rPr>
        <w:rFonts w:ascii="Symbol" w:hAnsi="Symbol" w:hint="default"/>
      </w:rPr>
    </w:lvl>
    <w:lvl w:ilvl="1" w:tplc="9E0A79C8">
      <w:start w:val="1"/>
      <w:numFmt w:val="bullet"/>
      <w:lvlText w:val="o"/>
      <w:lvlJc w:val="left"/>
      <w:pPr>
        <w:ind w:left="1440" w:hanging="360"/>
      </w:pPr>
      <w:rPr>
        <w:rFonts w:ascii="Courier New" w:hAnsi="Courier New" w:hint="default"/>
      </w:rPr>
    </w:lvl>
    <w:lvl w:ilvl="2" w:tplc="76CAA362">
      <w:start w:val="1"/>
      <w:numFmt w:val="bullet"/>
      <w:lvlText w:val=""/>
      <w:lvlJc w:val="left"/>
      <w:pPr>
        <w:ind w:left="2160" w:hanging="360"/>
      </w:pPr>
      <w:rPr>
        <w:rFonts w:ascii="Wingdings" w:hAnsi="Wingdings" w:hint="default"/>
      </w:rPr>
    </w:lvl>
    <w:lvl w:ilvl="3" w:tplc="8BB8B552">
      <w:start w:val="1"/>
      <w:numFmt w:val="bullet"/>
      <w:lvlText w:val=""/>
      <w:lvlJc w:val="left"/>
      <w:pPr>
        <w:ind w:left="2880" w:hanging="360"/>
      </w:pPr>
      <w:rPr>
        <w:rFonts w:ascii="Symbol" w:hAnsi="Symbol" w:hint="default"/>
      </w:rPr>
    </w:lvl>
    <w:lvl w:ilvl="4" w:tplc="84B24266">
      <w:start w:val="1"/>
      <w:numFmt w:val="bullet"/>
      <w:lvlText w:val="o"/>
      <w:lvlJc w:val="left"/>
      <w:pPr>
        <w:ind w:left="3600" w:hanging="360"/>
      </w:pPr>
      <w:rPr>
        <w:rFonts w:ascii="Courier New" w:hAnsi="Courier New" w:hint="default"/>
      </w:rPr>
    </w:lvl>
    <w:lvl w:ilvl="5" w:tplc="D19E4A1E">
      <w:start w:val="1"/>
      <w:numFmt w:val="bullet"/>
      <w:lvlText w:val=""/>
      <w:lvlJc w:val="left"/>
      <w:pPr>
        <w:ind w:left="4320" w:hanging="360"/>
      </w:pPr>
      <w:rPr>
        <w:rFonts w:ascii="Wingdings" w:hAnsi="Wingdings" w:hint="default"/>
      </w:rPr>
    </w:lvl>
    <w:lvl w:ilvl="6" w:tplc="E816147C">
      <w:start w:val="1"/>
      <w:numFmt w:val="bullet"/>
      <w:lvlText w:val=""/>
      <w:lvlJc w:val="left"/>
      <w:pPr>
        <w:ind w:left="5040" w:hanging="360"/>
      </w:pPr>
      <w:rPr>
        <w:rFonts w:ascii="Symbol" w:hAnsi="Symbol" w:hint="default"/>
      </w:rPr>
    </w:lvl>
    <w:lvl w:ilvl="7" w:tplc="1F2E9D1A">
      <w:start w:val="1"/>
      <w:numFmt w:val="bullet"/>
      <w:lvlText w:val="o"/>
      <w:lvlJc w:val="left"/>
      <w:pPr>
        <w:ind w:left="5760" w:hanging="360"/>
      </w:pPr>
      <w:rPr>
        <w:rFonts w:ascii="Courier New" w:hAnsi="Courier New" w:hint="default"/>
      </w:rPr>
    </w:lvl>
    <w:lvl w:ilvl="8" w:tplc="93862144">
      <w:start w:val="1"/>
      <w:numFmt w:val="bullet"/>
      <w:lvlText w:val=""/>
      <w:lvlJc w:val="left"/>
      <w:pPr>
        <w:ind w:left="6480" w:hanging="360"/>
      </w:pPr>
      <w:rPr>
        <w:rFonts w:ascii="Wingdings" w:hAnsi="Wingdings" w:hint="default"/>
      </w:rPr>
    </w:lvl>
  </w:abstractNum>
  <w:abstractNum w:abstractNumId="2" w15:restartNumberingAfterBreak="0">
    <w:nsid w:val="15022ECC"/>
    <w:multiLevelType w:val="hybridMultilevel"/>
    <w:tmpl w:val="A0103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F320A"/>
    <w:multiLevelType w:val="multilevel"/>
    <w:tmpl w:val="5CE2B9A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o"/>
      <w:lvlJc w:val="left"/>
      <w:pPr>
        <w:tabs>
          <w:tab w:val="num" w:pos="720"/>
        </w:tabs>
        <w:ind w:left="1080" w:hanging="360"/>
      </w:pPr>
      <w:rPr>
        <w:rFonts w:ascii="Courier New" w:hAnsi="Courier New" w:cs="Courier New"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4" w15:restartNumberingAfterBreak="0">
    <w:nsid w:val="242C68E2"/>
    <w:multiLevelType w:val="hybridMultilevel"/>
    <w:tmpl w:val="B0B6A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D46D0"/>
    <w:multiLevelType w:val="hybridMultilevel"/>
    <w:tmpl w:val="C09A79B4"/>
    <w:lvl w:ilvl="0" w:tplc="59DC9E4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5E329F"/>
    <w:multiLevelType w:val="hybridMultilevel"/>
    <w:tmpl w:val="6C241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B2114E"/>
    <w:multiLevelType w:val="hybridMultilevel"/>
    <w:tmpl w:val="235E1D50"/>
    <w:lvl w:ilvl="0" w:tplc="83085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39542F"/>
    <w:multiLevelType w:val="hybridMultilevel"/>
    <w:tmpl w:val="D1D2F87E"/>
    <w:lvl w:ilvl="0" w:tplc="18168BA6">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A038F"/>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52EF6E39"/>
    <w:multiLevelType w:val="hybridMultilevel"/>
    <w:tmpl w:val="B25AD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6A36F6"/>
    <w:multiLevelType w:val="hybridMultilevel"/>
    <w:tmpl w:val="43F0CCC4"/>
    <w:lvl w:ilvl="0" w:tplc="8582531E">
      <w:start w:val="1"/>
      <w:numFmt w:val="upperRoman"/>
      <w:lvlText w:val="%1."/>
      <w:lvlJc w:val="left"/>
      <w:pPr>
        <w:ind w:left="720" w:hanging="360"/>
      </w:pPr>
    </w:lvl>
    <w:lvl w:ilvl="1" w:tplc="37ECC0E2">
      <w:start w:val="1"/>
      <w:numFmt w:val="lowerLetter"/>
      <w:lvlText w:val="%2."/>
      <w:lvlJc w:val="left"/>
      <w:pPr>
        <w:ind w:left="1440" w:hanging="360"/>
      </w:pPr>
    </w:lvl>
    <w:lvl w:ilvl="2" w:tplc="2E6E79DE">
      <w:start w:val="1"/>
      <w:numFmt w:val="lowerRoman"/>
      <w:lvlText w:val="%3."/>
      <w:lvlJc w:val="right"/>
      <w:pPr>
        <w:ind w:left="2160" w:hanging="180"/>
      </w:pPr>
    </w:lvl>
    <w:lvl w:ilvl="3" w:tplc="CB38B0A8">
      <w:start w:val="1"/>
      <w:numFmt w:val="decimal"/>
      <w:lvlText w:val="%4."/>
      <w:lvlJc w:val="left"/>
      <w:pPr>
        <w:ind w:left="2880" w:hanging="360"/>
      </w:pPr>
    </w:lvl>
    <w:lvl w:ilvl="4" w:tplc="9BD60F06">
      <w:start w:val="1"/>
      <w:numFmt w:val="lowerLetter"/>
      <w:lvlText w:val="%5."/>
      <w:lvlJc w:val="left"/>
      <w:pPr>
        <w:ind w:left="3600" w:hanging="360"/>
      </w:pPr>
    </w:lvl>
    <w:lvl w:ilvl="5" w:tplc="CC6A77DC">
      <w:start w:val="1"/>
      <w:numFmt w:val="lowerRoman"/>
      <w:lvlText w:val="%6."/>
      <w:lvlJc w:val="right"/>
      <w:pPr>
        <w:ind w:left="4320" w:hanging="180"/>
      </w:pPr>
    </w:lvl>
    <w:lvl w:ilvl="6" w:tplc="B0E0047C">
      <w:start w:val="1"/>
      <w:numFmt w:val="decimal"/>
      <w:lvlText w:val="%7."/>
      <w:lvlJc w:val="left"/>
      <w:pPr>
        <w:ind w:left="5040" w:hanging="360"/>
      </w:pPr>
    </w:lvl>
    <w:lvl w:ilvl="7" w:tplc="5DF4D578">
      <w:start w:val="1"/>
      <w:numFmt w:val="lowerLetter"/>
      <w:lvlText w:val="%8."/>
      <w:lvlJc w:val="left"/>
      <w:pPr>
        <w:ind w:left="5760" w:hanging="360"/>
      </w:pPr>
    </w:lvl>
    <w:lvl w:ilvl="8" w:tplc="14B6CB52">
      <w:start w:val="1"/>
      <w:numFmt w:val="lowerRoman"/>
      <w:lvlText w:val="%9."/>
      <w:lvlJc w:val="right"/>
      <w:pPr>
        <w:ind w:left="6480" w:hanging="180"/>
      </w:pPr>
    </w:lvl>
  </w:abstractNum>
  <w:abstractNum w:abstractNumId="12" w15:restartNumberingAfterBreak="0">
    <w:nsid w:val="5BC43569"/>
    <w:multiLevelType w:val="hybridMultilevel"/>
    <w:tmpl w:val="610ED84A"/>
    <w:lvl w:ilvl="0" w:tplc="0C06C2A4">
      <w:start w:val="1"/>
      <w:numFmt w:val="bullet"/>
      <w:lvlText w:val=""/>
      <w:lvlJc w:val="left"/>
      <w:pPr>
        <w:ind w:left="720" w:hanging="360"/>
      </w:pPr>
      <w:rPr>
        <w:rFonts w:ascii="Symbol" w:hAnsi="Symbol" w:hint="default"/>
      </w:rPr>
    </w:lvl>
    <w:lvl w:ilvl="1" w:tplc="B40E2AFA">
      <w:start w:val="1"/>
      <w:numFmt w:val="bullet"/>
      <w:lvlText w:val="o"/>
      <w:lvlJc w:val="left"/>
      <w:pPr>
        <w:ind w:left="1440" w:hanging="360"/>
      </w:pPr>
      <w:rPr>
        <w:rFonts w:ascii="Courier New" w:hAnsi="Courier New" w:hint="default"/>
      </w:rPr>
    </w:lvl>
    <w:lvl w:ilvl="2" w:tplc="07F81A3C">
      <w:start w:val="1"/>
      <w:numFmt w:val="bullet"/>
      <w:lvlText w:val=""/>
      <w:lvlJc w:val="left"/>
      <w:pPr>
        <w:ind w:left="2160" w:hanging="360"/>
      </w:pPr>
      <w:rPr>
        <w:rFonts w:ascii="Wingdings" w:hAnsi="Wingdings" w:hint="default"/>
      </w:rPr>
    </w:lvl>
    <w:lvl w:ilvl="3" w:tplc="EA102CBA">
      <w:start w:val="1"/>
      <w:numFmt w:val="bullet"/>
      <w:lvlText w:val=""/>
      <w:lvlJc w:val="left"/>
      <w:pPr>
        <w:ind w:left="2880" w:hanging="360"/>
      </w:pPr>
      <w:rPr>
        <w:rFonts w:ascii="Symbol" w:hAnsi="Symbol" w:hint="default"/>
      </w:rPr>
    </w:lvl>
    <w:lvl w:ilvl="4" w:tplc="489AB9A0">
      <w:start w:val="1"/>
      <w:numFmt w:val="bullet"/>
      <w:lvlText w:val="o"/>
      <w:lvlJc w:val="left"/>
      <w:pPr>
        <w:ind w:left="3600" w:hanging="360"/>
      </w:pPr>
      <w:rPr>
        <w:rFonts w:ascii="Courier New" w:hAnsi="Courier New" w:hint="default"/>
      </w:rPr>
    </w:lvl>
    <w:lvl w:ilvl="5" w:tplc="A1061200">
      <w:start w:val="1"/>
      <w:numFmt w:val="bullet"/>
      <w:lvlText w:val=""/>
      <w:lvlJc w:val="left"/>
      <w:pPr>
        <w:ind w:left="4320" w:hanging="360"/>
      </w:pPr>
      <w:rPr>
        <w:rFonts w:ascii="Wingdings" w:hAnsi="Wingdings" w:hint="default"/>
      </w:rPr>
    </w:lvl>
    <w:lvl w:ilvl="6" w:tplc="CA00DFDE">
      <w:start w:val="1"/>
      <w:numFmt w:val="bullet"/>
      <w:lvlText w:val=""/>
      <w:lvlJc w:val="left"/>
      <w:pPr>
        <w:ind w:left="5040" w:hanging="360"/>
      </w:pPr>
      <w:rPr>
        <w:rFonts w:ascii="Symbol" w:hAnsi="Symbol" w:hint="default"/>
      </w:rPr>
    </w:lvl>
    <w:lvl w:ilvl="7" w:tplc="C3BCA65E">
      <w:start w:val="1"/>
      <w:numFmt w:val="bullet"/>
      <w:lvlText w:val="o"/>
      <w:lvlJc w:val="left"/>
      <w:pPr>
        <w:ind w:left="5760" w:hanging="360"/>
      </w:pPr>
      <w:rPr>
        <w:rFonts w:ascii="Courier New" w:hAnsi="Courier New" w:hint="default"/>
      </w:rPr>
    </w:lvl>
    <w:lvl w:ilvl="8" w:tplc="F5FA16C4">
      <w:start w:val="1"/>
      <w:numFmt w:val="bullet"/>
      <w:lvlText w:val=""/>
      <w:lvlJc w:val="left"/>
      <w:pPr>
        <w:ind w:left="6480" w:hanging="360"/>
      </w:pPr>
      <w:rPr>
        <w:rFonts w:ascii="Wingdings" w:hAnsi="Wingdings" w:hint="default"/>
      </w:rPr>
    </w:lvl>
  </w:abstractNum>
  <w:abstractNum w:abstractNumId="13" w15:restartNumberingAfterBreak="0">
    <w:nsid w:val="5C590AE9"/>
    <w:multiLevelType w:val="hybridMultilevel"/>
    <w:tmpl w:val="68DE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768AA"/>
    <w:multiLevelType w:val="hybridMultilevel"/>
    <w:tmpl w:val="F8B00132"/>
    <w:lvl w:ilvl="0" w:tplc="E5BC0414">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85695"/>
    <w:multiLevelType w:val="hybridMultilevel"/>
    <w:tmpl w:val="BEB26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ECA1CD3"/>
    <w:multiLevelType w:val="hybridMultilevel"/>
    <w:tmpl w:val="FDE87662"/>
    <w:lvl w:ilvl="0" w:tplc="E7EE1F9C">
      <w:start w:val="1"/>
      <w:numFmt w:val="bullet"/>
      <w:lvlText w:val=""/>
      <w:lvlJc w:val="left"/>
      <w:pPr>
        <w:ind w:left="720" w:hanging="360"/>
      </w:pPr>
      <w:rPr>
        <w:rFonts w:ascii="Symbol" w:hAnsi="Symbol" w:hint="default"/>
      </w:rPr>
    </w:lvl>
    <w:lvl w:ilvl="1" w:tplc="15C2F3A8">
      <w:start w:val="1"/>
      <w:numFmt w:val="bullet"/>
      <w:lvlText w:val="o"/>
      <w:lvlJc w:val="left"/>
      <w:pPr>
        <w:ind w:left="1440" w:hanging="360"/>
      </w:pPr>
      <w:rPr>
        <w:rFonts w:ascii="Courier New" w:hAnsi="Courier New" w:hint="default"/>
      </w:rPr>
    </w:lvl>
    <w:lvl w:ilvl="2" w:tplc="05BC64BE">
      <w:start w:val="1"/>
      <w:numFmt w:val="bullet"/>
      <w:lvlText w:val=""/>
      <w:lvlJc w:val="left"/>
      <w:pPr>
        <w:ind w:left="2160" w:hanging="360"/>
      </w:pPr>
      <w:rPr>
        <w:rFonts w:ascii="Wingdings" w:hAnsi="Wingdings" w:hint="default"/>
      </w:rPr>
    </w:lvl>
    <w:lvl w:ilvl="3" w:tplc="4C9EBEA4">
      <w:start w:val="1"/>
      <w:numFmt w:val="bullet"/>
      <w:lvlText w:val=""/>
      <w:lvlJc w:val="left"/>
      <w:pPr>
        <w:ind w:left="2880" w:hanging="360"/>
      </w:pPr>
      <w:rPr>
        <w:rFonts w:ascii="Symbol" w:hAnsi="Symbol" w:hint="default"/>
      </w:rPr>
    </w:lvl>
    <w:lvl w:ilvl="4" w:tplc="5394C670">
      <w:start w:val="1"/>
      <w:numFmt w:val="bullet"/>
      <w:lvlText w:val="o"/>
      <w:lvlJc w:val="left"/>
      <w:pPr>
        <w:ind w:left="3600" w:hanging="360"/>
      </w:pPr>
      <w:rPr>
        <w:rFonts w:ascii="Courier New" w:hAnsi="Courier New" w:hint="default"/>
      </w:rPr>
    </w:lvl>
    <w:lvl w:ilvl="5" w:tplc="3CDE6AF8">
      <w:start w:val="1"/>
      <w:numFmt w:val="bullet"/>
      <w:lvlText w:val=""/>
      <w:lvlJc w:val="left"/>
      <w:pPr>
        <w:ind w:left="4320" w:hanging="360"/>
      </w:pPr>
      <w:rPr>
        <w:rFonts w:ascii="Wingdings" w:hAnsi="Wingdings" w:hint="default"/>
      </w:rPr>
    </w:lvl>
    <w:lvl w:ilvl="6" w:tplc="231AFDC4">
      <w:start w:val="1"/>
      <w:numFmt w:val="bullet"/>
      <w:lvlText w:val=""/>
      <w:lvlJc w:val="left"/>
      <w:pPr>
        <w:ind w:left="5040" w:hanging="360"/>
      </w:pPr>
      <w:rPr>
        <w:rFonts w:ascii="Symbol" w:hAnsi="Symbol" w:hint="default"/>
      </w:rPr>
    </w:lvl>
    <w:lvl w:ilvl="7" w:tplc="E3AE0D20">
      <w:start w:val="1"/>
      <w:numFmt w:val="bullet"/>
      <w:lvlText w:val="o"/>
      <w:lvlJc w:val="left"/>
      <w:pPr>
        <w:ind w:left="5760" w:hanging="360"/>
      </w:pPr>
      <w:rPr>
        <w:rFonts w:ascii="Courier New" w:hAnsi="Courier New" w:hint="default"/>
      </w:rPr>
    </w:lvl>
    <w:lvl w:ilvl="8" w:tplc="D71AA8C2">
      <w:start w:val="1"/>
      <w:numFmt w:val="bullet"/>
      <w:lvlText w:val=""/>
      <w:lvlJc w:val="left"/>
      <w:pPr>
        <w:ind w:left="6480" w:hanging="360"/>
      </w:pPr>
      <w:rPr>
        <w:rFonts w:ascii="Wingdings" w:hAnsi="Wingdings" w:hint="default"/>
      </w:rPr>
    </w:lvl>
  </w:abstractNum>
  <w:abstractNum w:abstractNumId="18" w15:restartNumberingAfterBreak="0">
    <w:nsid w:val="75D65CFC"/>
    <w:multiLevelType w:val="hybridMultilevel"/>
    <w:tmpl w:val="E446011C"/>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57273"/>
    <w:multiLevelType w:val="hybridMultilevel"/>
    <w:tmpl w:val="F98C2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A25025"/>
    <w:multiLevelType w:val="hybridMultilevel"/>
    <w:tmpl w:val="E1EEE5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FE2584"/>
    <w:multiLevelType w:val="hybridMultilevel"/>
    <w:tmpl w:val="869EE386"/>
    <w:lvl w:ilvl="0" w:tplc="4C1C3286">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D17FEC"/>
    <w:multiLevelType w:val="hybridMultilevel"/>
    <w:tmpl w:val="9472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7"/>
  </w:num>
  <w:num w:numId="4">
    <w:abstractNumId w:val="11"/>
  </w:num>
  <w:num w:numId="5">
    <w:abstractNumId w:val="14"/>
  </w:num>
  <w:num w:numId="6">
    <w:abstractNumId w:val="6"/>
  </w:num>
  <w:num w:numId="7">
    <w:abstractNumId w:val="0"/>
  </w:num>
  <w:num w:numId="8">
    <w:abstractNumId w:val="3"/>
  </w:num>
  <w:num w:numId="9">
    <w:abstractNumId w:val="7"/>
  </w:num>
  <w:num w:numId="10">
    <w:abstractNumId w:val="9"/>
  </w:num>
  <w:num w:numId="11">
    <w:abstractNumId w:val="18"/>
  </w:num>
  <w:num w:numId="12">
    <w:abstractNumId w:val="21"/>
  </w:num>
  <w:num w:numId="13">
    <w:abstractNumId w:val="8"/>
  </w:num>
  <w:num w:numId="14">
    <w:abstractNumId w:val="15"/>
  </w:num>
  <w:num w:numId="15">
    <w:abstractNumId w:val="22"/>
  </w:num>
  <w:num w:numId="16">
    <w:abstractNumId w:val="19"/>
  </w:num>
  <w:num w:numId="17">
    <w:abstractNumId w:val="5"/>
  </w:num>
  <w:num w:numId="18">
    <w:abstractNumId w:val="4"/>
  </w:num>
  <w:num w:numId="19">
    <w:abstractNumId w:val="20"/>
  </w:num>
  <w:num w:numId="20">
    <w:abstractNumId w:val="2"/>
  </w:num>
  <w:num w:numId="21">
    <w:abstractNumId w:val="13"/>
  </w:num>
  <w:num w:numId="22">
    <w:abstractNumId w:val="16"/>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BB"/>
    <w:rsid w:val="000052D9"/>
    <w:rsid w:val="00005DDC"/>
    <w:rsid w:val="000062A3"/>
    <w:rsid w:val="00015835"/>
    <w:rsid w:val="000203F9"/>
    <w:rsid w:val="00022DA3"/>
    <w:rsid w:val="00025607"/>
    <w:rsid w:val="00030080"/>
    <w:rsid w:val="00030BF0"/>
    <w:rsid w:val="0003491F"/>
    <w:rsid w:val="0003575F"/>
    <w:rsid w:val="000413F4"/>
    <w:rsid w:val="000416CE"/>
    <w:rsid w:val="00043F98"/>
    <w:rsid w:val="00045695"/>
    <w:rsid w:val="000547E3"/>
    <w:rsid w:val="00055332"/>
    <w:rsid w:val="00062CFB"/>
    <w:rsid w:val="00064E55"/>
    <w:rsid w:val="0006512D"/>
    <w:rsid w:val="0006625F"/>
    <w:rsid w:val="000672E0"/>
    <w:rsid w:val="00070512"/>
    <w:rsid w:val="00070FD5"/>
    <w:rsid w:val="00074AD7"/>
    <w:rsid w:val="00076F1E"/>
    <w:rsid w:val="00082FC7"/>
    <w:rsid w:val="00086AE6"/>
    <w:rsid w:val="00086FCF"/>
    <w:rsid w:val="000921D8"/>
    <w:rsid w:val="0009220D"/>
    <w:rsid w:val="00095D56"/>
    <w:rsid w:val="00096F33"/>
    <w:rsid w:val="000A5872"/>
    <w:rsid w:val="000A6F26"/>
    <w:rsid w:val="000C27D2"/>
    <w:rsid w:val="000D1FC8"/>
    <w:rsid w:val="000D316F"/>
    <w:rsid w:val="000D382A"/>
    <w:rsid w:val="000D7A11"/>
    <w:rsid w:val="000D7A63"/>
    <w:rsid w:val="000E4819"/>
    <w:rsid w:val="000E4F2A"/>
    <w:rsid w:val="000F071C"/>
    <w:rsid w:val="000F3C51"/>
    <w:rsid w:val="000F6779"/>
    <w:rsid w:val="000F6EEC"/>
    <w:rsid w:val="000F75BB"/>
    <w:rsid w:val="000F7B70"/>
    <w:rsid w:val="00102137"/>
    <w:rsid w:val="00104FBB"/>
    <w:rsid w:val="0010510B"/>
    <w:rsid w:val="00114385"/>
    <w:rsid w:val="00114478"/>
    <w:rsid w:val="00120E0B"/>
    <w:rsid w:val="001214AA"/>
    <w:rsid w:val="0012601C"/>
    <w:rsid w:val="001264C9"/>
    <w:rsid w:val="00127EE6"/>
    <w:rsid w:val="00140A1E"/>
    <w:rsid w:val="00142723"/>
    <w:rsid w:val="00152377"/>
    <w:rsid w:val="00154516"/>
    <w:rsid w:val="00163C1E"/>
    <w:rsid w:val="00191C17"/>
    <w:rsid w:val="001930F2"/>
    <w:rsid w:val="001932FB"/>
    <w:rsid w:val="001A563F"/>
    <w:rsid w:val="001A6F58"/>
    <w:rsid w:val="001B3A40"/>
    <w:rsid w:val="001B54C1"/>
    <w:rsid w:val="001B6147"/>
    <w:rsid w:val="001B791D"/>
    <w:rsid w:val="001B7B16"/>
    <w:rsid w:val="001B7CE4"/>
    <w:rsid w:val="001D46E6"/>
    <w:rsid w:val="001D538A"/>
    <w:rsid w:val="001D552D"/>
    <w:rsid w:val="001D7C47"/>
    <w:rsid w:val="001E1C5A"/>
    <w:rsid w:val="001E7883"/>
    <w:rsid w:val="0020202C"/>
    <w:rsid w:val="0020670A"/>
    <w:rsid w:val="00222C48"/>
    <w:rsid w:val="00224994"/>
    <w:rsid w:val="00225622"/>
    <w:rsid w:val="00227D88"/>
    <w:rsid w:val="0023058C"/>
    <w:rsid w:val="0024172D"/>
    <w:rsid w:val="00243FB3"/>
    <w:rsid w:val="00245986"/>
    <w:rsid w:val="002513D5"/>
    <w:rsid w:val="00251719"/>
    <w:rsid w:val="00262EF6"/>
    <w:rsid w:val="002631BB"/>
    <w:rsid w:val="002640EB"/>
    <w:rsid w:val="00266784"/>
    <w:rsid w:val="00272EE5"/>
    <w:rsid w:val="0027334F"/>
    <w:rsid w:val="00277F3C"/>
    <w:rsid w:val="00282203"/>
    <w:rsid w:val="002852C6"/>
    <w:rsid w:val="0028592A"/>
    <w:rsid w:val="00287F8F"/>
    <w:rsid w:val="00290C35"/>
    <w:rsid w:val="002930DD"/>
    <w:rsid w:val="002A1418"/>
    <w:rsid w:val="002A55B9"/>
    <w:rsid w:val="002B38E6"/>
    <w:rsid w:val="002B4AEA"/>
    <w:rsid w:val="002B4CAB"/>
    <w:rsid w:val="002C09CD"/>
    <w:rsid w:val="002C7243"/>
    <w:rsid w:val="002D1603"/>
    <w:rsid w:val="002D2A75"/>
    <w:rsid w:val="002D3EFF"/>
    <w:rsid w:val="002D43FE"/>
    <w:rsid w:val="002D65BC"/>
    <w:rsid w:val="002D7472"/>
    <w:rsid w:val="002E66C8"/>
    <w:rsid w:val="002F12DF"/>
    <w:rsid w:val="003002A5"/>
    <w:rsid w:val="00300E5E"/>
    <w:rsid w:val="00304DDA"/>
    <w:rsid w:val="00311765"/>
    <w:rsid w:val="00311A83"/>
    <w:rsid w:val="00311B7D"/>
    <w:rsid w:val="00321305"/>
    <w:rsid w:val="00322626"/>
    <w:rsid w:val="00323858"/>
    <w:rsid w:val="00324D39"/>
    <w:rsid w:val="003543E2"/>
    <w:rsid w:val="00354937"/>
    <w:rsid w:val="003623B4"/>
    <w:rsid w:val="00365796"/>
    <w:rsid w:val="003700D0"/>
    <w:rsid w:val="00372A3F"/>
    <w:rsid w:val="003773D1"/>
    <w:rsid w:val="0038069F"/>
    <w:rsid w:val="003932A5"/>
    <w:rsid w:val="00393DBD"/>
    <w:rsid w:val="00394F7A"/>
    <w:rsid w:val="00395938"/>
    <w:rsid w:val="00396155"/>
    <w:rsid w:val="003A7FD8"/>
    <w:rsid w:val="003B162B"/>
    <w:rsid w:val="003B175E"/>
    <w:rsid w:val="003C16CC"/>
    <w:rsid w:val="003C3E51"/>
    <w:rsid w:val="003D1FAC"/>
    <w:rsid w:val="003E303C"/>
    <w:rsid w:val="003E480F"/>
    <w:rsid w:val="003E4F57"/>
    <w:rsid w:val="003E5AC9"/>
    <w:rsid w:val="003E5F50"/>
    <w:rsid w:val="003F0AE1"/>
    <w:rsid w:val="00401071"/>
    <w:rsid w:val="0040247E"/>
    <w:rsid w:val="00403920"/>
    <w:rsid w:val="004150F2"/>
    <w:rsid w:val="00423935"/>
    <w:rsid w:val="004248FE"/>
    <w:rsid w:val="00426D97"/>
    <w:rsid w:val="00440013"/>
    <w:rsid w:val="004433AC"/>
    <w:rsid w:val="00445CC7"/>
    <w:rsid w:val="00445E98"/>
    <w:rsid w:val="00450DA0"/>
    <w:rsid w:val="004531C6"/>
    <w:rsid w:val="00461A1B"/>
    <w:rsid w:val="00463ABA"/>
    <w:rsid w:val="00464DE6"/>
    <w:rsid w:val="0046634E"/>
    <w:rsid w:val="004673A4"/>
    <w:rsid w:val="00473FFF"/>
    <w:rsid w:val="00474998"/>
    <w:rsid w:val="00476A01"/>
    <w:rsid w:val="00483E3A"/>
    <w:rsid w:val="00483E81"/>
    <w:rsid w:val="0049506E"/>
    <w:rsid w:val="00495A8D"/>
    <w:rsid w:val="004A5F0B"/>
    <w:rsid w:val="004B5431"/>
    <w:rsid w:val="004B5FEC"/>
    <w:rsid w:val="004B60C7"/>
    <w:rsid w:val="004C02FA"/>
    <w:rsid w:val="004C7C11"/>
    <w:rsid w:val="004E6EF3"/>
    <w:rsid w:val="004E7DC9"/>
    <w:rsid w:val="004F2F59"/>
    <w:rsid w:val="004F61ED"/>
    <w:rsid w:val="00503492"/>
    <w:rsid w:val="005066FC"/>
    <w:rsid w:val="00506AE4"/>
    <w:rsid w:val="00506E2C"/>
    <w:rsid w:val="0051136A"/>
    <w:rsid w:val="0051737E"/>
    <w:rsid w:val="00530A7C"/>
    <w:rsid w:val="00535037"/>
    <w:rsid w:val="00541411"/>
    <w:rsid w:val="00544DFD"/>
    <w:rsid w:val="0054542B"/>
    <w:rsid w:val="00551EC6"/>
    <w:rsid w:val="0055511E"/>
    <w:rsid w:val="00557701"/>
    <w:rsid w:val="00560CE3"/>
    <w:rsid w:val="00561078"/>
    <w:rsid w:val="005611FF"/>
    <w:rsid w:val="0056798A"/>
    <w:rsid w:val="005706EE"/>
    <w:rsid w:val="00572237"/>
    <w:rsid w:val="0057258C"/>
    <w:rsid w:val="00573E57"/>
    <w:rsid w:val="0058002B"/>
    <w:rsid w:val="00580C1C"/>
    <w:rsid w:val="00582527"/>
    <w:rsid w:val="00582A08"/>
    <w:rsid w:val="005834E3"/>
    <w:rsid w:val="00583728"/>
    <w:rsid w:val="00585389"/>
    <w:rsid w:val="005870F3"/>
    <w:rsid w:val="00591CED"/>
    <w:rsid w:val="00592707"/>
    <w:rsid w:val="005B1A01"/>
    <w:rsid w:val="005B43C4"/>
    <w:rsid w:val="005D46FE"/>
    <w:rsid w:val="005D7F9D"/>
    <w:rsid w:val="005E0077"/>
    <w:rsid w:val="005E21F6"/>
    <w:rsid w:val="005E3DCA"/>
    <w:rsid w:val="005E4549"/>
    <w:rsid w:val="005E4EB9"/>
    <w:rsid w:val="005E7514"/>
    <w:rsid w:val="005E78A2"/>
    <w:rsid w:val="005F2C49"/>
    <w:rsid w:val="005F57C6"/>
    <w:rsid w:val="00601753"/>
    <w:rsid w:val="00603ECB"/>
    <w:rsid w:val="00604F6C"/>
    <w:rsid w:val="00625568"/>
    <w:rsid w:val="00642EE1"/>
    <w:rsid w:val="00645D04"/>
    <w:rsid w:val="00651F2E"/>
    <w:rsid w:val="006529B8"/>
    <w:rsid w:val="00655ABD"/>
    <w:rsid w:val="0065609E"/>
    <w:rsid w:val="00660619"/>
    <w:rsid w:val="006640D0"/>
    <w:rsid w:val="006655C8"/>
    <w:rsid w:val="00671D23"/>
    <w:rsid w:val="00685EA3"/>
    <w:rsid w:val="006A68AC"/>
    <w:rsid w:val="006B31EE"/>
    <w:rsid w:val="006B536B"/>
    <w:rsid w:val="006B6718"/>
    <w:rsid w:val="006B75CD"/>
    <w:rsid w:val="006C0544"/>
    <w:rsid w:val="006C0DCD"/>
    <w:rsid w:val="006C2AAC"/>
    <w:rsid w:val="006C42B2"/>
    <w:rsid w:val="006D5F37"/>
    <w:rsid w:val="006D76BE"/>
    <w:rsid w:val="006D7CA6"/>
    <w:rsid w:val="006E358A"/>
    <w:rsid w:val="006F25FE"/>
    <w:rsid w:val="006F5FD2"/>
    <w:rsid w:val="0070108E"/>
    <w:rsid w:val="00701701"/>
    <w:rsid w:val="007060AA"/>
    <w:rsid w:val="00707DFC"/>
    <w:rsid w:val="007126AA"/>
    <w:rsid w:val="00713F59"/>
    <w:rsid w:val="00716A9D"/>
    <w:rsid w:val="0072312A"/>
    <w:rsid w:val="007256FC"/>
    <w:rsid w:val="00731E0C"/>
    <w:rsid w:val="0073650B"/>
    <w:rsid w:val="00742F18"/>
    <w:rsid w:val="00742FE1"/>
    <w:rsid w:val="0075276C"/>
    <w:rsid w:val="00752CEC"/>
    <w:rsid w:val="00760C1E"/>
    <w:rsid w:val="0076385E"/>
    <w:rsid w:val="00764539"/>
    <w:rsid w:val="00765853"/>
    <w:rsid w:val="00766091"/>
    <w:rsid w:val="007768F3"/>
    <w:rsid w:val="00783BFE"/>
    <w:rsid w:val="00790057"/>
    <w:rsid w:val="007923F2"/>
    <w:rsid w:val="00792A75"/>
    <w:rsid w:val="00792F5F"/>
    <w:rsid w:val="00794059"/>
    <w:rsid w:val="007978FA"/>
    <w:rsid w:val="007A2009"/>
    <w:rsid w:val="007A77B5"/>
    <w:rsid w:val="007B0974"/>
    <w:rsid w:val="007B0C3B"/>
    <w:rsid w:val="007B6D0E"/>
    <w:rsid w:val="007C221C"/>
    <w:rsid w:val="007C396C"/>
    <w:rsid w:val="007D23E6"/>
    <w:rsid w:val="007D2915"/>
    <w:rsid w:val="007D34A5"/>
    <w:rsid w:val="007D5FC8"/>
    <w:rsid w:val="007E095D"/>
    <w:rsid w:val="007E204E"/>
    <w:rsid w:val="007E75B9"/>
    <w:rsid w:val="007F424A"/>
    <w:rsid w:val="007F523A"/>
    <w:rsid w:val="007F6CD5"/>
    <w:rsid w:val="008005E3"/>
    <w:rsid w:val="0080173D"/>
    <w:rsid w:val="008066EC"/>
    <w:rsid w:val="0080688B"/>
    <w:rsid w:val="00811BC7"/>
    <w:rsid w:val="00816B71"/>
    <w:rsid w:val="008226D6"/>
    <w:rsid w:val="00825CED"/>
    <w:rsid w:val="0082679C"/>
    <w:rsid w:val="00832A28"/>
    <w:rsid w:val="00833FCC"/>
    <w:rsid w:val="00841539"/>
    <w:rsid w:val="00841BD2"/>
    <w:rsid w:val="0084498C"/>
    <w:rsid w:val="008456D2"/>
    <w:rsid w:val="00850B93"/>
    <w:rsid w:val="00854D41"/>
    <w:rsid w:val="008557BE"/>
    <w:rsid w:val="008670AF"/>
    <w:rsid w:val="00872700"/>
    <w:rsid w:val="00876B2B"/>
    <w:rsid w:val="00881F47"/>
    <w:rsid w:val="008879A7"/>
    <w:rsid w:val="00891BF4"/>
    <w:rsid w:val="008922D9"/>
    <w:rsid w:val="00892597"/>
    <w:rsid w:val="00895291"/>
    <w:rsid w:val="00895764"/>
    <w:rsid w:val="008A0999"/>
    <w:rsid w:val="008A5A63"/>
    <w:rsid w:val="008A5F33"/>
    <w:rsid w:val="008A7085"/>
    <w:rsid w:val="008B1025"/>
    <w:rsid w:val="008B2374"/>
    <w:rsid w:val="008B374A"/>
    <w:rsid w:val="008B64D9"/>
    <w:rsid w:val="008D4592"/>
    <w:rsid w:val="008D468E"/>
    <w:rsid w:val="008D794E"/>
    <w:rsid w:val="008E4626"/>
    <w:rsid w:val="009015FD"/>
    <w:rsid w:val="009017E7"/>
    <w:rsid w:val="0090507D"/>
    <w:rsid w:val="009053ED"/>
    <w:rsid w:val="009055E1"/>
    <w:rsid w:val="00911416"/>
    <w:rsid w:val="0091171E"/>
    <w:rsid w:val="00915176"/>
    <w:rsid w:val="0092439C"/>
    <w:rsid w:val="00935F6B"/>
    <w:rsid w:val="009365C5"/>
    <w:rsid w:val="009367F4"/>
    <w:rsid w:val="009460D8"/>
    <w:rsid w:val="0095741D"/>
    <w:rsid w:val="009617ED"/>
    <w:rsid w:val="00961CF1"/>
    <w:rsid w:val="009663EC"/>
    <w:rsid w:val="0097366C"/>
    <w:rsid w:val="009759FB"/>
    <w:rsid w:val="009811BD"/>
    <w:rsid w:val="009824FA"/>
    <w:rsid w:val="0098301B"/>
    <w:rsid w:val="00990FD6"/>
    <w:rsid w:val="00993998"/>
    <w:rsid w:val="00996094"/>
    <w:rsid w:val="009968E5"/>
    <w:rsid w:val="00996C77"/>
    <w:rsid w:val="009A151C"/>
    <w:rsid w:val="009A5FDF"/>
    <w:rsid w:val="009A7723"/>
    <w:rsid w:val="009B0A94"/>
    <w:rsid w:val="009B3AAC"/>
    <w:rsid w:val="009B5ABE"/>
    <w:rsid w:val="009C0DCB"/>
    <w:rsid w:val="009C5B03"/>
    <w:rsid w:val="009D3FA4"/>
    <w:rsid w:val="009D7134"/>
    <w:rsid w:val="009E00CB"/>
    <w:rsid w:val="009E0F7A"/>
    <w:rsid w:val="009E4ED7"/>
    <w:rsid w:val="009E6B5B"/>
    <w:rsid w:val="009F07A8"/>
    <w:rsid w:val="009F27EA"/>
    <w:rsid w:val="009F4E08"/>
    <w:rsid w:val="009F5EE7"/>
    <w:rsid w:val="00A03E6F"/>
    <w:rsid w:val="00A0533B"/>
    <w:rsid w:val="00A0699A"/>
    <w:rsid w:val="00A07675"/>
    <w:rsid w:val="00A07CD7"/>
    <w:rsid w:val="00A12533"/>
    <w:rsid w:val="00A20339"/>
    <w:rsid w:val="00A2261B"/>
    <w:rsid w:val="00A24F4D"/>
    <w:rsid w:val="00A2606D"/>
    <w:rsid w:val="00A33376"/>
    <w:rsid w:val="00A50B09"/>
    <w:rsid w:val="00A519C5"/>
    <w:rsid w:val="00A531D6"/>
    <w:rsid w:val="00A62B05"/>
    <w:rsid w:val="00A71058"/>
    <w:rsid w:val="00A73CDC"/>
    <w:rsid w:val="00A7422D"/>
    <w:rsid w:val="00A74847"/>
    <w:rsid w:val="00A760B6"/>
    <w:rsid w:val="00A778F4"/>
    <w:rsid w:val="00A80B21"/>
    <w:rsid w:val="00A82D9E"/>
    <w:rsid w:val="00A82F0B"/>
    <w:rsid w:val="00A833EC"/>
    <w:rsid w:val="00A8461B"/>
    <w:rsid w:val="00A91C3A"/>
    <w:rsid w:val="00A93A06"/>
    <w:rsid w:val="00AA2253"/>
    <w:rsid w:val="00AA2F74"/>
    <w:rsid w:val="00AA7C49"/>
    <w:rsid w:val="00AB27AC"/>
    <w:rsid w:val="00AB3054"/>
    <w:rsid w:val="00AB3084"/>
    <w:rsid w:val="00AB3D49"/>
    <w:rsid w:val="00AB48B8"/>
    <w:rsid w:val="00AB5411"/>
    <w:rsid w:val="00AB711D"/>
    <w:rsid w:val="00AC1185"/>
    <w:rsid w:val="00AC58D6"/>
    <w:rsid w:val="00AC684B"/>
    <w:rsid w:val="00AD581E"/>
    <w:rsid w:val="00AE1582"/>
    <w:rsid w:val="00AE79EE"/>
    <w:rsid w:val="00AF0AD9"/>
    <w:rsid w:val="00AF53F5"/>
    <w:rsid w:val="00B0608F"/>
    <w:rsid w:val="00B13357"/>
    <w:rsid w:val="00B1358E"/>
    <w:rsid w:val="00B13FF6"/>
    <w:rsid w:val="00B163E2"/>
    <w:rsid w:val="00B1675B"/>
    <w:rsid w:val="00B16E60"/>
    <w:rsid w:val="00B233ED"/>
    <w:rsid w:val="00B3026A"/>
    <w:rsid w:val="00B30403"/>
    <w:rsid w:val="00B30B75"/>
    <w:rsid w:val="00B31627"/>
    <w:rsid w:val="00B320BE"/>
    <w:rsid w:val="00B36710"/>
    <w:rsid w:val="00B37839"/>
    <w:rsid w:val="00B40F1D"/>
    <w:rsid w:val="00B41135"/>
    <w:rsid w:val="00B41447"/>
    <w:rsid w:val="00B458AF"/>
    <w:rsid w:val="00B47BB9"/>
    <w:rsid w:val="00B5240E"/>
    <w:rsid w:val="00B56720"/>
    <w:rsid w:val="00B56EB4"/>
    <w:rsid w:val="00B65617"/>
    <w:rsid w:val="00B66A83"/>
    <w:rsid w:val="00B71EA8"/>
    <w:rsid w:val="00B8306D"/>
    <w:rsid w:val="00B84079"/>
    <w:rsid w:val="00B91F7C"/>
    <w:rsid w:val="00B94176"/>
    <w:rsid w:val="00B97BA3"/>
    <w:rsid w:val="00BB204A"/>
    <w:rsid w:val="00BB35A8"/>
    <w:rsid w:val="00BB3EC6"/>
    <w:rsid w:val="00BB446B"/>
    <w:rsid w:val="00BC04BB"/>
    <w:rsid w:val="00BC0B63"/>
    <w:rsid w:val="00BC3ADC"/>
    <w:rsid w:val="00BD527E"/>
    <w:rsid w:val="00BD7B0A"/>
    <w:rsid w:val="00BE0C92"/>
    <w:rsid w:val="00BE1165"/>
    <w:rsid w:val="00BE3B82"/>
    <w:rsid w:val="00BE4F25"/>
    <w:rsid w:val="00BE7CEC"/>
    <w:rsid w:val="00BF1B09"/>
    <w:rsid w:val="00BF4106"/>
    <w:rsid w:val="00C00DF3"/>
    <w:rsid w:val="00C11074"/>
    <w:rsid w:val="00C1194D"/>
    <w:rsid w:val="00C14F35"/>
    <w:rsid w:val="00C2541C"/>
    <w:rsid w:val="00C277AE"/>
    <w:rsid w:val="00C27AD2"/>
    <w:rsid w:val="00C33906"/>
    <w:rsid w:val="00C35672"/>
    <w:rsid w:val="00C36CF8"/>
    <w:rsid w:val="00C37A63"/>
    <w:rsid w:val="00C43375"/>
    <w:rsid w:val="00C5043B"/>
    <w:rsid w:val="00C50D75"/>
    <w:rsid w:val="00C52E37"/>
    <w:rsid w:val="00C53476"/>
    <w:rsid w:val="00C540D0"/>
    <w:rsid w:val="00C60E8D"/>
    <w:rsid w:val="00C6237B"/>
    <w:rsid w:val="00C7239B"/>
    <w:rsid w:val="00C747C8"/>
    <w:rsid w:val="00C74900"/>
    <w:rsid w:val="00C826B6"/>
    <w:rsid w:val="00C8520E"/>
    <w:rsid w:val="00C96799"/>
    <w:rsid w:val="00C9682D"/>
    <w:rsid w:val="00CA54AF"/>
    <w:rsid w:val="00CB2BF6"/>
    <w:rsid w:val="00CB7779"/>
    <w:rsid w:val="00CC670C"/>
    <w:rsid w:val="00CC7C88"/>
    <w:rsid w:val="00CD68C6"/>
    <w:rsid w:val="00CD7888"/>
    <w:rsid w:val="00CE21AD"/>
    <w:rsid w:val="00CE2E58"/>
    <w:rsid w:val="00CE3DBC"/>
    <w:rsid w:val="00CE6866"/>
    <w:rsid w:val="00CE7982"/>
    <w:rsid w:val="00CF13B1"/>
    <w:rsid w:val="00D01C82"/>
    <w:rsid w:val="00D03126"/>
    <w:rsid w:val="00D048A7"/>
    <w:rsid w:val="00D111D4"/>
    <w:rsid w:val="00D11895"/>
    <w:rsid w:val="00D13533"/>
    <w:rsid w:val="00D14A2F"/>
    <w:rsid w:val="00D15D00"/>
    <w:rsid w:val="00D16485"/>
    <w:rsid w:val="00D20687"/>
    <w:rsid w:val="00D21A71"/>
    <w:rsid w:val="00D26426"/>
    <w:rsid w:val="00D36742"/>
    <w:rsid w:val="00D43575"/>
    <w:rsid w:val="00D46EDC"/>
    <w:rsid w:val="00D47179"/>
    <w:rsid w:val="00D508CB"/>
    <w:rsid w:val="00D552EC"/>
    <w:rsid w:val="00D5771F"/>
    <w:rsid w:val="00D60B5D"/>
    <w:rsid w:val="00D61A88"/>
    <w:rsid w:val="00D6357E"/>
    <w:rsid w:val="00D71E34"/>
    <w:rsid w:val="00D7602C"/>
    <w:rsid w:val="00D76A90"/>
    <w:rsid w:val="00D81059"/>
    <w:rsid w:val="00D84CD5"/>
    <w:rsid w:val="00D855DD"/>
    <w:rsid w:val="00D87193"/>
    <w:rsid w:val="00D90DAB"/>
    <w:rsid w:val="00D91EF3"/>
    <w:rsid w:val="00D9433D"/>
    <w:rsid w:val="00DB1CFB"/>
    <w:rsid w:val="00DB5000"/>
    <w:rsid w:val="00DC5114"/>
    <w:rsid w:val="00DD2272"/>
    <w:rsid w:val="00DD27D9"/>
    <w:rsid w:val="00DD404B"/>
    <w:rsid w:val="00DD4AB5"/>
    <w:rsid w:val="00DE0065"/>
    <w:rsid w:val="00DE0A3E"/>
    <w:rsid w:val="00DE2589"/>
    <w:rsid w:val="00DE4C36"/>
    <w:rsid w:val="00DF2B89"/>
    <w:rsid w:val="00DF42BB"/>
    <w:rsid w:val="00DF4932"/>
    <w:rsid w:val="00DF5964"/>
    <w:rsid w:val="00DF7E83"/>
    <w:rsid w:val="00E05FCB"/>
    <w:rsid w:val="00E0699E"/>
    <w:rsid w:val="00E06CE1"/>
    <w:rsid w:val="00E1769B"/>
    <w:rsid w:val="00E23D0C"/>
    <w:rsid w:val="00E254C4"/>
    <w:rsid w:val="00E26B1B"/>
    <w:rsid w:val="00E26C90"/>
    <w:rsid w:val="00E42C3A"/>
    <w:rsid w:val="00E4530E"/>
    <w:rsid w:val="00E46AE2"/>
    <w:rsid w:val="00E53B5B"/>
    <w:rsid w:val="00E548B4"/>
    <w:rsid w:val="00E74EBE"/>
    <w:rsid w:val="00E74FDA"/>
    <w:rsid w:val="00E85D63"/>
    <w:rsid w:val="00E90122"/>
    <w:rsid w:val="00E9058A"/>
    <w:rsid w:val="00E92AF1"/>
    <w:rsid w:val="00E9328B"/>
    <w:rsid w:val="00E936C5"/>
    <w:rsid w:val="00E937C6"/>
    <w:rsid w:val="00E954EB"/>
    <w:rsid w:val="00EA0BDB"/>
    <w:rsid w:val="00EA4023"/>
    <w:rsid w:val="00EA7C46"/>
    <w:rsid w:val="00EB7455"/>
    <w:rsid w:val="00EC18CA"/>
    <w:rsid w:val="00EC5EF7"/>
    <w:rsid w:val="00EC64C9"/>
    <w:rsid w:val="00EC7D0B"/>
    <w:rsid w:val="00ED078E"/>
    <w:rsid w:val="00ED3299"/>
    <w:rsid w:val="00ED4444"/>
    <w:rsid w:val="00ED4CBF"/>
    <w:rsid w:val="00ED5BAD"/>
    <w:rsid w:val="00ED7516"/>
    <w:rsid w:val="00EE24AB"/>
    <w:rsid w:val="00EE4D0C"/>
    <w:rsid w:val="00EE6B4F"/>
    <w:rsid w:val="00EF1FF9"/>
    <w:rsid w:val="00EF3335"/>
    <w:rsid w:val="00EF3FE4"/>
    <w:rsid w:val="00EF52A6"/>
    <w:rsid w:val="00F00592"/>
    <w:rsid w:val="00F00CE5"/>
    <w:rsid w:val="00F01DCC"/>
    <w:rsid w:val="00F02272"/>
    <w:rsid w:val="00F06007"/>
    <w:rsid w:val="00F07B7D"/>
    <w:rsid w:val="00F10E5D"/>
    <w:rsid w:val="00F14964"/>
    <w:rsid w:val="00F170DF"/>
    <w:rsid w:val="00F225FF"/>
    <w:rsid w:val="00F24538"/>
    <w:rsid w:val="00F32898"/>
    <w:rsid w:val="00F32C37"/>
    <w:rsid w:val="00F34247"/>
    <w:rsid w:val="00F34829"/>
    <w:rsid w:val="00F35D7F"/>
    <w:rsid w:val="00F37105"/>
    <w:rsid w:val="00F41800"/>
    <w:rsid w:val="00F41DA3"/>
    <w:rsid w:val="00F4373A"/>
    <w:rsid w:val="00F4687B"/>
    <w:rsid w:val="00F52487"/>
    <w:rsid w:val="00F53A46"/>
    <w:rsid w:val="00F61E62"/>
    <w:rsid w:val="00F6375E"/>
    <w:rsid w:val="00F66338"/>
    <w:rsid w:val="00F71255"/>
    <w:rsid w:val="00F737B8"/>
    <w:rsid w:val="00F748FB"/>
    <w:rsid w:val="00F82591"/>
    <w:rsid w:val="00F83FC2"/>
    <w:rsid w:val="00F96579"/>
    <w:rsid w:val="00FA0449"/>
    <w:rsid w:val="00FA28E4"/>
    <w:rsid w:val="00FA7E59"/>
    <w:rsid w:val="00FB1184"/>
    <w:rsid w:val="00FB1D77"/>
    <w:rsid w:val="00FB1DEF"/>
    <w:rsid w:val="00FB646B"/>
    <w:rsid w:val="00FB7CCE"/>
    <w:rsid w:val="00FC0515"/>
    <w:rsid w:val="00FC09A0"/>
    <w:rsid w:val="00FC1DE1"/>
    <w:rsid w:val="00FC3F04"/>
    <w:rsid w:val="00FC79CC"/>
    <w:rsid w:val="00FD0D93"/>
    <w:rsid w:val="00FD4EB4"/>
    <w:rsid w:val="00FE5453"/>
    <w:rsid w:val="00FE77D7"/>
    <w:rsid w:val="00FF10E4"/>
    <w:rsid w:val="00FF47A4"/>
    <w:rsid w:val="00FF572C"/>
    <w:rsid w:val="039FEF5E"/>
    <w:rsid w:val="0AD07145"/>
    <w:rsid w:val="151997B3"/>
    <w:rsid w:val="18052613"/>
    <w:rsid w:val="30561BCB"/>
    <w:rsid w:val="39F5B396"/>
    <w:rsid w:val="49CECDF7"/>
    <w:rsid w:val="5A5A7207"/>
    <w:rsid w:val="5B0037C0"/>
    <w:rsid w:val="64BC5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CC6BB"/>
  <w15:docId w15:val="{6D42B40A-8D6C-42AA-AAC7-C28B1A17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EFF"/>
    <w:pPr>
      <w:spacing w:after="0"/>
    </w:pPr>
    <w:rPr>
      <w:sz w:val="24"/>
    </w:rPr>
  </w:style>
  <w:style w:type="paragraph" w:styleId="Heading1">
    <w:name w:val="heading 1"/>
    <w:basedOn w:val="Normal"/>
    <w:next w:val="Normal"/>
    <w:link w:val="Heading1Char"/>
    <w:uiPriority w:val="9"/>
    <w:qFormat/>
    <w:rsid w:val="00030080"/>
    <w:pPr>
      <w:keepNext/>
      <w:keepLines/>
      <w:numPr>
        <w:numId w:val="10"/>
      </w:numPr>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autoRedefine/>
    <w:uiPriority w:val="9"/>
    <w:unhideWhenUsed/>
    <w:qFormat/>
    <w:rsid w:val="00B47BB9"/>
    <w:pPr>
      <w:keepNext/>
      <w:keepLines/>
      <w:spacing w:before="360" w:after="120" w:line="240" w:lineRule="auto"/>
      <w:outlineLvl w:val="1"/>
    </w:pPr>
    <w:rPr>
      <w:b/>
      <w:bCs/>
      <w:color w:val="5B9BD5" w:themeColor="accent1"/>
      <w:sz w:val="28"/>
    </w:rPr>
  </w:style>
  <w:style w:type="paragraph" w:styleId="Heading3">
    <w:name w:val="heading 3"/>
    <w:basedOn w:val="Normal"/>
    <w:next w:val="Normal"/>
    <w:link w:val="Heading3Char"/>
    <w:uiPriority w:val="9"/>
    <w:unhideWhenUsed/>
    <w:qFormat/>
    <w:rsid w:val="0049506E"/>
    <w:pPr>
      <w:keepNext/>
      <w:keepLines/>
      <w:numPr>
        <w:ilvl w:val="2"/>
        <w:numId w:val="10"/>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AB27AC"/>
    <w:pPr>
      <w:keepNext/>
      <w:keepLines/>
      <w:numPr>
        <w:ilvl w:val="3"/>
        <w:numId w:val="10"/>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AB27AC"/>
    <w:pPr>
      <w:keepNext/>
      <w:keepLines/>
      <w:numPr>
        <w:ilvl w:val="4"/>
        <w:numId w:val="10"/>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D581E"/>
    <w:pPr>
      <w:keepNext/>
      <w:keepLines/>
      <w:numPr>
        <w:ilvl w:val="5"/>
        <w:numId w:val="10"/>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D581E"/>
    <w:pPr>
      <w:keepNext/>
      <w:keepLines/>
      <w:numPr>
        <w:ilvl w:val="6"/>
        <w:numId w:val="10"/>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581E"/>
    <w:pPr>
      <w:keepNext/>
      <w:keepLines/>
      <w:numPr>
        <w:ilvl w:val="7"/>
        <w:numId w:val="10"/>
      </w:numPr>
      <w:spacing w:before="20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AD581E"/>
    <w:pPr>
      <w:keepNext/>
      <w:keepLines/>
      <w:numPr>
        <w:ilvl w:val="8"/>
        <w:numId w:val="10"/>
      </w:numPr>
      <w:spacing w:before="200"/>
      <w:outlineLvl w:val="8"/>
    </w:pPr>
    <w:rPr>
      <w:rFonts w:asciiTheme="majorHAnsi" w:eastAsiaTheme="majorEastAsia" w:hAnsiTheme="majorHAnsi"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3335"/>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sid w:val="00EF3335"/>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59"/>
    <w:rsid w:val="00EF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2D43FE"/>
    <w:pPr>
      <w:widowControl w:val="0"/>
      <w:numPr>
        <w:ilvl w:val="1"/>
      </w:numPr>
      <w:pBdr>
        <w:left w:val="double" w:sz="18" w:space="4" w:color="1F4E79" w:themeColor="accent1" w:themeShade="80"/>
      </w:pBdr>
      <w:spacing w:before="80" w:line="280" w:lineRule="exact"/>
    </w:pPr>
    <w:rPr>
      <w:b/>
      <w:bCs/>
      <w:color w:val="5B9BD5" w:themeColor="accent1"/>
      <w:sz w:val="32"/>
    </w:rPr>
  </w:style>
  <w:style w:type="character" w:customStyle="1" w:styleId="SubtitleChar">
    <w:name w:val="Subtitle Char"/>
    <w:basedOn w:val="DefaultParagraphFont"/>
    <w:link w:val="Subtitle"/>
    <w:uiPriority w:val="11"/>
    <w:rsid w:val="002D43FE"/>
    <w:rPr>
      <w:b/>
      <w:bCs/>
      <w:color w:val="5B9BD5" w:themeColor="accent1"/>
      <w:sz w:val="32"/>
    </w:rPr>
  </w:style>
  <w:style w:type="character" w:customStyle="1" w:styleId="Heading1Char">
    <w:name w:val="Heading 1 Char"/>
    <w:basedOn w:val="DefaultParagraphFont"/>
    <w:link w:val="Heading1"/>
    <w:uiPriority w:val="9"/>
    <w:rsid w:val="00030080"/>
    <w:rPr>
      <w:b/>
      <w:bCs/>
      <w:caps/>
      <w:color w:val="1F4E79" w:themeColor="accent1" w:themeShade="80"/>
      <w:sz w:val="28"/>
    </w:rPr>
  </w:style>
  <w:style w:type="table" w:customStyle="1" w:styleId="TipTable">
    <w:name w:val="Tip Table"/>
    <w:basedOn w:val="TableNormal"/>
    <w:uiPriority w:val="99"/>
    <w:rsid w:val="00EF3335"/>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EF3335"/>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sid w:val="00EF3335"/>
    <w:rPr>
      <w:color w:val="808080"/>
    </w:rPr>
  </w:style>
  <w:style w:type="paragraph" w:styleId="NoSpacing">
    <w:name w:val="No Spacing"/>
    <w:uiPriority w:val="36"/>
    <w:qFormat/>
    <w:rsid w:val="00EF3335"/>
    <w:pPr>
      <w:spacing w:after="0" w:line="240" w:lineRule="auto"/>
    </w:pPr>
  </w:style>
  <w:style w:type="character" w:customStyle="1" w:styleId="Heading2Char">
    <w:name w:val="Heading 2 Char"/>
    <w:basedOn w:val="DefaultParagraphFont"/>
    <w:link w:val="Heading2"/>
    <w:uiPriority w:val="9"/>
    <w:rsid w:val="00B47BB9"/>
    <w:rPr>
      <w:b/>
      <w:bCs/>
      <w:color w:val="5B9BD5" w:themeColor="accent1"/>
      <w:sz w:val="28"/>
    </w:rPr>
  </w:style>
  <w:style w:type="paragraph" w:styleId="ListBullet">
    <w:name w:val="List Bullet"/>
    <w:basedOn w:val="Normal"/>
    <w:uiPriority w:val="1"/>
    <w:unhideWhenUsed/>
    <w:qFormat/>
    <w:rsid w:val="00EF3335"/>
    <w:pPr>
      <w:numPr>
        <w:numId w:val="5"/>
      </w:numPr>
      <w:spacing w:after="60"/>
    </w:pPr>
  </w:style>
  <w:style w:type="paragraph" w:styleId="Header">
    <w:name w:val="header"/>
    <w:basedOn w:val="Normal"/>
    <w:link w:val="HeaderChar"/>
    <w:uiPriority w:val="99"/>
    <w:unhideWhenUsed/>
    <w:rsid w:val="00EF3335"/>
    <w:pPr>
      <w:tabs>
        <w:tab w:val="center" w:pos="4680"/>
        <w:tab w:val="right" w:pos="9360"/>
      </w:tabs>
      <w:spacing w:line="240" w:lineRule="auto"/>
    </w:pPr>
  </w:style>
  <w:style w:type="character" w:customStyle="1" w:styleId="HeaderChar">
    <w:name w:val="Header Char"/>
    <w:basedOn w:val="DefaultParagraphFont"/>
    <w:link w:val="Header"/>
    <w:uiPriority w:val="99"/>
    <w:rsid w:val="00EF3335"/>
  </w:style>
  <w:style w:type="paragraph" w:styleId="Footer">
    <w:name w:val="footer"/>
    <w:basedOn w:val="Normal"/>
    <w:link w:val="FooterChar"/>
    <w:uiPriority w:val="99"/>
    <w:unhideWhenUsed/>
    <w:rsid w:val="00EF3335"/>
    <w:pPr>
      <w:spacing w:before="20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EF3335"/>
    <w:rPr>
      <w:rFonts w:asciiTheme="majorHAnsi" w:eastAsiaTheme="majorEastAsia" w:hAnsiTheme="majorHAnsi" w:cstheme="majorBidi"/>
      <w:noProof/>
      <w:color w:val="1F4E79" w:themeColor="accent1" w:themeShade="80"/>
      <w:sz w:val="20"/>
    </w:rPr>
  </w:style>
  <w:style w:type="table" w:customStyle="1" w:styleId="GridTable4-Accent11">
    <w:name w:val="Grid Table 4 - Accent 11"/>
    <w:basedOn w:val="TableNormal"/>
    <w:uiPriority w:val="49"/>
    <w:rsid w:val="00EF333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rsid w:val="00EF33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rsid w:val="00EF3335"/>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rsid w:val="00EF3335"/>
    <w:pPr>
      <w:spacing w:before="140" w:line="240" w:lineRule="auto"/>
    </w:pPr>
    <w:rPr>
      <w:i/>
      <w:iCs/>
      <w:sz w:val="14"/>
    </w:rPr>
  </w:style>
  <w:style w:type="character" w:customStyle="1" w:styleId="FootnoteTextChar">
    <w:name w:val="Footnote Text Char"/>
    <w:basedOn w:val="DefaultParagraphFont"/>
    <w:link w:val="FootnoteText"/>
    <w:uiPriority w:val="12"/>
    <w:rsid w:val="00EF3335"/>
    <w:rPr>
      <w:i/>
      <w:iCs/>
      <w:sz w:val="14"/>
    </w:rPr>
  </w:style>
  <w:style w:type="paragraph" w:styleId="ListParagraph">
    <w:name w:val="List Paragraph"/>
    <w:basedOn w:val="Normal"/>
    <w:uiPriority w:val="34"/>
    <w:unhideWhenUsed/>
    <w:qFormat/>
    <w:rsid w:val="00CE3DBC"/>
    <w:pPr>
      <w:ind w:left="720"/>
      <w:contextualSpacing/>
    </w:pPr>
  </w:style>
  <w:style w:type="paragraph" w:styleId="BalloonText">
    <w:name w:val="Balloon Text"/>
    <w:basedOn w:val="Normal"/>
    <w:link w:val="BalloonTextChar"/>
    <w:uiPriority w:val="99"/>
    <w:semiHidden/>
    <w:unhideWhenUsed/>
    <w:rsid w:val="00CE2E58"/>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CE2E58"/>
    <w:rPr>
      <w:rFonts w:ascii="Lucida Grande" w:hAnsi="Lucida Grande" w:cs="Lucida Grande"/>
      <w:szCs w:val="18"/>
    </w:rPr>
  </w:style>
  <w:style w:type="character" w:customStyle="1" w:styleId="Heading3Char">
    <w:name w:val="Heading 3 Char"/>
    <w:basedOn w:val="DefaultParagraphFont"/>
    <w:link w:val="Heading3"/>
    <w:uiPriority w:val="9"/>
    <w:rsid w:val="0049506E"/>
    <w:rPr>
      <w:rFonts w:asciiTheme="majorHAnsi" w:eastAsiaTheme="majorEastAsia" w:hAnsiTheme="majorHAnsi" w:cstheme="majorBidi"/>
      <w:b/>
      <w:bCs/>
      <w:color w:val="5B9BD5" w:themeColor="accent1"/>
      <w:sz w:val="24"/>
    </w:rPr>
  </w:style>
  <w:style w:type="paragraph" w:styleId="NormalWeb">
    <w:name w:val="Normal (Web)"/>
    <w:basedOn w:val="Normal"/>
    <w:uiPriority w:val="99"/>
    <w:semiHidden/>
    <w:unhideWhenUsed/>
    <w:rsid w:val="0049506E"/>
    <w:pPr>
      <w:spacing w:before="100" w:beforeAutospacing="1" w:after="100" w:afterAutospacing="1" w:line="240" w:lineRule="auto"/>
    </w:pPr>
    <w:rPr>
      <w:rFonts w:ascii="Times" w:hAnsi="Times" w:cs="Times New Roman"/>
      <w:color w:val="auto"/>
      <w:sz w:val="20"/>
      <w:lang w:eastAsia="en-US"/>
    </w:rPr>
  </w:style>
  <w:style w:type="character" w:styleId="Hyperlink">
    <w:name w:val="Hyperlink"/>
    <w:basedOn w:val="DefaultParagraphFont"/>
    <w:uiPriority w:val="99"/>
    <w:unhideWhenUsed/>
    <w:rsid w:val="008B374A"/>
    <w:rPr>
      <w:color w:val="40ACD1" w:themeColor="hyperlink"/>
      <w:u w:val="single"/>
    </w:rPr>
  </w:style>
  <w:style w:type="paragraph" w:customStyle="1" w:styleId="NoteLevel11">
    <w:name w:val="Note Level 11"/>
    <w:basedOn w:val="Normal"/>
    <w:uiPriority w:val="99"/>
    <w:unhideWhenUsed/>
    <w:rsid w:val="0080688B"/>
    <w:pPr>
      <w:keepNext/>
      <w:numPr>
        <w:numId w:val="8"/>
      </w:numPr>
      <w:spacing w:line="240" w:lineRule="auto"/>
      <w:contextualSpacing/>
      <w:outlineLvl w:val="0"/>
    </w:pPr>
    <w:rPr>
      <w:rFonts w:ascii="Verdana" w:eastAsiaTheme="minorEastAsia" w:hAnsi="Verdana"/>
      <w:color w:val="auto"/>
      <w:szCs w:val="24"/>
      <w:lang w:eastAsia="en-US"/>
    </w:rPr>
  </w:style>
  <w:style w:type="paragraph" w:customStyle="1" w:styleId="NoteLevel21">
    <w:name w:val="Note Level 21"/>
    <w:basedOn w:val="Normal"/>
    <w:uiPriority w:val="99"/>
    <w:unhideWhenUsed/>
    <w:rsid w:val="0080688B"/>
    <w:pPr>
      <w:keepNext/>
      <w:numPr>
        <w:ilvl w:val="1"/>
        <w:numId w:val="8"/>
      </w:numPr>
      <w:spacing w:line="240" w:lineRule="auto"/>
      <w:contextualSpacing/>
      <w:outlineLvl w:val="1"/>
    </w:pPr>
    <w:rPr>
      <w:rFonts w:ascii="Verdana" w:eastAsiaTheme="minorEastAsia" w:hAnsi="Verdana"/>
      <w:color w:val="auto"/>
      <w:szCs w:val="24"/>
      <w:lang w:eastAsia="en-US"/>
    </w:rPr>
  </w:style>
  <w:style w:type="paragraph" w:customStyle="1" w:styleId="NoteLevel31">
    <w:name w:val="Note Level 31"/>
    <w:basedOn w:val="Normal"/>
    <w:uiPriority w:val="99"/>
    <w:unhideWhenUsed/>
    <w:rsid w:val="0080688B"/>
    <w:pPr>
      <w:keepNext/>
      <w:numPr>
        <w:ilvl w:val="2"/>
        <w:numId w:val="8"/>
      </w:numPr>
      <w:spacing w:line="240" w:lineRule="auto"/>
      <w:contextualSpacing/>
      <w:outlineLvl w:val="2"/>
    </w:pPr>
    <w:rPr>
      <w:rFonts w:ascii="Verdana" w:eastAsiaTheme="minorEastAsia" w:hAnsi="Verdana"/>
      <w:color w:val="auto"/>
      <w:szCs w:val="24"/>
      <w:lang w:eastAsia="en-US"/>
    </w:rPr>
  </w:style>
  <w:style w:type="paragraph" w:customStyle="1" w:styleId="NoteLevel41">
    <w:name w:val="Note Level 41"/>
    <w:basedOn w:val="Normal"/>
    <w:uiPriority w:val="99"/>
    <w:unhideWhenUsed/>
    <w:rsid w:val="0080688B"/>
    <w:pPr>
      <w:keepNext/>
      <w:numPr>
        <w:ilvl w:val="3"/>
        <w:numId w:val="8"/>
      </w:numPr>
      <w:spacing w:line="240" w:lineRule="auto"/>
      <w:contextualSpacing/>
      <w:outlineLvl w:val="3"/>
    </w:pPr>
    <w:rPr>
      <w:rFonts w:ascii="Verdana" w:eastAsiaTheme="minorEastAsia" w:hAnsi="Verdana"/>
      <w:color w:val="auto"/>
      <w:szCs w:val="24"/>
      <w:lang w:eastAsia="en-US"/>
    </w:rPr>
  </w:style>
  <w:style w:type="paragraph" w:customStyle="1" w:styleId="NoteLevel51">
    <w:name w:val="Note Level 51"/>
    <w:basedOn w:val="Normal"/>
    <w:uiPriority w:val="99"/>
    <w:unhideWhenUsed/>
    <w:rsid w:val="0080688B"/>
    <w:pPr>
      <w:keepNext/>
      <w:numPr>
        <w:ilvl w:val="4"/>
        <w:numId w:val="8"/>
      </w:numPr>
      <w:spacing w:line="240" w:lineRule="auto"/>
      <w:contextualSpacing/>
      <w:outlineLvl w:val="4"/>
    </w:pPr>
    <w:rPr>
      <w:rFonts w:ascii="Verdana" w:eastAsiaTheme="minorEastAsia" w:hAnsi="Verdana"/>
      <w:color w:val="auto"/>
      <w:szCs w:val="24"/>
      <w:lang w:eastAsia="en-US"/>
    </w:rPr>
  </w:style>
  <w:style w:type="paragraph" w:customStyle="1" w:styleId="NoteLevel61">
    <w:name w:val="Note Level 61"/>
    <w:basedOn w:val="Normal"/>
    <w:uiPriority w:val="99"/>
    <w:unhideWhenUsed/>
    <w:rsid w:val="0080688B"/>
    <w:pPr>
      <w:keepNext/>
      <w:numPr>
        <w:ilvl w:val="5"/>
        <w:numId w:val="8"/>
      </w:numPr>
      <w:spacing w:line="240" w:lineRule="auto"/>
      <w:contextualSpacing/>
      <w:outlineLvl w:val="5"/>
    </w:pPr>
    <w:rPr>
      <w:rFonts w:ascii="Verdana" w:eastAsiaTheme="minorEastAsia" w:hAnsi="Verdana"/>
      <w:color w:val="auto"/>
      <w:szCs w:val="24"/>
      <w:lang w:eastAsia="en-US"/>
    </w:rPr>
  </w:style>
  <w:style w:type="paragraph" w:customStyle="1" w:styleId="NoteLevel71">
    <w:name w:val="Note Level 71"/>
    <w:basedOn w:val="Normal"/>
    <w:uiPriority w:val="99"/>
    <w:unhideWhenUsed/>
    <w:rsid w:val="0080688B"/>
    <w:pPr>
      <w:keepNext/>
      <w:numPr>
        <w:ilvl w:val="6"/>
        <w:numId w:val="8"/>
      </w:numPr>
      <w:spacing w:line="240" w:lineRule="auto"/>
      <w:contextualSpacing/>
      <w:outlineLvl w:val="6"/>
    </w:pPr>
    <w:rPr>
      <w:rFonts w:ascii="Verdana" w:eastAsiaTheme="minorEastAsia" w:hAnsi="Verdana"/>
      <w:color w:val="auto"/>
      <w:szCs w:val="24"/>
      <w:lang w:eastAsia="en-US"/>
    </w:rPr>
  </w:style>
  <w:style w:type="paragraph" w:customStyle="1" w:styleId="NoteLevel81">
    <w:name w:val="Note Level 81"/>
    <w:basedOn w:val="Normal"/>
    <w:uiPriority w:val="99"/>
    <w:unhideWhenUsed/>
    <w:rsid w:val="0080688B"/>
    <w:pPr>
      <w:keepNext/>
      <w:numPr>
        <w:ilvl w:val="7"/>
        <w:numId w:val="8"/>
      </w:numPr>
      <w:spacing w:line="240" w:lineRule="auto"/>
      <w:contextualSpacing/>
      <w:outlineLvl w:val="7"/>
    </w:pPr>
    <w:rPr>
      <w:rFonts w:ascii="Verdana" w:eastAsiaTheme="minorEastAsia" w:hAnsi="Verdana"/>
      <w:color w:val="auto"/>
      <w:szCs w:val="24"/>
      <w:lang w:eastAsia="en-US"/>
    </w:rPr>
  </w:style>
  <w:style w:type="paragraph" w:customStyle="1" w:styleId="NoteLevel91">
    <w:name w:val="Note Level 91"/>
    <w:basedOn w:val="Normal"/>
    <w:uiPriority w:val="99"/>
    <w:unhideWhenUsed/>
    <w:rsid w:val="0080688B"/>
    <w:pPr>
      <w:keepNext/>
      <w:numPr>
        <w:ilvl w:val="8"/>
        <w:numId w:val="8"/>
      </w:numPr>
      <w:spacing w:line="240" w:lineRule="auto"/>
      <w:contextualSpacing/>
      <w:outlineLvl w:val="8"/>
    </w:pPr>
    <w:rPr>
      <w:rFonts w:ascii="Verdana" w:eastAsiaTheme="minorEastAsia" w:hAnsi="Verdana"/>
      <w:color w:val="auto"/>
      <w:szCs w:val="24"/>
      <w:lang w:eastAsia="en-US"/>
    </w:rPr>
  </w:style>
  <w:style w:type="character" w:styleId="PageNumber">
    <w:name w:val="page number"/>
    <w:basedOn w:val="DefaultParagraphFont"/>
    <w:uiPriority w:val="99"/>
    <w:semiHidden/>
    <w:unhideWhenUsed/>
    <w:rsid w:val="009E0F7A"/>
  </w:style>
  <w:style w:type="paragraph" w:customStyle="1" w:styleId="NoteLevel110">
    <w:name w:val="Note Level 110"/>
    <w:basedOn w:val="Normal"/>
    <w:uiPriority w:val="99"/>
    <w:unhideWhenUsed/>
    <w:rsid w:val="0082679C"/>
    <w:pPr>
      <w:keepNext/>
      <w:tabs>
        <w:tab w:val="num" w:pos="0"/>
      </w:tabs>
      <w:spacing w:line="240" w:lineRule="auto"/>
      <w:contextualSpacing/>
      <w:outlineLvl w:val="0"/>
    </w:pPr>
    <w:rPr>
      <w:rFonts w:ascii="Verdana" w:eastAsiaTheme="minorEastAsia" w:hAnsi="Verdana"/>
      <w:color w:val="auto"/>
      <w:szCs w:val="24"/>
      <w:lang w:eastAsia="en-US"/>
    </w:rPr>
  </w:style>
  <w:style w:type="paragraph" w:customStyle="1" w:styleId="NoteLevel210">
    <w:name w:val="Note Level 210"/>
    <w:basedOn w:val="Normal"/>
    <w:uiPriority w:val="99"/>
    <w:unhideWhenUsed/>
    <w:rsid w:val="0082679C"/>
    <w:pPr>
      <w:keepNext/>
      <w:tabs>
        <w:tab w:val="num" w:pos="720"/>
      </w:tabs>
      <w:spacing w:line="240" w:lineRule="auto"/>
      <w:ind w:left="1080" w:hanging="360"/>
      <w:contextualSpacing/>
      <w:outlineLvl w:val="1"/>
    </w:pPr>
    <w:rPr>
      <w:rFonts w:ascii="Verdana" w:eastAsiaTheme="minorEastAsia" w:hAnsi="Verdana"/>
      <w:color w:val="auto"/>
      <w:szCs w:val="24"/>
      <w:lang w:eastAsia="en-US"/>
    </w:rPr>
  </w:style>
  <w:style w:type="paragraph" w:customStyle="1" w:styleId="NoteLevel310">
    <w:name w:val="Note Level 310"/>
    <w:basedOn w:val="Normal"/>
    <w:uiPriority w:val="99"/>
    <w:unhideWhenUsed/>
    <w:rsid w:val="0082679C"/>
    <w:pPr>
      <w:keepNext/>
      <w:tabs>
        <w:tab w:val="num" w:pos="1440"/>
      </w:tabs>
      <w:spacing w:line="240" w:lineRule="auto"/>
      <w:ind w:left="1800" w:hanging="360"/>
      <w:contextualSpacing/>
      <w:outlineLvl w:val="2"/>
    </w:pPr>
    <w:rPr>
      <w:rFonts w:ascii="Verdana" w:eastAsiaTheme="minorEastAsia" w:hAnsi="Verdana"/>
      <w:color w:val="auto"/>
      <w:szCs w:val="24"/>
      <w:lang w:eastAsia="en-US"/>
    </w:rPr>
  </w:style>
  <w:style w:type="paragraph" w:customStyle="1" w:styleId="NoteLevel410">
    <w:name w:val="Note Level 410"/>
    <w:basedOn w:val="Normal"/>
    <w:uiPriority w:val="99"/>
    <w:unhideWhenUsed/>
    <w:rsid w:val="0082679C"/>
    <w:pPr>
      <w:keepNext/>
      <w:tabs>
        <w:tab w:val="num" w:pos="2160"/>
      </w:tabs>
      <w:spacing w:line="240" w:lineRule="auto"/>
      <w:ind w:left="2520" w:hanging="360"/>
      <w:contextualSpacing/>
      <w:outlineLvl w:val="3"/>
    </w:pPr>
    <w:rPr>
      <w:rFonts w:ascii="Verdana" w:eastAsiaTheme="minorEastAsia" w:hAnsi="Verdana"/>
      <w:color w:val="auto"/>
      <w:szCs w:val="24"/>
      <w:lang w:eastAsia="en-US"/>
    </w:rPr>
  </w:style>
  <w:style w:type="paragraph" w:customStyle="1" w:styleId="NoteLevel510">
    <w:name w:val="Note Level 510"/>
    <w:basedOn w:val="Normal"/>
    <w:uiPriority w:val="99"/>
    <w:unhideWhenUsed/>
    <w:rsid w:val="0082679C"/>
    <w:pPr>
      <w:keepNext/>
      <w:tabs>
        <w:tab w:val="num" w:pos="2880"/>
      </w:tabs>
      <w:spacing w:line="240" w:lineRule="auto"/>
      <w:ind w:left="3240" w:hanging="360"/>
      <w:contextualSpacing/>
      <w:outlineLvl w:val="4"/>
    </w:pPr>
    <w:rPr>
      <w:rFonts w:ascii="Verdana" w:eastAsiaTheme="minorEastAsia" w:hAnsi="Verdana"/>
      <w:color w:val="auto"/>
      <w:szCs w:val="24"/>
      <w:lang w:eastAsia="en-US"/>
    </w:rPr>
  </w:style>
  <w:style w:type="paragraph" w:customStyle="1" w:styleId="NoteLevel610">
    <w:name w:val="Note Level 610"/>
    <w:basedOn w:val="Normal"/>
    <w:uiPriority w:val="99"/>
    <w:unhideWhenUsed/>
    <w:rsid w:val="0082679C"/>
    <w:pPr>
      <w:keepNext/>
      <w:tabs>
        <w:tab w:val="num" w:pos="3600"/>
      </w:tabs>
      <w:spacing w:line="240" w:lineRule="auto"/>
      <w:ind w:left="3960" w:hanging="360"/>
      <w:contextualSpacing/>
      <w:outlineLvl w:val="5"/>
    </w:pPr>
    <w:rPr>
      <w:rFonts w:ascii="Verdana" w:eastAsiaTheme="minorEastAsia" w:hAnsi="Verdana"/>
      <w:color w:val="auto"/>
      <w:szCs w:val="24"/>
      <w:lang w:eastAsia="en-US"/>
    </w:rPr>
  </w:style>
  <w:style w:type="paragraph" w:customStyle="1" w:styleId="NoteLevel710">
    <w:name w:val="Note Level 710"/>
    <w:basedOn w:val="Normal"/>
    <w:uiPriority w:val="99"/>
    <w:unhideWhenUsed/>
    <w:rsid w:val="0082679C"/>
    <w:pPr>
      <w:keepNext/>
      <w:tabs>
        <w:tab w:val="num" w:pos="4320"/>
      </w:tabs>
      <w:spacing w:line="240" w:lineRule="auto"/>
      <w:ind w:left="4680" w:hanging="360"/>
      <w:contextualSpacing/>
      <w:outlineLvl w:val="6"/>
    </w:pPr>
    <w:rPr>
      <w:rFonts w:ascii="Verdana" w:eastAsiaTheme="minorEastAsia" w:hAnsi="Verdana"/>
      <w:color w:val="auto"/>
      <w:szCs w:val="24"/>
      <w:lang w:eastAsia="en-US"/>
    </w:rPr>
  </w:style>
  <w:style w:type="paragraph" w:customStyle="1" w:styleId="NoteLevel810">
    <w:name w:val="Note Level 810"/>
    <w:basedOn w:val="Normal"/>
    <w:uiPriority w:val="99"/>
    <w:unhideWhenUsed/>
    <w:rsid w:val="0082679C"/>
    <w:pPr>
      <w:keepNext/>
      <w:tabs>
        <w:tab w:val="num" w:pos="5040"/>
      </w:tabs>
      <w:spacing w:line="240" w:lineRule="auto"/>
      <w:ind w:left="5400" w:hanging="360"/>
      <w:contextualSpacing/>
      <w:outlineLvl w:val="7"/>
    </w:pPr>
    <w:rPr>
      <w:rFonts w:ascii="Verdana" w:eastAsiaTheme="minorEastAsia" w:hAnsi="Verdana"/>
      <w:color w:val="auto"/>
      <w:szCs w:val="24"/>
      <w:lang w:eastAsia="en-US"/>
    </w:rPr>
  </w:style>
  <w:style w:type="paragraph" w:customStyle="1" w:styleId="NoteLevel910">
    <w:name w:val="Note Level 910"/>
    <w:basedOn w:val="Normal"/>
    <w:uiPriority w:val="99"/>
    <w:unhideWhenUsed/>
    <w:rsid w:val="0082679C"/>
    <w:pPr>
      <w:keepNext/>
      <w:tabs>
        <w:tab w:val="num" w:pos="5760"/>
      </w:tabs>
      <w:spacing w:line="240" w:lineRule="auto"/>
      <w:ind w:left="6120" w:hanging="360"/>
      <w:contextualSpacing/>
      <w:outlineLvl w:val="8"/>
    </w:pPr>
    <w:rPr>
      <w:rFonts w:ascii="Verdana" w:eastAsiaTheme="minorEastAsia" w:hAnsi="Verdana"/>
      <w:color w:val="auto"/>
      <w:szCs w:val="24"/>
      <w:lang w:eastAsia="en-US"/>
    </w:rPr>
  </w:style>
  <w:style w:type="character" w:customStyle="1" w:styleId="Heading4Char">
    <w:name w:val="Heading 4 Char"/>
    <w:basedOn w:val="DefaultParagraphFont"/>
    <w:link w:val="Heading4"/>
    <w:uiPriority w:val="9"/>
    <w:rsid w:val="00AB27AC"/>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rsid w:val="00AB27AC"/>
    <w:rPr>
      <w:rFonts w:asciiTheme="majorHAnsi" w:eastAsiaTheme="majorEastAsia" w:hAnsiTheme="majorHAnsi" w:cstheme="majorBidi"/>
      <w:color w:val="1F4D78" w:themeColor="accent1" w:themeShade="7F"/>
      <w:sz w:val="24"/>
    </w:rPr>
  </w:style>
  <w:style w:type="character" w:styleId="Emphasis">
    <w:name w:val="Emphasis"/>
    <w:basedOn w:val="DefaultParagraphFont"/>
    <w:uiPriority w:val="20"/>
    <w:semiHidden/>
    <w:unhideWhenUsed/>
    <w:qFormat/>
    <w:rsid w:val="002D43FE"/>
    <w:rPr>
      <w:i/>
      <w:iCs/>
    </w:rPr>
  </w:style>
  <w:style w:type="character" w:styleId="CommentReference">
    <w:name w:val="annotation reference"/>
    <w:basedOn w:val="DefaultParagraphFont"/>
    <w:uiPriority w:val="99"/>
    <w:semiHidden/>
    <w:unhideWhenUsed/>
    <w:rsid w:val="002D43FE"/>
    <w:rPr>
      <w:sz w:val="18"/>
      <w:szCs w:val="18"/>
    </w:rPr>
  </w:style>
  <w:style w:type="paragraph" w:styleId="CommentText">
    <w:name w:val="annotation text"/>
    <w:basedOn w:val="Normal"/>
    <w:link w:val="CommentTextChar"/>
    <w:uiPriority w:val="99"/>
    <w:semiHidden/>
    <w:unhideWhenUsed/>
    <w:rsid w:val="002D43FE"/>
    <w:pPr>
      <w:spacing w:line="240" w:lineRule="auto"/>
    </w:pPr>
    <w:rPr>
      <w:szCs w:val="24"/>
    </w:rPr>
  </w:style>
  <w:style w:type="character" w:customStyle="1" w:styleId="CommentTextChar">
    <w:name w:val="Comment Text Char"/>
    <w:basedOn w:val="DefaultParagraphFont"/>
    <w:link w:val="CommentText"/>
    <w:uiPriority w:val="99"/>
    <w:semiHidden/>
    <w:rsid w:val="002D43FE"/>
    <w:rPr>
      <w:sz w:val="24"/>
      <w:szCs w:val="24"/>
    </w:rPr>
  </w:style>
  <w:style w:type="paragraph" w:styleId="CommentSubject">
    <w:name w:val="annotation subject"/>
    <w:basedOn w:val="CommentText"/>
    <w:next w:val="CommentText"/>
    <w:link w:val="CommentSubjectChar"/>
    <w:uiPriority w:val="99"/>
    <w:semiHidden/>
    <w:unhideWhenUsed/>
    <w:rsid w:val="002D43FE"/>
    <w:rPr>
      <w:b/>
      <w:bCs/>
      <w:sz w:val="20"/>
      <w:szCs w:val="20"/>
    </w:rPr>
  </w:style>
  <w:style w:type="character" w:customStyle="1" w:styleId="CommentSubjectChar">
    <w:name w:val="Comment Subject Char"/>
    <w:basedOn w:val="CommentTextChar"/>
    <w:link w:val="CommentSubject"/>
    <w:uiPriority w:val="99"/>
    <w:semiHidden/>
    <w:rsid w:val="002D43FE"/>
    <w:rPr>
      <w:b/>
      <w:bCs/>
      <w:sz w:val="20"/>
      <w:szCs w:val="24"/>
    </w:rPr>
  </w:style>
  <w:style w:type="paragraph" w:styleId="Revision">
    <w:name w:val="Revision"/>
    <w:hidden/>
    <w:uiPriority w:val="99"/>
    <w:semiHidden/>
    <w:rsid w:val="0046634E"/>
    <w:pPr>
      <w:spacing w:after="0" w:line="240" w:lineRule="auto"/>
    </w:pPr>
    <w:rPr>
      <w:sz w:val="24"/>
    </w:rPr>
  </w:style>
  <w:style w:type="character" w:styleId="FollowedHyperlink">
    <w:name w:val="FollowedHyperlink"/>
    <w:basedOn w:val="DefaultParagraphFont"/>
    <w:uiPriority w:val="99"/>
    <w:semiHidden/>
    <w:unhideWhenUsed/>
    <w:rsid w:val="00B5240E"/>
    <w:rPr>
      <w:color w:val="92588D" w:themeColor="followedHyperlink"/>
      <w:u w:val="single"/>
    </w:rPr>
  </w:style>
  <w:style w:type="paragraph" w:styleId="TOCHeading">
    <w:name w:val="TOC Heading"/>
    <w:basedOn w:val="Heading1"/>
    <w:next w:val="Normal"/>
    <w:uiPriority w:val="39"/>
    <w:unhideWhenUsed/>
    <w:qFormat/>
    <w:rsid w:val="00B5240E"/>
    <w:pPr>
      <w:spacing w:before="480" w:after="0" w:line="276" w:lineRule="auto"/>
      <w:outlineLvl w:val="9"/>
    </w:pPr>
    <w:rPr>
      <w:rFonts w:asciiTheme="majorHAnsi" w:eastAsiaTheme="majorEastAsia" w:hAnsiTheme="majorHAnsi" w:cstheme="majorBidi"/>
      <w:caps w:val="0"/>
      <w:color w:val="2E74B5" w:themeColor="accent1" w:themeShade="BF"/>
      <w:szCs w:val="28"/>
      <w:lang w:eastAsia="en-US"/>
    </w:rPr>
  </w:style>
  <w:style w:type="paragraph" w:styleId="TOC1">
    <w:name w:val="toc 1"/>
    <w:basedOn w:val="Normal"/>
    <w:next w:val="Normal"/>
    <w:autoRedefine/>
    <w:uiPriority w:val="39"/>
    <w:unhideWhenUsed/>
    <w:rsid w:val="00B5240E"/>
    <w:pPr>
      <w:spacing w:before="120"/>
    </w:pPr>
    <w:rPr>
      <w:rFonts w:asciiTheme="majorHAnsi" w:hAnsiTheme="majorHAnsi"/>
      <w:b/>
      <w:color w:val="548DD4"/>
      <w:szCs w:val="24"/>
    </w:rPr>
  </w:style>
  <w:style w:type="paragraph" w:styleId="TOC2">
    <w:name w:val="toc 2"/>
    <w:basedOn w:val="Normal"/>
    <w:next w:val="Normal"/>
    <w:autoRedefine/>
    <w:uiPriority w:val="39"/>
    <w:unhideWhenUsed/>
    <w:rsid w:val="00B5240E"/>
    <w:rPr>
      <w:rFonts w:cstheme="minorHAnsi"/>
      <w:sz w:val="22"/>
      <w:szCs w:val="22"/>
    </w:rPr>
  </w:style>
  <w:style w:type="paragraph" w:styleId="TOC3">
    <w:name w:val="toc 3"/>
    <w:basedOn w:val="Normal"/>
    <w:next w:val="Normal"/>
    <w:autoRedefine/>
    <w:uiPriority w:val="39"/>
    <w:unhideWhenUsed/>
    <w:rsid w:val="00B5240E"/>
    <w:pPr>
      <w:ind w:left="240"/>
    </w:pPr>
    <w:rPr>
      <w:rFonts w:cstheme="minorHAnsi"/>
      <w:i/>
      <w:sz w:val="22"/>
      <w:szCs w:val="22"/>
    </w:rPr>
  </w:style>
  <w:style w:type="paragraph" w:styleId="TOC4">
    <w:name w:val="toc 4"/>
    <w:basedOn w:val="Normal"/>
    <w:next w:val="Normal"/>
    <w:autoRedefine/>
    <w:uiPriority w:val="39"/>
    <w:unhideWhenUsed/>
    <w:rsid w:val="00B5240E"/>
    <w:pPr>
      <w:pBdr>
        <w:between w:val="double" w:sz="6" w:space="0" w:color="auto"/>
      </w:pBdr>
      <w:ind w:left="480"/>
    </w:pPr>
    <w:rPr>
      <w:rFonts w:cstheme="minorHAnsi"/>
      <w:sz w:val="20"/>
    </w:rPr>
  </w:style>
  <w:style w:type="paragraph" w:styleId="TOC5">
    <w:name w:val="toc 5"/>
    <w:basedOn w:val="Normal"/>
    <w:next w:val="Normal"/>
    <w:autoRedefine/>
    <w:uiPriority w:val="39"/>
    <w:unhideWhenUsed/>
    <w:rsid w:val="00B5240E"/>
    <w:pPr>
      <w:pBdr>
        <w:between w:val="double" w:sz="6" w:space="0" w:color="auto"/>
      </w:pBdr>
      <w:ind w:left="720"/>
    </w:pPr>
    <w:rPr>
      <w:rFonts w:cstheme="minorHAnsi"/>
      <w:sz w:val="20"/>
    </w:rPr>
  </w:style>
  <w:style w:type="paragraph" w:styleId="TOC6">
    <w:name w:val="toc 6"/>
    <w:basedOn w:val="Normal"/>
    <w:next w:val="Normal"/>
    <w:autoRedefine/>
    <w:uiPriority w:val="39"/>
    <w:unhideWhenUsed/>
    <w:rsid w:val="00B5240E"/>
    <w:pPr>
      <w:pBdr>
        <w:between w:val="double" w:sz="6" w:space="0" w:color="auto"/>
      </w:pBdr>
      <w:ind w:left="960"/>
    </w:pPr>
    <w:rPr>
      <w:rFonts w:cstheme="minorHAnsi"/>
      <w:sz w:val="20"/>
    </w:rPr>
  </w:style>
  <w:style w:type="paragraph" w:styleId="TOC7">
    <w:name w:val="toc 7"/>
    <w:basedOn w:val="Normal"/>
    <w:next w:val="Normal"/>
    <w:autoRedefine/>
    <w:uiPriority w:val="39"/>
    <w:unhideWhenUsed/>
    <w:rsid w:val="00B5240E"/>
    <w:pPr>
      <w:pBdr>
        <w:between w:val="double" w:sz="6" w:space="0" w:color="auto"/>
      </w:pBdr>
      <w:ind w:left="1200"/>
    </w:pPr>
    <w:rPr>
      <w:rFonts w:cstheme="minorHAnsi"/>
      <w:sz w:val="20"/>
    </w:rPr>
  </w:style>
  <w:style w:type="paragraph" w:styleId="TOC8">
    <w:name w:val="toc 8"/>
    <w:basedOn w:val="Normal"/>
    <w:next w:val="Normal"/>
    <w:autoRedefine/>
    <w:uiPriority w:val="39"/>
    <w:unhideWhenUsed/>
    <w:rsid w:val="00B5240E"/>
    <w:pPr>
      <w:pBdr>
        <w:between w:val="double" w:sz="6" w:space="0" w:color="auto"/>
      </w:pBdr>
      <w:ind w:left="1440"/>
    </w:pPr>
    <w:rPr>
      <w:rFonts w:cstheme="minorHAnsi"/>
      <w:sz w:val="20"/>
    </w:rPr>
  </w:style>
  <w:style w:type="paragraph" w:styleId="TOC9">
    <w:name w:val="toc 9"/>
    <w:basedOn w:val="Normal"/>
    <w:next w:val="Normal"/>
    <w:autoRedefine/>
    <w:uiPriority w:val="39"/>
    <w:unhideWhenUsed/>
    <w:rsid w:val="00B5240E"/>
    <w:pPr>
      <w:pBdr>
        <w:between w:val="double" w:sz="6" w:space="0" w:color="auto"/>
      </w:pBdr>
      <w:ind w:left="1680"/>
    </w:pPr>
    <w:rPr>
      <w:rFonts w:cstheme="minorHAnsi"/>
      <w:sz w:val="20"/>
    </w:rPr>
  </w:style>
  <w:style w:type="character" w:customStyle="1" w:styleId="Heading6Char">
    <w:name w:val="Heading 6 Char"/>
    <w:basedOn w:val="DefaultParagraphFont"/>
    <w:link w:val="Heading6"/>
    <w:uiPriority w:val="9"/>
    <w:semiHidden/>
    <w:rsid w:val="00AD581E"/>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AD581E"/>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AD581E"/>
    <w:rPr>
      <w:rFonts w:asciiTheme="majorHAnsi" w:eastAsiaTheme="majorEastAsia" w:hAnsiTheme="majorHAnsi" w:cstheme="majorBidi"/>
      <w:sz w:val="20"/>
    </w:rPr>
  </w:style>
  <w:style w:type="character" w:customStyle="1" w:styleId="Heading9Char">
    <w:name w:val="Heading 9 Char"/>
    <w:basedOn w:val="DefaultParagraphFont"/>
    <w:link w:val="Heading9"/>
    <w:uiPriority w:val="9"/>
    <w:semiHidden/>
    <w:rsid w:val="00AD581E"/>
    <w:rPr>
      <w:rFonts w:asciiTheme="majorHAnsi" w:eastAsiaTheme="majorEastAsia" w:hAnsiTheme="majorHAnsi" w:cstheme="majorBidi"/>
      <w:i/>
      <w:iCs/>
      <w:sz w:val="20"/>
    </w:rPr>
  </w:style>
  <w:style w:type="character" w:customStyle="1" w:styleId="apple-converted-space">
    <w:name w:val="apple-converted-space"/>
    <w:basedOn w:val="DefaultParagraphFont"/>
    <w:rsid w:val="00F52487"/>
  </w:style>
  <w:style w:type="table" w:customStyle="1" w:styleId="PlainTable41">
    <w:name w:val="Plain Table 41"/>
    <w:basedOn w:val="TableNormal"/>
    <w:uiPriority w:val="44"/>
    <w:rsid w:val="00EF33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70118">
      <w:bodyDiv w:val="1"/>
      <w:marLeft w:val="0"/>
      <w:marRight w:val="0"/>
      <w:marTop w:val="0"/>
      <w:marBottom w:val="0"/>
      <w:divBdr>
        <w:top w:val="none" w:sz="0" w:space="0" w:color="auto"/>
        <w:left w:val="none" w:sz="0" w:space="0" w:color="auto"/>
        <w:bottom w:val="none" w:sz="0" w:space="0" w:color="auto"/>
        <w:right w:val="none" w:sz="0" w:space="0" w:color="auto"/>
      </w:divBdr>
    </w:div>
    <w:div w:id="589778778">
      <w:bodyDiv w:val="1"/>
      <w:marLeft w:val="0"/>
      <w:marRight w:val="0"/>
      <w:marTop w:val="0"/>
      <w:marBottom w:val="0"/>
      <w:divBdr>
        <w:top w:val="none" w:sz="0" w:space="0" w:color="auto"/>
        <w:left w:val="none" w:sz="0" w:space="0" w:color="auto"/>
        <w:bottom w:val="none" w:sz="0" w:space="0" w:color="auto"/>
        <w:right w:val="none" w:sz="0" w:space="0" w:color="auto"/>
      </w:divBdr>
    </w:div>
    <w:div w:id="688410985">
      <w:bodyDiv w:val="1"/>
      <w:marLeft w:val="0"/>
      <w:marRight w:val="0"/>
      <w:marTop w:val="0"/>
      <w:marBottom w:val="0"/>
      <w:divBdr>
        <w:top w:val="none" w:sz="0" w:space="0" w:color="auto"/>
        <w:left w:val="none" w:sz="0" w:space="0" w:color="auto"/>
        <w:bottom w:val="none" w:sz="0" w:space="0" w:color="auto"/>
        <w:right w:val="none" w:sz="0" w:space="0" w:color="auto"/>
      </w:divBdr>
    </w:div>
    <w:div w:id="764569086">
      <w:bodyDiv w:val="1"/>
      <w:marLeft w:val="0"/>
      <w:marRight w:val="0"/>
      <w:marTop w:val="0"/>
      <w:marBottom w:val="0"/>
      <w:divBdr>
        <w:top w:val="none" w:sz="0" w:space="0" w:color="auto"/>
        <w:left w:val="none" w:sz="0" w:space="0" w:color="auto"/>
        <w:bottom w:val="none" w:sz="0" w:space="0" w:color="auto"/>
        <w:right w:val="none" w:sz="0" w:space="0" w:color="auto"/>
      </w:divBdr>
    </w:div>
    <w:div w:id="891383476">
      <w:bodyDiv w:val="1"/>
      <w:marLeft w:val="0"/>
      <w:marRight w:val="0"/>
      <w:marTop w:val="0"/>
      <w:marBottom w:val="0"/>
      <w:divBdr>
        <w:top w:val="none" w:sz="0" w:space="0" w:color="auto"/>
        <w:left w:val="none" w:sz="0" w:space="0" w:color="auto"/>
        <w:bottom w:val="none" w:sz="0" w:space="0" w:color="auto"/>
        <w:right w:val="none" w:sz="0" w:space="0" w:color="auto"/>
      </w:divBdr>
    </w:div>
    <w:div w:id="933590487">
      <w:bodyDiv w:val="1"/>
      <w:marLeft w:val="0"/>
      <w:marRight w:val="0"/>
      <w:marTop w:val="0"/>
      <w:marBottom w:val="0"/>
      <w:divBdr>
        <w:top w:val="none" w:sz="0" w:space="0" w:color="auto"/>
        <w:left w:val="none" w:sz="0" w:space="0" w:color="auto"/>
        <w:bottom w:val="none" w:sz="0" w:space="0" w:color="auto"/>
        <w:right w:val="none" w:sz="0" w:space="0" w:color="auto"/>
      </w:divBdr>
    </w:div>
    <w:div w:id="1115637194">
      <w:bodyDiv w:val="1"/>
      <w:marLeft w:val="0"/>
      <w:marRight w:val="0"/>
      <w:marTop w:val="0"/>
      <w:marBottom w:val="0"/>
      <w:divBdr>
        <w:top w:val="none" w:sz="0" w:space="0" w:color="auto"/>
        <w:left w:val="none" w:sz="0" w:space="0" w:color="auto"/>
        <w:bottom w:val="none" w:sz="0" w:space="0" w:color="auto"/>
        <w:right w:val="none" w:sz="0" w:space="0" w:color="auto"/>
      </w:divBdr>
    </w:div>
    <w:div w:id="1236015536">
      <w:bodyDiv w:val="1"/>
      <w:marLeft w:val="0"/>
      <w:marRight w:val="0"/>
      <w:marTop w:val="0"/>
      <w:marBottom w:val="0"/>
      <w:divBdr>
        <w:top w:val="none" w:sz="0" w:space="0" w:color="auto"/>
        <w:left w:val="none" w:sz="0" w:space="0" w:color="auto"/>
        <w:bottom w:val="none" w:sz="0" w:space="0" w:color="auto"/>
        <w:right w:val="none" w:sz="0" w:space="0" w:color="auto"/>
      </w:divBdr>
    </w:div>
    <w:div w:id="1270623113">
      <w:bodyDiv w:val="1"/>
      <w:marLeft w:val="0"/>
      <w:marRight w:val="0"/>
      <w:marTop w:val="0"/>
      <w:marBottom w:val="0"/>
      <w:divBdr>
        <w:top w:val="none" w:sz="0" w:space="0" w:color="auto"/>
        <w:left w:val="none" w:sz="0" w:space="0" w:color="auto"/>
        <w:bottom w:val="none" w:sz="0" w:space="0" w:color="auto"/>
        <w:right w:val="none" w:sz="0" w:space="0" w:color="auto"/>
      </w:divBdr>
    </w:div>
    <w:div w:id="1389495912">
      <w:bodyDiv w:val="1"/>
      <w:marLeft w:val="0"/>
      <w:marRight w:val="0"/>
      <w:marTop w:val="0"/>
      <w:marBottom w:val="0"/>
      <w:divBdr>
        <w:top w:val="none" w:sz="0" w:space="0" w:color="auto"/>
        <w:left w:val="none" w:sz="0" w:space="0" w:color="auto"/>
        <w:bottom w:val="none" w:sz="0" w:space="0" w:color="auto"/>
        <w:right w:val="none" w:sz="0" w:space="0" w:color="auto"/>
      </w:divBdr>
    </w:div>
    <w:div w:id="1624653998">
      <w:bodyDiv w:val="1"/>
      <w:marLeft w:val="0"/>
      <w:marRight w:val="0"/>
      <w:marTop w:val="0"/>
      <w:marBottom w:val="0"/>
      <w:divBdr>
        <w:top w:val="none" w:sz="0" w:space="0" w:color="auto"/>
        <w:left w:val="none" w:sz="0" w:space="0" w:color="auto"/>
        <w:bottom w:val="none" w:sz="0" w:space="0" w:color="auto"/>
        <w:right w:val="none" w:sz="0" w:space="0" w:color="auto"/>
      </w:divBdr>
      <w:divsChild>
        <w:div w:id="1660035376">
          <w:marLeft w:val="0"/>
          <w:marRight w:val="0"/>
          <w:marTop w:val="0"/>
          <w:marBottom w:val="0"/>
          <w:divBdr>
            <w:top w:val="none" w:sz="0" w:space="0" w:color="auto"/>
            <w:left w:val="none" w:sz="0" w:space="0" w:color="auto"/>
            <w:bottom w:val="none" w:sz="0" w:space="0" w:color="auto"/>
            <w:right w:val="none" w:sz="0" w:space="0" w:color="auto"/>
          </w:divBdr>
        </w:div>
        <w:div w:id="990407317">
          <w:marLeft w:val="0"/>
          <w:marRight w:val="0"/>
          <w:marTop w:val="0"/>
          <w:marBottom w:val="0"/>
          <w:divBdr>
            <w:top w:val="none" w:sz="0" w:space="0" w:color="auto"/>
            <w:left w:val="none" w:sz="0" w:space="0" w:color="auto"/>
            <w:bottom w:val="none" w:sz="0" w:space="0" w:color="auto"/>
            <w:right w:val="none" w:sz="0" w:space="0" w:color="auto"/>
          </w:divBdr>
        </w:div>
        <w:div w:id="133522744">
          <w:marLeft w:val="0"/>
          <w:marRight w:val="0"/>
          <w:marTop w:val="0"/>
          <w:marBottom w:val="0"/>
          <w:divBdr>
            <w:top w:val="none" w:sz="0" w:space="0" w:color="auto"/>
            <w:left w:val="none" w:sz="0" w:space="0" w:color="auto"/>
            <w:bottom w:val="none" w:sz="0" w:space="0" w:color="auto"/>
            <w:right w:val="none" w:sz="0" w:space="0" w:color="auto"/>
          </w:divBdr>
        </w:div>
        <w:div w:id="710150369">
          <w:marLeft w:val="0"/>
          <w:marRight w:val="0"/>
          <w:marTop w:val="0"/>
          <w:marBottom w:val="0"/>
          <w:divBdr>
            <w:top w:val="none" w:sz="0" w:space="0" w:color="auto"/>
            <w:left w:val="none" w:sz="0" w:space="0" w:color="auto"/>
            <w:bottom w:val="none" w:sz="0" w:space="0" w:color="auto"/>
            <w:right w:val="none" w:sz="0" w:space="0" w:color="auto"/>
          </w:divBdr>
        </w:div>
        <w:div w:id="825243343">
          <w:marLeft w:val="0"/>
          <w:marRight w:val="0"/>
          <w:marTop w:val="0"/>
          <w:marBottom w:val="0"/>
          <w:divBdr>
            <w:top w:val="none" w:sz="0" w:space="0" w:color="auto"/>
            <w:left w:val="none" w:sz="0" w:space="0" w:color="auto"/>
            <w:bottom w:val="none" w:sz="0" w:space="0" w:color="auto"/>
            <w:right w:val="none" w:sz="0" w:space="0" w:color="auto"/>
          </w:divBdr>
        </w:div>
        <w:div w:id="1150639357">
          <w:marLeft w:val="0"/>
          <w:marRight w:val="0"/>
          <w:marTop w:val="0"/>
          <w:marBottom w:val="0"/>
          <w:divBdr>
            <w:top w:val="none" w:sz="0" w:space="0" w:color="auto"/>
            <w:left w:val="none" w:sz="0" w:space="0" w:color="auto"/>
            <w:bottom w:val="none" w:sz="0" w:space="0" w:color="auto"/>
            <w:right w:val="none" w:sz="0" w:space="0" w:color="auto"/>
          </w:divBdr>
        </w:div>
        <w:div w:id="2087261879">
          <w:marLeft w:val="0"/>
          <w:marRight w:val="0"/>
          <w:marTop w:val="0"/>
          <w:marBottom w:val="0"/>
          <w:divBdr>
            <w:top w:val="none" w:sz="0" w:space="0" w:color="auto"/>
            <w:left w:val="none" w:sz="0" w:space="0" w:color="auto"/>
            <w:bottom w:val="none" w:sz="0" w:space="0" w:color="auto"/>
            <w:right w:val="none" w:sz="0" w:space="0" w:color="auto"/>
          </w:divBdr>
        </w:div>
        <w:div w:id="1775401431">
          <w:marLeft w:val="0"/>
          <w:marRight w:val="0"/>
          <w:marTop w:val="0"/>
          <w:marBottom w:val="0"/>
          <w:divBdr>
            <w:top w:val="none" w:sz="0" w:space="0" w:color="auto"/>
            <w:left w:val="none" w:sz="0" w:space="0" w:color="auto"/>
            <w:bottom w:val="none" w:sz="0" w:space="0" w:color="auto"/>
            <w:right w:val="none" w:sz="0" w:space="0" w:color="auto"/>
          </w:divBdr>
        </w:div>
        <w:div w:id="1452943952">
          <w:marLeft w:val="0"/>
          <w:marRight w:val="0"/>
          <w:marTop w:val="0"/>
          <w:marBottom w:val="0"/>
          <w:divBdr>
            <w:top w:val="none" w:sz="0" w:space="0" w:color="auto"/>
            <w:left w:val="none" w:sz="0" w:space="0" w:color="auto"/>
            <w:bottom w:val="none" w:sz="0" w:space="0" w:color="auto"/>
            <w:right w:val="none" w:sz="0" w:space="0" w:color="auto"/>
          </w:divBdr>
        </w:div>
        <w:div w:id="1108820162">
          <w:marLeft w:val="0"/>
          <w:marRight w:val="0"/>
          <w:marTop w:val="0"/>
          <w:marBottom w:val="0"/>
          <w:divBdr>
            <w:top w:val="none" w:sz="0" w:space="0" w:color="auto"/>
            <w:left w:val="none" w:sz="0" w:space="0" w:color="auto"/>
            <w:bottom w:val="none" w:sz="0" w:space="0" w:color="auto"/>
            <w:right w:val="none" w:sz="0" w:space="0" w:color="auto"/>
          </w:divBdr>
        </w:div>
        <w:div w:id="2016881973">
          <w:marLeft w:val="0"/>
          <w:marRight w:val="0"/>
          <w:marTop w:val="0"/>
          <w:marBottom w:val="0"/>
          <w:divBdr>
            <w:top w:val="none" w:sz="0" w:space="0" w:color="auto"/>
            <w:left w:val="none" w:sz="0" w:space="0" w:color="auto"/>
            <w:bottom w:val="none" w:sz="0" w:space="0" w:color="auto"/>
            <w:right w:val="none" w:sz="0" w:space="0" w:color="auto"/>
          </w:divBdr>
        </w:div>
        <w:div w:id="1511218191">
          <w:marLeft w:val="0"/>
          <w:marRight w:val="0"/>
          <w:marTop w:val="0"/>
          <w:marBottom w:val="0"/>
          <w:divBdr>
            <w:top w:val="none" w:sz="0" w:space="0" w:color="auto"/>
            <w:left w:val="none" w:sz="0" w:space="0" w:color="auto"/>
            <w:bottom w:val="none" w:sz="0" w:space="0" w:color="auto"/>
            <w:right w:val="none" w:sz="0" w:space="0" w:color="auto"/>
          </w:divBdr>
        </w:div>
        <w:div w:id="1289045647">
          <w:marLeft w:val="0"/>
          <w:marRight w:val="0"/>
          <w:marTop w:val="0"/>
          <w:marBottom w:val="0"/>
          <w:divBdr>
            <w:top w:val="none" w:sz="0" w:space="0" w:color="auto"/>
            <w:left w:val="none" w:sz="0" w:space="0" w:color="auto"/>
            <w:bottom w:val="none" w:sz="0" w:space="0" w:color="auto"/>
            <w:right w:val="none" w:sz="0" w:space="0" w:color="auto"/>
          </w:divBdr>
        </w:div>
        <w:div w:id="1770544981">
          <w:marLeft w:val="0"/>
          <w:marRight w:val="0"/>
          <w:marTop w:val="0"/>
          <w:marBottom w:val="0"/>
          <w:divBdr>
            <w:top w:val="none" w:sz="0" w:space="0" w:color="auto"/>
            <w:left w:val="none" w:sz="0" w:space="0" w:color="auto"/>
            <w:bottom w:val="none" w:sz="0" w:space="0" w:color="auto"/>
            <w:right w:val="none" w:sz="0" w:space="0" w:color="auto"/>
          </w:divBdr>
        </w:div>
        <w:div w:id="1725563322">
          <w:marLeft w:val="0"/>
          <w:marRight w:val="0"/>
          <w:marTop w:val="0"/>
          <w:marBottom w:val="0"/>
          <w:divBdr>
            <w:top w:val="none" w:sz="0" w:space="0" w:color="auto"/>
            <w:left w:val="none" w:sz="0" w:space="0" w:color="auto"/>
            <w:bottom w:val="none" w:sz="0" w:space="0" w:color="auto"/>
            <w:right w:val="none" w:sz="0" w:space="0" w:color="auto"/>
          </w:divBdr>
        </w:div>
        <w:div w:id="1359963397">
          <w:marLeft w:val="0"/>
          <w:marRight w:val="0"/>
          <w:marTop w:val="0"/>
          <w:marBottom w:val="0"/>
          <w:divBdr>
            <w:top w:val="none" w:sz="0" w:space="0" w:color="auto"/>
            <w:left w:val="none" w:sz="0" w:space="0" w:color="auto"/>
            <w:bottom w:val="none" w:sz="0" w:space="0" w:color="auto"/>
            <w:right w:val="none" w:sz="0" w:space="0" w:color="auto"/>
          </w:divBdr>
        </w:div>
        <w:div w:id="653990361">
          <w:marLeft w:val="0"/>
          <w:marRight w:val="0"/>
          <w:marTop w:val="0"/>
          <w:marBottom w:val="0"/>
          <w:divBdr>
            <w:top w:val="none" w:sz="0" w:space="0" w:color="auto"/>
            <w:left w:val="none" w:sz="0" w:space="0" w:color="auto"/>
            <w:bottom w:val="none" w:sz="0" w:space="0" w:color="auto"/>
            <w:right w:val="none" w:sz="0" w:space="0" w:color="auto"/>
          </w:divBdr>
        </w:div>
        <w:div w:id="708265473">
          <w:marLeft w:val="0"/>
          <w:marRight w:val="0"/>
          <w:marTop w:val="0"/>
          <w:marBottom w:val="0"/>
          <w:divBdr>
            <w:top w:val="none" w:sz="0" w:space="0" w:color="auto"/>
            <w:left w:val="none" w:sz="0" w:space="0" w:color="auto"/>
            <w:bottom w:val="none" w:sz="0" w:space="0" w:color="auto"/>
            <w:right w:val="none" w:sz="0" w:space="0" w:color="auto"/>
          </w:divBdr>
        </w:div>
        <w:div w:id="954865577">
          <w:marLeft w:val="0"/>
          <w:marRight w:val="0"/>
          <w:marTop w:val="0"/>
          <w:marBottom w:val="0"/>
          <w:divBdr>
            <w:top w:val="none" w:sz="0" w:space="0" w:color="auto"/>
            <w:left w:val="none" w:sz="0" w:space="0" w:color="auto"/>
            <w:bottom w:val="none" w:sz="0" w:space="0" w:color="auto"/>
            <w:right w:val="none" w:sz="0" w:space="0" w:color="auto"/>
          </w:divBdr>
        </w:div>
        <w:div w:id="1061902599">
          <w:marLeft w:val="0"/>
          <w:marRight w:val="0"/>
          <w:marTop w:val="0"/>
          <w:marBottom w:val="0"/>
          <w:divBdr>
            <w:top w:val="none" w:sz="0" w:space="0" w:color="auto"/>
            <w:left w:val="none" w:sz="0" w:space="0" w:color="auto"/>
            <w:bottom w:val="none" w:sz="0" w:space="0" w:color="auto"/>
            <w:right w:val="none" w:sz="0" w:space="0" w:color="auto"/>
          </w:divBdr>
        </w:div>
        <w:div w:id="272368356">
          <w:marLeft w:val="0"/>
          <w:marRight w:val="0"/>
          <w:marTop w:val="0"/>
          <w:marBottom w:val="0"/>
          <w:divBdr>
            <w:top w:val="none" w:sz="0" w:space="0" w:color="auto"/>
            <w:left w:val="none" w:sz="0" w:space="0" w:color="auto"/>
            <w:bottom w:val="none" w:sz="0" w:space="0" w:color="auto"/>
            <w:right w:val="none" w:sz="0" w:space="0" w:color="auto"/>
          </w:divBdr>
        </w:div>
        <w:div w:id="1670325128">
          <w:marLeft w:val="0"/>
          <w:marRight w:val="0"/>
          <w:marTop w:val="0"/>
          <w:marBottom w:val="0"/>
          <w:divBdr>
            <w:top w:val="none" w:sz="0" w:space="0" w:color="auto"/>
            <w:left w:val="none" w:sz="0" w:space="0" w:color="auto"/>
            <w:bottom w:val="none" w:sz="0" w:space="0" w:color="auto"/>
            <w:right w:val="none" w:sz="0" w:space="0" w:color="auto"/>
          </w:divBdr>
        </w:div>
        <w:div w:id="448403761">
          <w:marLeft w:val="0"/>
          <w:marRight w:val="0"/>
          <w:marTop w:val="0"/>
          <w:marBottom w:val="0"/>
          <w:divBdr>
            <w:top w:val="none" w:sz="0" w:space="0" w:color="auto"/>
            <w:left w:val="none" w:sz="0" w:space="0" w:color="auto"/>
            <w:bottom w:val="none" w:sz="0" w:space="0" w:color="auto"/>
            <w:right w:val="none" w:sz="0" w:space="0" w:color="auto"/>
          </w:divBdr>
        </w:div>
        <w:div w:id="217938406">
          <w:marLeft w:val="0"/>
          <w:marRight w:val="0"/>
          <w:marTop w:val="0"/>
          <w:marBottom w:val="0"/>
          <w:divBdr>
            <w:top w:val="none" w:sz="0" w:space="0" w:color="auto"/>
            <w:left w:val="none" w:sz="0" w:space="0" w:color="auto"/>
            <w:bottom w:val="none" w:sz="0" w:space="0" w:color="auto"/>
            <w:right w:val="none" w:sz="0" w:space="0" w:color="auto"/>
          </w:divBdr>
        </w:div>
        <w:div w:id="646906075">
          <w:marLeft w:val="0"/>
          <w:marRight w:val="0"/>
          <w:marTop w:val="0"/>
          <w:marBottom w:val="0"/>
          <w:divBdr>
            <w:top w:val="none" w:sz="0" w:space="0" w:color="auto"/>
            <w:left w:val="none" w:sz="0" w:space="0" w:color="auto"/>
            <w:bottom w:val="none" w:sz="0" w:space="0" w:color="auto"/>
            <w:right w:val="none" w:sz="0" w:space="0" w:color="auto"/>
          </w:divBdr>
        </w:div>
      </w:divsChild>
    </w:div>
    <w:div w:id="1678383472">
      <w:bodyDiv w:val="1"/>
      <w:marLeft w:val="0"/>
      <w:marRight w:val="0"/>
      <w:marTop w:val="0"/>
      <w:marBottom w:val="0"/>
      <w:divBdr>
        <w:top w:val="none" w:sz="0" w:space="0" w:color="auto"/>
        <w:left w:val="none" w:sz="0" w:space="0" w:color="auto"/>
        <w:bottom w:val="none" w:sz="0" w:space="0" w:color="auto"/>
        <w:right w:val="none" w:sz="0" w:space="0" w:color="auto"/>
      </w:divBdr>
      <w:divsChild>
        <w:div w:id="1428695834">
          <w:marLeft w:val="0"/>
          <w:marRight w:val="0"/>
          <w:marTop w:val="0"/>
          <w:marBottom w:val="0"/>
          <w:divBdr>
            <w:top w:val="none" w:sz="0" w:space="0" w:color="auto"/>
            <w:left w:val="none" w:sz="0" w:space="0" w:color="auto"/>
            <w:bottom w:val="none" w:sz="0" w:space="0" w:color="auto"/>
            <w:right w:val="none" w:sz="0" w:space="0" w:color="auto"/>
          </w:divBdr>
        </w:div>
        <w:div w:id="344481262">
          <w:marLeft w:val="0"/>
          <w:marRight w:val="0"/>
          <w:marTop w:val="0"/>
          <w:marBottom w:val="0"/>
          <w:divBdr>
            <w:top w:val="none" w:sz="0" w:space="0" w:color="auto"/>
            <w:left w:val="none" w:sz="0" w:space="0" w:color="auto"/>
            <w:bottom w:val="none" w:sz="0" w:space="0" w:color="auto"/>
            <w:right w:val="none" w:sz="0" w:space="0" w:color="auto"/>
          </w:divBdr>
        </w:div>
        <w:div w:id="263197051">
          <w:marLeft w:val="0"/>
          <w:marRight w:val="0"/>
          <w:marTop w:val="0"/>
          <w:marBottom w:val="0"/>
          <w:divBdr>
            <w:top w:val="none" w:sz="0" w:space="0" w:color="auto"/>
            <w:left w:val="none" w:sz="0" w:space="0" w:color="auto"/>
            <w:bottom w:val="none" w:sz="0" w:space="0" w:color="auto"/>
            <w:right w:val="none" w:sz="0" w:space="0" w:color="auto"/>
          </w:divBdr>
        </w:div>
        <w:div w:id="993217551">
          <w:marLeft w:val="0"/>
          <w:marRight w:val="0"/>
          <w:marTop w:val="0"/>
          <w:marBottom w:val="0"/>
          <w:divBdr>
            <w:top w:val="none" w:sz="0" w:space="0" w:color="auto"/>
            <w:left w:val="none" w:sz="0" w:space="0" w:color="auto"/>
            <w:bottom w:val="none" w:sz="0" w:space="0" w:color="auto"/>
            <w:right w:val="none" w:sz="0" w:space="0" w:color="auto"/>
          </w:divBdr>
        </w:div>
        <w:div w:id="1890799475">
          <w:marLeft w:val="0"/>
          <w:marRight w:val="0"/>
          <w:marTop w:val="0"/>
          <w:marBottom w:val="0"/>
          <w:divBdr>
            <w:top w:val="none" w:sz="0" w:space="0" w:color="auto"/>
            <w:left w:val="none" w:sz="0" w:space="0" w:color="auto"/>
            <w:bottom w:val="none" w:sz="0" w:space="0" w:color="auto"/>
            <w:right w:val="none" w:sz="0" w:space="0" w:color="auto"/>
          </w:divBdr>
        </w:div>
        <w:div w:id="563610443">
          <w:marLeft w:val="0"/>
          <w:marRight w:val="0"/>
          <w:marTop w:val="0"/>
          <w:marBottom w:val="0"/>
          <w:divBdr>
            <w:top w:val="none" w:sz="0" w:space="0" w:color="auto"/>
            <w:left w:val="none" w:sz="0" w:space="0" w:color="auto"/>
            <w:bottom w:val="none" w:sz="0" w:space="0" w:color="auto"/>
            <w:right w:val="none" w:sz="0" w:space="0" w:color="auto"/>
          </w:divBdr>
        </w:div>
        <w:div w:id="1729914701">
          <w:marLeft w:val="0"/>
          <w:marRight w:val="0"/>
          <w:marTop w:val="0"/>
          <w:marBottom w:val="0"/>
          <w:divBdr>
            <w:top w:val="none" w:sz="0" w:space="0" w:color="auto"/>
            <w:left w:val="none" w:sz="0" w:space="0" w:color="auto"/>
            <w:bottom w:val="none" w:sz="0" w:space="0" w:color="auto"/>
            <w:right w:val="none" w:sz="0" w:space="0" w:color="auto"/>
          </w:divBdr>
        </w:div>
        <w:div w:id="707028696">
          <w:marLeft w:val="0"/>
          <w:marRight w:val="0"/>
          <w:marTop w:val="0"/>
          <w:marBottom w:val="0"/>
          <w:divBdr>
            <w:top w:val="none" w:sz="0" w:space="0" w:color="auto"/>
            <w:left w:val="none" w:sz="0" w:space="0" w:color="auto"/>
            <w:bottom w:val="none" w:sz="0" w:space="0" w:color="auto"/>
            <w:right w:val="none" w:sz="0" w:space="0" w:color="auto"/>
          </w:divBdr>
        </w:div>
        <w:div w:id="17659208">
          <w:marLeft w:val="0"/>
          <w:marRight w:val="0"/>
          <w:marTop w:val="0"/>
          <w:marBottom w:val="0"/>
          <w:divBdr>
            <w:top w:val="none" w:sz="0" w:space="0" w:color="auto"/>
            <w:left w:val="none" w:sz="0" w:space="0" w:color="auto"/>
            <w:bottom w:val="none" w:sz="0" w:space="0" w:color="auto"/>
            <w:right w:val="none" w:sz="0" w:space="0" w:color="auto"/>
          </w:divBdr>
        </w:div>
        <w:div w:id="1723288503">
          <w:marLeft w:val="0"/>
          <w:marRight w:val="0"/>
          <w:marTop w:val="0"/>
          <w:marBottom w:val="0"/>
          <w:divBdr>
            <w:top w:val="none" w:sz="0" w:space="0" w:color="auto"/>
            <w:left w:val="none" w:sz="0" w:space="0" w:color="auto"/>
            <w:bottom w:val="none" w:sz="0" w:space="0" w:color="auto"/>
            <w:right w:val="none" w:sz="0" w:space="0" w:color="auto"/>
          </w:divBdr>
        </w:div>
        <w:div w:id="1322155592">
          <w:marLeft w:val="0"/>
          <w:marRight w:val="0"/>
          <w:marTop w:val="0"/>
          <w:marBottom w:val="0"/>
          <w:divBdr>
            <w:top w:val="none" w:sz="0" w:space="0" w:color="auto"/>
            <w:left w:val="none" w:sz="0" w:space="0" w:color="auto"/>
            <w:bottom w:val="none" w:sz="0" w:space="0" w:color="auto"/>
            <w:right w:val="none" w:sz="0" w:space="0" w:color="auto"/>
          </w:divBdr>
        </w:div>
        <w:div w:id="1202665962">
          <w:marLeft w:val="0"/>
          <w:marRight w:val="0"/>
          <w:marTop w:val="0"/>
          <w:marBottom w:val="0"/>
          <w:divBdr>
            <w:top w:val="none" w:sz="0" w:space="0" w:color="auto"/>
            <w:left w:val="none" w:sz="0" w:space="0" w:color="auto"/>
            <w:bottom w:val="none" w:sz="0" w:space="0" w:color="auto"/>
            <w:right w:val="none" w:sz="0" w:space="0" w:color="auto"/>
          </w:divBdr>
        </w:div>
        <w:div w:id="1338652555">
          <w:marLeft w:val="0"/>
          <w:marRight w:val="0"/>
          <w:marTop w:val="0"/>
          <w:marBottom w:val="0"/>
          <w:divBdr>
            <w:top w:val="none" w:sz="0" w:space="0" w:color="auto"/>
            <w:left w:val="none" w:sz="0" w:space="0" w:color="auto"/>
            <w:bottom w:val="none" w:sz="0" w:space="0" w:color="auto"/>
            <w:right w:val="none" w:sz="0" w:space="0" w:color="auto"/>
          </w:divBdr>
        </w:div>
        <w:div w:id="1619292556">
          <w:marLeft w:val="0"/>
          <w:marRight w:val="0"/>
          <w:marTop w:val="0"/>
          <w:marBottom w:val="0"/>
          <w:divBdr>
            <w:top w:val="none" w:sz="0" w:space="0" w:color="auto"/>
            <w:left w:val="none" w:sz="0" w:space="0" w:color="auto"/>
            <w:bottom w:val="none" w:sz="0" w:space="0" w:color="auto"/>
            <w:right w:val="none" w:sz="0" w:space="0" w:color="auto"/>
          </w:divBdr>
        </w:div>
        <w:div w:id="1068189641">
          <w:marLeft w:val="0"/>
          <w:marRight w:val="0"/>
          <w:marTop w:val="0"/>
          <w:marBottom w:val="0"/>
          <w:divBdr>
            <w:top w:val="none" w:sz="0" w:space="0" w:color="auto"/>
            <w:left w:val="none" w:sz="0" w:space="0" w:color="auto"/>
            <w:bottom w:val="none" w:sz="0" w:space="0" w:color="auto"/>
            <w:right w:val="none" w:sz="0" w:space="0" w:color="auto"/>
          </w:divBdr>
        </w:div>
        <w:div w:id="1967814598">
          <w:marLeft w:val="0"/>
          <w:marRight w:val="0"/>
          <w:marTop w:val="0"/>
          <w:marBottom w:val="0"/>
          <w:divBdr>
            <w:top w:val="none" w:sz="0" w:space="0" w:color="auto"/>
            <w:left w:val="none" w:sz="0" w:space="0" w:color="auto"/>
            <w:bottom w:val="none" w:sz="0" w:space="0" w:color="auto"/>
            <w:right w:val="none" w:sz="0" w:space="0" w:color="auto"/>
          </w:divBdr>
        </w:div>
        <w:div w:id="459107644">
          <w:marLeft w:val="0"/>
          <w:marRight w:val="0"/>
          <w:marTop w:val="0"/>
          <w:marBottom w:val="0"/>
          <w:divBdr>
            <w:top w:val="none" w:sz="0" w:space="0" w:color="auto"/>
            <w:left w:val="none" w:sz="0" w:space="0" w:color="auto"/>
            <w:bottom w:val="none" w:sz="0" w:space="0" w:color="auto"/>
            <w:right w:val="none" w:sz="0" w:space="0" w:color="auto"/>
          </w:divBdr>
        </w:div>
        <w:div w:id="818807183">
          <w:marLeft w:val="0"/>
          <w:marRight w:val="0"/>
          <w:marTop w:val="0"/>
          <w:marBottom w:val="0"/>
          <w:divBdr>
            <w:top w:val="none" w:sz="0" w:space="0" w:color="auto"/>
            <w:left w:val="none" w:sz="0" w:space="0" w:color="auto"/>
            <w:bottom w:val="none" w:sz="0" w:space="0" w:color="auto"/>
            <w:right w:val="none" w:sz="0" w:space="0" w:color="auto"/>
          </w:divBdr>
        </w:div>
        <w:div w:id="1237326252">
          <w:marLeft w:val="0"/>
          <w:marRight w:val="0"/>
          <w:marTop w:val="0"/>
          <w:marBottom w:val="0"/>
          <w:divBdr>
            <w:top w:val="none" w:sz="0" w:space="0" w:color="auto"/>
            <w:left w:val="none" w:sz="0" w:space="0" w:color="auto"/>
            <w:bottom w:val="none" w:sz="0" w:space="0" w:color="auto"/>
            <w:right w:val="none" w:sz="0" w:space="0" w:color="auto"/>
          </w:divBdr>
        </w:div>
        <w:div w:id="1539660436">
          <w:marLeft w:val="0"/>
          <w:marRight w:val="0"/>
          <w:marTop w:val="0"/>
          <w:marBottom w:val="0"/>
          <w:divBdr>
            <w:top w:val="none" w:sz="0" w:space="0" w:color="auto"/>
            <w:left w:val="none" w:sz="0" w:space="0" w:color="auto"/>
            <w:bottom w:val="none" w:sz="0" w:space="0" w:color="auto"/>
            <w:right w:val="none" w:sz="0" w:space="0" w:color="auto"/>
          </w:divBdr>
        </w:div>
        <w:div w:id="202594355">
          <w:marLeft w:val="0"/>
          <w:marRight w:val="0"/>
          <w:marTop w:val="0"/>
          <w:marBottom w:val="0"/>
          <w:divBdr>
            <w:top w:val="none" w:sz="0" w:space="0" w:color="auto"/>
            <w:left w:val="none" w:sz="0" w:space="0" w:color="auto"/>
            <w:bottom w:val="none" w:sz="0" w:space="0" w:color="auto"/>
            <w:right w:val="none" w:sz="0" w:space="0" w:color="auto"/>
          </w:divBdr>
        </w:div>
        <w:div w:id="800194996">
          <w:marLeft w:val="0"/>
          <w:marRight w:val="0"/>
          <w:marTop w:val="0"/>
          <w:marBottom w:val="0"/>
          <w:divBdr>
            <w:top w:val="none" w:sz="0" w:space="0" w:color="auto"/>
            <w:left w:val="none" w:sz="0" w:space="0" w:color="auto"/>
            <w:bottom w:val="none" w:sz="0" w:space="0" w:color="auto"/>
            <w:right w:val="none" w:sz="0" w:space="0" w:color="auto"/>
          </w:divBdr>
        </w:div>
        <w:div w:id="1689063863">
          <w:marLeft w:val="0"/>
          <w:marRight w:val="0"/>
          <w:marTop w:val="0"/>
          <w:marBottom w:val="0"/>
          <w:divBdr>
            <w:top w:val="none" w:sz="0" w:space="0" w:color="auto"/>
            <w:left w:val="none" w:sz="0" w:space="0" w:color="auto"/>
            <w:bottom w:val="none" w:sz="0" w:space="0" w:color="auto"/>
            <w:right w:val="none" w:sz="0" w:space="0" w:color="auto"/>
          </w:divBdr>
        </w:div>
        <w:div w:id="395015303">
          <w:marLeft w:val="0"/>
          <w:marRight w:val="0"/>
          <w:marTop w:val="0"/>
          <w:marBottom w:val="0"/>
          <w:divBdr>
            <w:top w:val="none" w:sz="0" w:space="0" w:color="auto"/>
            <w:left w:val="none" w:sz="0" w:space="0" w:color="auto"/>
            <w:bottom w:val="none" w:sz="0" w:space="0" w:color="auto"/>
            <w:right w:val="none" w:sz="0" w:space="0" w:color="auto"/>
          </w:divBdr>
        </w:div>
        <w:div w:id="36249465">
          <w:marLeft w:val="0"/>
          <w:marRight w:val="0"/>
          <w:marTop w:val="0"/>
          <w:marBottom w:val="0"/>
          <w:divBdr>
            <w:top w:val="none" w:sz="0" w:space="0" w:color="auto"/>
            <w:left w:val="none" w:sz="0" w:space="0" w:color="auto"/>
            <w:bottom w:val="none" w:sz="0" w:space="0" w:color="auto"/>
            <w:right w:val="none" w:sz="0" w:space="0" w:color="auto"/>
          </w:divBdr>
        </w:div>
        <w:div w:id="1741948684">
          <w:marLeft w:val="0"/>
          <w:marRight w:val="0"/>
          <w:marTop w:val="0"/>
          <w:marBottom w:val="0"/>
          <w:divBdr>
            <w:top w:val="none" w:sz="0" w:space="0" w:color="auto"/>
            <w:left w:val="none" w:sz="0" w:space="0" w:color="auto"/>
            <w:bottom w:val="none" w:sz="0" w:space="0" w:color="auto"/>
            <w:right w:val="none" w:sz="0" w:space="0" w:color="auto"/>
          </w:divBdr>
        </w:div>
        <w:div w:id="1945266560">
          <w:marLeft w:val="0"/>
          <w:marRight w:val="0"/>
          <w:marTop w:val="0"/>
          <w:marBottom w:val="0"/>
          <w:divBdr>
            <w:top w:val="none" w:sz="0" w:space="0" w:color="auto"/>
            <w:left w:val="none" w:sz="0" w:space="0" w:color="auto"/>
            <w:bottom w:val="none" w:sz="0" w:space="0" w:color="auto"/>
            <w:right w:val="none" w:sz="0" w:space="0" w:color="auto"/>
          </w:divBdr>
        </w:div>
        <w:div w:id="2020883929">
          <w:marLeft w:val="0"/>
          <w:marRight w:val="0"/>
          <w:marTop w:val="0"/>
          <w:marBottom w:val="0"/>
          <w:divBdr>
            <w:top w:val="none" w:sz="0" w:space="0" w:color="auto"/>
            <w:left w:val="none" w:sz="0" w:space="0" w:color="auto"/>
            <w:bottom w:val="none" w:sz="0" w:space="0" w:color="auto"/>
            <w:right w:val="none" w:sz="0" w:space="0" w:color="auto"/>
          </w:divBdr>
        </w:div>
        <w:div w:id="1149128350">
          <w:marLeft w:val="0"/>
          <w:marRight w:val="0"/>
          <w:marTop w:val="0"/>
          <w:marBottom w:val="0"/>
          <w:divBdr>
            <w:top w:val="none" w:sz="0" w:space="0" w:color="auto"/>
            <w:left w:val="none" w:sz="0" w:space="0" w:color="auto"/>
            <w:bottom w:val="none" w:sz="0" w:space="0" w:color="auto"/>
            <w:right w:val="none" w:sz="0" w:space="0" w:color="auto"/>
          </w:divBdr>
        </w:div>
        <w:div w:id="698237768">
          <w:marLeft w:val="0"/>
          <w:marRight w:val="0"/>
          <w:marTop w:val="0"/>
          <w:marBottom w:val="0"/>
          <w:divBdr>
            <w:top w:val="none" w:sz="0" w:space="0" w:color="auto"/>
            <w:left w:val="none" w:sz="0" w:space="0" w:color="auto"/>
            <w:bottom w:val="none" w:sz="0" w:space="0" w:color="auto"/>
            <w:right w:val="none" w:sz="0" w:space="0" w:color="auto"/>
          </w:divBdr>
        </w:div>
        <w:div w:id="855654729">
          <w:marLeft w:val="0"/>
          <w:marRight w:val="0"/>
          <w:marTop w:val="0"/>
          <w:marBottom w:val="0"/>
          <w:divBdr>
            <w:top w:val="none" w:sz="0" w:space="0" w:color="auto"/>
            <w:left w:val="none" w:sz="0" w:space="0" w:color="auto"/>
            <w:bottom w:val="none" w:sz="0" w:space="0" w:color="auto"/>
            <w:right w:val="none" w:sz="0" w:space="0" w:color="auto"/>
          </w:divBdr>
        </w:div>
        <w:div w:id="602496715">
          <w:marLeft w:val="0"/>
          <w:marRight w:val="0"/>
          <w:marTop w:val="0"/>
          <w:marBottom w:val="0"/>
          <w:divBdr>
            <w:top w:val="none" w:sz="0" w:space="0" w:color="auto"/>
            <w:left w:val="none" w:sz="0" w:space="0" w:color="auto"/>
            <w:bottom w:val="none" w:sz="0" w:space="0" w:color="auto"/>
            <w:right w:val="none" w:sz="0" w:space="0" w:color="auto"/>
          </w:divBdr>
        </w:div>
        <w:div w:id="1035496086">
          <w:marLeft w:val="0"/>
          <w:marRight w:val="0"/>
          <w:marTop w:val="0"/>
          <w:marBottom w:val="0"/>
          <w:divBdr>
            <w:top w:val="none" w:sz="0" w:space="0" w:color="auto"/>
            <w:left w:val="none" w:sz="0" w:space="0" w:color="auto"/>
            <w:bottom w:val="none" w:sz="0" w:space="0" w:color="auto"/>
            <w:right w:val="none" w:sz="0" w:space="0" w:color="auto"/>
          </w:divBdr>
        </w:div>
        <w:div w:id="855197156">
          <w:marLeft w:val="0"/>
          <w:marRight w:val="0"/>
          <w:marTop w:val="0"/>
          <w:marBottom w:val="0"/>
          <w:divBdr>
            <w:top w:val="none" w:sz="0" w:space="0" w:color="auto"/>
            <w:left w:val="none" w:sz="0" w:space="0" w:color="auto"/>
            <w:bottom w:val="none" w:sz="0" w:space="0" w:color="auto"/>
            <w:right w:val="none" w:sz="0" w:space="0" w:color="auto"/>
          </w:divBdr>
        </w:div>
        <w:div w:id="1616447095">
          <w:marLeft w:val="0"/>
          <w:marRight w:val="0"/>
          <w:marTop w:val="0"/>
          <w:marBottom w:val="0"/>
          <w:divBdr>
            <w:top w:val="none" w:sz="0" w:space="0" w:color="auto"/>
            <w:left w:val="none" w:sz="0" w:space="0" w:color="auto"/>
            <w:bottom w:val="none" w:sz="0" w:space="0" w:color="auto"/>
            <w:right w:val="none" w:sz="0" w:space="0" w:color="auto"/>
          </w:divBdr>
        </w:div>
        <w:div w:id="451436121">
          <w:marLeft w:val="0"/>
          <w:marRight w:val="0"/>
          <w:marTop w:val="0"/>
          <w:marBottom w:val="0"/>
          <w:divBdr>
            <w:top w:val="none" w:sz="0" w:space="0" w:color="auto"/>
            <w:left w:val="none" w:sz="0" w:space="0" w:color="auto"/>
            <w:bottom w:val="none" w:sz="0" w:space="0" w:color="auto"/>
            <w:right w:val="none" w:sz="0" w:space="0" w:color="auto"/>
          </w:divBdr>
        </w:div>
        <w:div w:id="738015448">
          <w:marLeft w:val="0"/>
          <w:marRight w:val="0"/>
          <w:marTop w:val="0"/>
          <w:marBottom w:val="0"/>
          <w:divBdr>
            <w:top w:val="none" w:sz="0" w:space="0" w:color="auto"/>
            <w:left w:val="none" w:sz="0" w:space="0" w:color="auto"/>
            <w:bottom w:val="none" w:sz="0" w:space="0" w:color="auto"/>
            <w:right w:val="none" w:sz="0" w:space="0" w:color="auto"/>
          </w:divBdr>
        </w:div>
        <w:div w:id="1398550841">
          <w:marLeft w:val="0"/>
          <w:marRight w:val="0"/>
          <w:marTop w:val="0"/>
          <w:marBottom w:val="0"/>
          <w:divBdr>
            <w:top w:val="none" w:sz="0" w:space="0" w:color="auto"/>
            <w:left w:val="none" w:sz="0" w:space="0" w:color="auto"/>
            <w:bottom w:val="none" w:sz="0" w:space="0" w:color="auto"/>
            <w:right w:val="none" w:sz="0" w:space="0" w:color="auto"/>
          </w:divBdr>
        </w:div>
        <w:div w:id="1745492571">
          <w:marLeft w:val="0"/>
          <w:marRight w:val="0"/>
          <w:marTop w:val="0"/>
          <w:marBottom w:val="0"/>
          <w:divBdr>
            <w:top w:val="none" w:sz="0" w:space="0" w:color="auto"/>
            <w:left w:val="none" w:sz="0" w:space="0" w:color="auto"/>
            <w:bottom w:val="none" w:sz="0" w:space="0" w:color="auto"/>
            <w:right w:val="none" w:sz="0" w:space="0" w:color="auto"/>
          </w:divBdr>
        </w:div>
        <w:div w:id="639379156">
          <w:marLeft w:val="0"/>
          <w:marRight w:val="0"/>
          <w:marTop w:val="0"/>
          <w:marBottom w:val="0"/>
          <w:divBdr>
            <w:top w:val="none" w:sz="0" w:space="0" w:color="auto"/>
            <w:left w:val="none" w:sz="0" w:space="0" w:color="auto"/>
            <w:bottom w:val="none" w:sz="0" w:space="0" w:color="auto"/>
            <w:right w:val="none" w:sz="0" w:space="0" w:color="auto"/>
          </w:divBdr>
        </w:div>
        <w:div w:id="701247193">
          <w:marLeft w:val="0"/>
          <w:marRight w:val="0"/>
          <w:marTop w:val="0"/>
          <w:marBottom w:val="0"/>
          <w:divBdr>
            <w:top w:val="none" w:sz="0" w:space="0" w:color="auto"/>
            <w:left w:val="none" w:sz="0" w:space="0" w:color="auto"/>
            <w:bottom w:val="none" w:sz="0" w:space="0" w:color="auto"/>
            <w:right w:val="none" w:sz="0" w:space="0" w:color="auto"/>
          </w:divBdr>
        </w:div>
        <w:div w:id="1334719698">
          <w:marLeft w:val="0"/>
          <w:marRight w:val="0"/>
          <w:marTop w:val="0"/>
          <w:marBottom w:val="0"/>
          <w:divBdr>
            <w:top w:val="none" w:sz="0" w:space="0" w:color="auto"/>
            <w:left w:val="none" w:sz="0" w:space="0" w:color="auto"/>
            <w:bottom w:val="none" w:sz="0" w:space="0" w:color="auto"/>
            <w:right w:val="none" w:sz="0" w:space="0" w:color="auto"/>
          </w:divBdr>
        </w:div>
        <w:div w:id="2048675555">
          <w:marLeft w:val="0"/>
          <w:marRight w:val="0"/>
          <w:marTop w:val="0"/>
          <w:marBottom w:val="0"/>
          <w:divBdr>
            <w:top w:val="none" w:sz="0" w:space="0" w:color="auto"/>
            <w:left w:val="none" w:sz="0" w:space="0" w:color="auto"/>
            <w:bottom w:val="none" w:sz="0" w:space="0" w:color="auto"/>
            <w:right w:val="none" w:sz="0" w:space="0" w:color="auto"/>
          </w:divBdr>
        </w:div>
        <w:div w:id="2124497929">
          <w:marLeft w:val="0"/>
          <w:marRight w:val="0"/>
          <w:marTop w:val="0"/>
          <w:marBottom w:val="0"/>
          <w:divBdr>
            <w:top w:val="none" w:sz="0" w:space="0" w:color="auto"/>
            <w:left w:val="none" w:sz="0" w:space="0" w:color="auto"/>
            <w:bottom w:val="none" w:sz="0" w:space="0" w:color="auto"/>
            <w:right w:val="none" w:sz="0" w:space="0" w:color="auto"/>
          </w:divBdr>
        </w:div>
        <w:div w:id="595406231">
          <w:marLeft w:val="0"/>
          <w:marRight w:val="0"/>
          <w:marTop w:val="0"/>
          <w:marBottom w:val="0"/>
          <w:divBdr>
            <w:top w:val="none" w:sz="0" w:space="0" w:color="auto"/>
            <w:left w:val="none" w:sz="0" w:space="0" w:color="auto"/>
            <w:bottom w:val="none" w:sz="0" w:space="0" w:color="auto"/>
            <w:right w:val="none" w:sz="0" w:space="0" w:color="auto"/>
          </w:divBdr>
        </w:div>
        <w:div w:id="172845486">
          <w:marLeft w:val="0"/>
          <w:marRight w:val="0"/>
          <w:marTop w:val="0"/>
          <w:marBottom w:val="0"/>
          <w:divBdr>
            <w:top w:val="none" w:sz="0" w:space="0" w:color="auto"/>
            <w:left w:val="none" w:sz="0" w:space="0" w:color="auto"/>
            <w:bottom w:val="none" w:sz="0" w:space="0" w:color="auto"/>
            <w:right w:val="none" w:sz="0" w:space="0" w:color="auto"/>
          </w:divBdr>
        </w:div>
        <w:div w:id="1642029505">
          <w:marLeft w:val="0"/>
          <w:marRight w:val="0"/>
          <w:marTop w:val="0"/>
          <w:marBottom w:val="0"/>
          <w:divBdr>
            <w:top w:val="none" w:sz="0" w:space="0" w:color="auto"/>
            <w:left w:val="none" w:sz="0" w:space="0" w:color="auto"/>
            <w:bottom w:val="none" w:sz="0" w:space="0" w:color="auto"/>
            <w:right w:val="none" w:sz="0" w:space="0" w:color="auto"/>
          </w:divBdr>
        </w:div>
        <w:div w:id="1149711201">
          <w:marLeft w:val="0"/>
          <w:marRight w:val="0"/>
          <w:marTop w:val="0"/>
          <w:marBottom w:val="0"/>
          <w:divBdr>
            <w:top w:val="none" w:sz="0" w:space="0" w:color="auto"/>
            <w:left w:val="none" w:sz="0" w:space="0" w:color="auto"/>
            <w:bottom w:val="none" w:sz="0" w:space="0" w:color="auto"/>
            <w:right w:val="none" w:sz="0" w:space="0" w:color="auto"/>
          </w:divBdr>
        </w:div>
        <w:div w:id="718436949">
          <w:marLeft w:val="0"/>
          <w:marRight w:val="0"/>
          <w:marTop w:val="0"/>
          <w:marBottom w:val="0"/>
          <w:divBdr>
            <w:top w:val="none" w:sz="0" w:space="0" w:color="auto"/>
            <w:left w:val="none" w:sz="0" w:space="0" w:color="auto"/>
            <w:bottom w:val="none" w:sz="0" w:space="0" w:color="auto"/>
            <w:right w:val="none" w:sz="0" w:space="0" w:color="auto"/>
          </w:divBdr>
        </w:div>
        <w:div w:id="1068957916">
          <w:marLeft w:val="0"/>
          <w:marRight w:val="0"/>
          <w:marTop w:val="0"/>
          <w:marBottom w:val="0"/>
          <w:divBdr>
            <w:top w:val="none" w:sz="0" w:space="0" w:color="auto"/>
            <w:left w:val="none" w:sz="0" w:space="0" w:color="auto"/>
            <w:bottom w:val="none" w:sz="0" w:space="0" w:color="auto"/>
            <w:right w:val="none" w:sz="0" w:space="0" w:color="auto"/>
          </w:divBdr>
        </w:div>
        <w:div w:id="307172071">
          <w:marLeft w:val="0"/>
          <w:marRight w:val="0"/>
          <w:marTop w:val="0"/>
          <w:marBottom w:val="0"/>
          <w:divBdr>
            <w:top w:val="none" w:sz="0" w:space="0" w:color="auto"/>
            <w:left w:val="none" w:sz="0" w:space="0" w:color="auto"/>
            <w:bottom w:val="none" w:sz="0" w:space="0" w:color="auto"/>
            <w:right w:val="none" w:sz="0" w:space="0" w:color="auto"/>
          </w:divBdr>
        </w:div>
        <w:div w:id="715130939">
          <w:marLeft w:val="0"/>
          <w:marRight w:val="0"/>
          <w:marTop w:val="0"/>
          <w:marBottom w:val="0"/>
          <w:divBdr>
            <w:top w:val="none" w:sz="0" w:space="0" w:color="auto"/>
            <w:left w:val="none" w:sz="0" w:space="0" w:color="auto"/>
            <w:bottom w:val="none" w:sz="0" w:space="0" w:color="auto"/>
            <w:right w:val="none" w:sz="0" w:space="0" w:color="auto"/>
          </w:divBdr>
        </w:div>
        <w:div w:id="1032924130">
          <w:marLeft w:val="0"/>
          <w:marRight w:val="0"/>
          <w:marTop w:val="0"/>
          <w:marBottom w:val="0"/>
          <w:divBdr>
            <w:top w:val="none" w:sz="0" w:space="0" w:color="auto"/>
            <w:left w:val="none" w:sz="0" w:space="0" w:color="auto"/>
            <w:bottom w:val="none" w:sz="0" w:space="0" w:color="auto"/>
            <w:right w:val="none" w:sz="0" w:space="0" w:color="auto"/>
          </w:divBdr>
        </w:div>
        <w:div w:id="284241596">
          <w:marLeft w:val="0"/>
          <w:marRight w:val="0"/>
          <w:marTop w:val="0"/>
          <w:marBottom w:val="0"/>
          <w:divBdr>
            <w:top w:val="none" w:sz="0" w:space="0" w:color="auto"/>
            <w:left w:val="none" w:sz="0" w:space="0" w:color="auto"/>
            <w:bottom w:val="none" w:sz="0" w:space="0" w:color="auto"/>
            <w:right w:val="none" w:sz="0" w:space="0" w:color="auto"/>
          </w:divBdr>
        </w:div>
        <w:div w:id="1755197997">
          <w:marLeft w:val="0"/>
          <w:marRight w:val="0"/>
          <w:marTop w:val="0"/>
          <w:marBottom w:val="0"/>
          <w:divBdr>
            <w:top w:val="none" w:sz="0" w:space="0" w:color="auto"/>
            <w:left w:val="none" w:sz="0" w:space="0" w:color="auto"/>
            <w:bottom w:val="none" w:sz="0" w:space="0" w:color="auto"/>
            <w:right w:val="none" w:sz="0" w:space="0" w:color="auto"/>
          </w:divBdr>
        </w:div>
        <w:div w:id="106970763">
          <w:marLeft w:val="0"/>
          <w:marRight w:val="0"/>
          <w:marTop w:val="0"/>
          <w:marBottom w:val="0"/>
          <w:divBdr>
            <w:top w:val="none" w:sz="0" w:space="0" w:color="auto"/>
            <w:left w:val="none" w:sz="0" w:space="0" w:color="auto"/>
            <w:bottom w:val="none" w:sz="0" w:space="0" w:color="auto"/>
            <w:right w:val="none" w:sz="0" w:space="0" w:color="auto"/>
          </w:divBdr>
        </w:div>
        <w:div w:id="108939227">
          <w:marLeft w:val="0"/>
          <w:marRight w:val="0"/>
          <w:marTop w:val="0"/>
          <w:marBottom w:val="0"/>
          <w:divBdr>
            <w:top w:val="none" w:sz="0" w:space="0" w:color="auto"/>
            <w:left w:val="none" w:sz="0" w:space="0" w:color="auto"/>
            <w:bottom w:val="none" w:sz="0" w:space="0" w:color="auto"/>
            <w:right w:val="none" w:sz="0" w:space="0" w:color="auto"/>
          </w:divBdr>
        </w:div>
        <w:div w:id="652411236">
          <w:marLeft w:val="0"/>
          <w:marRight w:val="0"/>
          <w:marTop w:val="0"/>
          <w:marBottom w:val="0"/>
          <w:divBdr>
            <w:top w:val="none" w:sz="0" w:space="0" w:color="auto"/>
            <w:left w:val="none" w:sz="0" w:space="0" w:color="auto"/>
            <w:bottom w:val="none" w:sz="0" w:space="0" w:color="auto"/>
            <w:right w:val="none" w:sz="0" w:space="0" w:color="auto"/>
          </w:divBdr>
        </w:div>
        <w:div w:id="1360199952">
          <w:marLeft w:val="0"/>
          <w:marRight w:val="0"/>
          <w:marTop w:val="0"/>
          <w:marBottom w:val="0"/>
          <w:divBdr>
            <w:top w:val="none" w:sz="0" w:space="0" w:color="auto"/>
            <w:left w:val="none" w:sz="0" w:space="0" w:color="auto"/>
            <w:bottom w:val="none" w:sz="0" w:space="0" w:color="auto"/>
            <w:right w:val="none" w:sz="0" w:space="0" w:color="auto"/>
          </w:divBdr>
        </w:div>
        <w:div w:id="1471021815">
          <w:marLeft w:val="0"/>
          <w:marRight w:val="0"/>
          <w:marTop w:val="0"/>
          <w:marBottom w:val="0"/>
          <w:divBdr>
            <w:top w:val="none" w:sz="0" w:space="0" w:color="auto"/>
            <w:left w:val="none" w:sz="0" w:space="0" w:color="auto"/>
            <w:bottom w:val="none" w:sz="0" w:space="0" w:color="auto"/>
            <w:right w:val="none" w:sz="0" w:space="0" w:color="auto"/>
          </w:divBdr>
        </w:div>
        <w:div w:id="1500585083">
          <w:marLeft w:val="0"/>
          <w:marRight w:val="0"/>
          <w:marTop w:val="0"/>
          <w:marBottom w:val="0"/>
          <w:divBdr>
            <w:top w:val="none" w:sz="0" w:space="0" w:color="auto"/>
            <w:left w:val="none" w:sz="0" w:space="0" w:color="auto"/>
            <w:bottom w:val="none" w:sz="0" w:space="0" w:color="auto"/>
            <w:right w:val="none" w:sz="0" w:space="0" w:color="auto"/>
          </w:divBdr>
        </w:div>
        <w:div w:id="601106457">
          <w:marLeft w:val="0"/>
          <w:marRight w:val="0"/>
          <w:marTop w:val="0"/>
          <w:marBottom w:val="0"/>
          <w:divBdr>
            <w:top w:val="none" w:sz="0" w:space="0" w:color="auto"/>
            <w:left w:val="none" w:sz="0" w:space="0" w:color="auto"/>
            <w:bottom w:val="none" w:sz="0" w:space="0" w:color="auto"/>
            <w:right w:val="none" w:sz="0" w:space="0" w:color="auto"/>
          </w:divBdr>
        </w:div>
        <w:div w:id="1362633331">
          <w:marLeft w:val="0"/>
          <w:marRight w:val="0"/>
          <w:marTop w:val="0"/>
          <w:marBottom w:val="0"/>
          <w:divBdr>
            <w:top w:val="none" w:sz="0" w:space="0" w:color="auto"/>
            <w:left w:val="none" w:sz="0" w:space="0" w:color="auto"/>
            <w:bottom w:val="none" w:sz="0" w:space="0" w:color="auto"/>
            <w:right w:val="none" w:sz="0" w:space="0" w:color="auto"/>
          </w:divBdr>
        </w:div>
        <w:div w:id="974023802">
          <w:marLeft w:val="0"/>
          <w:marRight w:val="0"/>
          <w:marTop w:val="0"/>
          <w:marBottom w:val="0"/>
          <w:divBdr>
            <w:top w:val="none" w:sz="0" w:space="0" w:color="auto"/>
            <w:left w:val="none" w:sz="0" w:space="0" w:color="auto"/>
            <w:bottom w:val="none" w:sz="0" w:space="0" w:color="auto"/>
            <w:right w:val="none" w:sz="0" w:space="0" w:color="auto"/>
          </w:divBdr>
        </w:div>
        <w:div w:id="743113913">
          <w:marLeft w:val="0"/>
          <w:marRight w:val="0"/>
          <w:marTop w:val="0"/>
          <w:marBottom w:val="0"/>
          <w:divBdr>
            <w:top w:val="none" w:sz="0" w:space="0" w:color="auto"/>
            <w:left w:val="none" w:sz="0" w:space="0" w:color="auto"/>
            <w:bottom w:val="none" w:sz="0" w:space="0" w:color="auto"/>
            <w:right w:val="none" w:sz="0" w:space="0" w:color="auto"/>
          </w:divBdr>
        </w:div>
        <w:div w:id="1110514616">
          <w:marLeft w:val="0"/>
          <w:marRight w:val="0"/>
          <w:marTop w:val="0"/>
          <w:marBottom w:val="0"/>
          <w:divBdr>
            <w:top w:val="none" w:sz="0" w:space="0" w:color="auto"/>
            <w:left w:val="none" w:sz="0" w:space="0" w:color="auto"/>
            <w:bottom w:val="none" w:sz="0" w:space="0" w:color="auto"/>
            <w:right w:val="none" w:sz="0" w:space="0" w:color="auto"/>
          </w:divBdr>
        </w:div>
        <w:div w:id="12265625">
          <w:marLeft w:val="0"/>
          <w:marRight w:val="0"/>
          <w:marTop w:val="0"/>
          <w:marBottom w:val="0"/>
          <w:divBdr>
            <w:top w:val="none" w:sz="0" w:space="0" w:color="auto"/>
            <w:left w:val="none" w:sz="0" w:space="0" w:color="auto"/>
            <w:bottom w:val="none" w:sz="0" w:space="0" w:color="auto"/>
            <w:right w:val="none" w:sz="0" w:space="0" w:color="auto"/>
          </w:divBdr>
        </w:div>
        <w:div w:id="419327425">
          <w:marLeft w:val="0"/>
          <w:marRight w:val="0"/>
          <w:marTop w:val="0"/>
          <w:marBottom w:val="0"/>
          <w:divBdr>
            <w:top w:val="none" w:sz="0" w:space="0" w:color="auto"/>
            <w:left w:val="none" w:sz="0" w:space="0" w:color="auto"/>
            <w:bottom w:val="none" w:sz="0" w:space="0" w:color="auto"/>
            <w:right w:val="none" w:sz="0" w:space="0" w:color="auto"/>
          </w:divBdr>
        </w:div>
        <w:div w:id="657732973">
          <w:marLeft w:val="0"/>
          <w:marRight w:val="0"/>
          <w:marTop w:val="0"/>
          <w:marBottom w:val="0"/>
          <w:divBdr>
            <w:top w:val="none" w:sz="0" w:space="0" w:color="auto"/>
            <w:left w:val="none" w:sz="0" w:space="0" w:color="auto"/>
            <w:bottom w:val="none" w:sz="0" w:space="0" w:color="auto"/>
            <w:right w:val="none" w:sz="0" w:space="0" w:color="auto"/>
          </w:divBdr>
        </w:div>
        <w:div w:id="939415416">
          <w:marLeft w:val="0"/>
          <w:marRight w:val="0"/>
          <w:marTop w:val="0"/>
          <w:marBottom w:val="0"/>
          <w:divBdr>
            <w:top w:val="none" w:sz="0" w:space="0" w:color="auto"/>
            <w:left w:val="none" w:sz="0" w:space="0" w:color="auto"/>
            <w:bottom w:val="none" w:sz="0" w:space="0" w:color="auto"/>
            <w:right w:val="none" w:sz="0" w:space="0" w:color="auto"/>
          </w:divBdr>
        </w:div>
        <w:div w:id="678699798">
          <w:marLeft w:val="0"/>
          <w:marRight w:val="0"/>
          <w:marTop w:val="0"/>
          <w:marBottom w:val="0"/>
          <w:divBdr>
            <w:top w:val="none" w:sz="0" w:space="0" w:color="auto"/>
            <w:left w:val="none" w:sz="0" w:space="0" w:color="auto"/>
            <w:bottom w:val="none" w:sz="0" w:space="0" w:color="auto"/>
            <w:right w:val="none" w:sz="0" w:space="0" w:color="auto"/>
          </w:divBdr>
        </w:div>
        <w:div w:id="285159764">
          <w:marLeft w:val="0"/>
          <w:marRight w:val="0"/>
          <w:marTop w:val="0"/>
          <w:marBottom w:val="0"/>
          <w:divBdr>
            <w:top w:val="none" w:sz="0" w:space="0" w:color="auto"/>
            <w:left w:val="none" w:sz="0" w:space="0" w:color="auto"/>
            <w:bottom w:val="none" w:sz="0" w:space="0" w:color="auto"/>
            <w:right w:val="none" w:sz="0" w:space="0" w:color="auto"/>
          </w:divBdr>
        </w:div>
        <w:div w:id="1871453886">
          <w:marLeft w:val="0"/>
          <w:marRight w:val="0"/>
          <w:marTop w:val="0"/>
          <w:marBottom w:val="0"/>
          <w:divBdr>
            <w:top w:val="none" w:sz="0" w:space="0" w:color="auto"/>
            <w:left w:val="none" w:sz="0" w:space="0" w:color="auto"/>
            <w:bottom w:val="none" w:sz="0" w:space="0" w:color="auto"/>
            <w:right w:val="none" w:sz="0" w:space="0" w:color="auto"/>
          </w:divBdr>
        </w:div>
        <w:div w:id="1576865435">
          <w:marLeft w:val="0"/>
          <w:marRight w:val="0"/>
          <w:marTop w:val="0"/>
          <w:marBottom w:val="0"/>
          <w:divBdr>
            <w:top w:val="none" w:sz="0" w:space="0" w:color="auto"/>
            <w:left w:val="none" w:sz="0" w:space="0" w:color="auto"/>
            <w:bottom w:val="none" w:sz="0" w:space="0" w:color="auto"/>
            <w:right w:val="none" w:sz="0" w:space="0" w:color="auto"/>
          </w:divBdr>
        </w:div>
        <w:div w:id="1711567296">
          <w:marLeft w:val="0"/>
          <w:marRight w:val="0"/>
          <w:marTop w:val="0"/>
          <w:marBottom w:val="0"/>
          <w:divBdr>
            <w:top w:val="none" w:sz="0" w:space="0" w:color="auto"/>
            <w:left w:val="none" w:sz="0" w:space="0" w:color="auto"/>
            <w:bottom w:val="none" w:sz="0" w:space="0" w:color="auto"/>
            <w:right w:val="none" w:sz="0" w:space="0" w:color="auto"/>
          </w:divBdr>
        </w:div>
        <w:div w:id="112210137">
          <w:marLeft w:val="0"/>
          <w:marRight w:val="0"/>
          <w:marTop w:val="0"/>
          <w:marBottom w:val="0"/>
          <w:divBdr>
            <w:top w:val="none" w:sz="0" w:space="0" w:color="auto"/>
            <w:left w:val="none" w:sz="0" w:space="0" w:color="auto"/>
            <w:bottom w:val="none" w:sz="0" w:space="0" w:color="auto"/>
            <w:right w:val="none" w:sz="0" w:space="0" w:color="auto"/>
          </w:divBdr>
        </w:div>
        <w:div w:id="69160642">
          <w:marLeft w:val="0"/>
          <w:marRight w:val="0"/>
          <w:marTop w:val="0"/>
          <w:marBottom w:val="0"/>
          <w:divBdr>
            <w:top w:val="none" w:sz="0" w:space="0" w:color="auto"/>
            <w:left w:val="none" w:sz="0" w:space="0" w:color="auto"/>
            <w:bottom w:val="none" w:sz="0" w:space="0" w:color="auto"/>
            <w:right w:val="none" w:sz="0" w:space="0" w:color="auto"/>
          </w:divBdr>
        </w:div>
        <w:div w:id="232929341">
          <w:marLeft w:val="0"/>
          <w:marRight w:val="0"/>
          <w:marTop w:val="0"/>
          <w:marBottom w:val="0"/>
          <w:divBdr>
            <w:top w:val="none" w:sz="0" w:space="0" w:color="auto"/>
            <w:left w:val="none" w:sz="0" w:space="0" w:color="auto"/>
            <w:bottom w:val="none" w:sz="0" w:space="0" w:color="auto"/>
            <w:right w:val="none" w:sz="0" w:space="0" w:color="auto"/>
          </w:divBdr>
        </w:div>
        <w:div w:id="614944496">
          <w:marLeft w:val="0"/>
          <w:marRight w:val="0"/>
          <w:marTop w:val="0"/>
          <w:marBottom w:val="0"/>
          <w:divBdr>
            <w:top w:val="none" w:sz="0" w:space="0" w:color="auto"/>
            <w:left w:val="none" w:sz="0" w:space="0" w:color="auto"/>
            <w:bottom w:val="none" w:sz="0" w:space="0" w:color="auto"/>
            <w:right w:val="none" w:sz="0" w:space="0" w:color="auto"/>
          </w:divBdr>
        </w:div>
        <w:div w:id="1557861876">
          <w:marLeft w:val="0"/>
          <w:marRight w:val="0"/>
          <w:marTop w:val="0"/>
          <w:marBottom w:val="0"/>
          <w:divBdr>
            <w:top w:val="none" w:sz="0" w:space="0" w:color="auto"/>
            <w:left w:val="none" w:sz="0" w:space="0" w:color="auto"/>
            <w:bottom w:val="none" w:sz="0" w:space="0" w:color="auto"/>
            <w:right w:val="none" w:sz="0" w:space="0" w:color="auto"/>
          </w:divBdr>
        </w:div>
        <w:div w:id="983118702">
          <w:marLeft w:val="0"/>
          <w:marRight w:val="0"/>
          <w:marTop w:val="0"/>
          <w:marBottom w:val="0"/>
          <w:divBdr>
            <w:top w:val="none" w:sz="0" w:space="0" w:color="auto"/>
            <w:left w:val="none" w:sz="0" w:space="0" w:color="auto"/>
            <w:bottom w:val="none" w:sz="0" w:space="0" w:color="auto"/>
            <w:right w:val="none" w:sz="0" w:space="0" w:color="auto"/>
          </w:divBdr>
        </w:div>
        <w:div w:id="620960054">
          <w:marLeft w:val="0"/>
          <w:marRight w:val="0"/>
          <w:marTop w:val="0"/>
          <w:marBottom w:val="0"/>
          <w:divBdr>
            <w:top w:val="none" w:sz="0" w:space="0" w:color="auto"/>
            <w:left w:val="none" w:sz="0" w:space="0" w:color="auto"/>
            <w:bottom w:val="none" w:sz="0" w:space="0" w:color="auto"/>
            <w:right w:val="none" w:sz="0" w:space="0" w:color="auto"/>
          </w:divBdr>
        </w:div>
        <w:div w:id="1254703037">
          <w:marLeft w:val="0"/>
          <w:marRight w:val="0"/>
          <w:marTop w:val="0"/>
          <w:marBottom w:val="0"/>
          <w:divBdr>
            <w:top w:val="none" w:sz="0" w:space="0" w:color="auto"/>
            <w:left w:val="none" w:sz="0" w:space="0" w:color="auto"/>
            <w:bottom w:val="none" w:sz="0" w:space="0" w:color="auto"/>
            <w:right w:val="none" w:sz="0" w:space="0" w:color="auto"/>
          </w:divBdr>
        </w:div>
        <w:div w:id="1379086150">
          <w:marLeft w:val="0"/>
          <w:marRight w:val="0"/>
          <w:marTop w:val="0"/>
          <w:marBottom w:val="0"/>
          <w:divBdr>
            <w:top w:val="none" w:sz="0" w:space="0" w:color="auto"/>
            <w:left w:val="none" w:sz="0" w:space="0" w:color="auto"/>
            <w:bottom w:val="none" w:sz="0" w:space="0" w:color="auto"/>
            <w:right w:val="none" w:sz="0" w:space="0" w:color="auto"/>
          </w:divBdr>
        </w:div>
        <w:div w:id="367610939">
          <w:marLeft w:val="0"/>
          <w:marRight w:val="0"/>
          <w:marTop w:val="0"/>
          <w:marBottom w:val="0"/>
          <w:divBdr>
            <w:top w:val="none" w:sz="0" w:space="0" w:color="auto"/>
            <w:left w:val="none" w:sz="0" w:space="0" w:color="auto"/>
            <w:bottom w:val="none" w:sz="0" w:space="0" w:color="auto"/>
            <w:right w:val="none" w:sz="0" w:space="0" w:color="auto"/>
          </w:divBdr>
        </w:div>
        <w:div w:id="79067681">
          <w:marLeft w:val="0"/>
          <w:marRight w:val="0"/>
          <w:marTop w:val="0"/>
          <w:marBottom w:val="0"/>
          <w:divBdr>
            <w:top w:val="none" w:sz="0" w:space="0" w:color="auto"/>
            <w:left w:val="none" w:sz="0" w:space="0" w:color="auto"/>
            <w:bottom w:val="none" w:sz="0" w:space="0" w:color="auto"/>
            <w:right w:val="none" w:sz="0" w:space="0" w:color="auto"/>
          </w:divBdr>
        </w:div>
        <w:div w:id="1604261627">
          <w:marLeft w:val="0"/>
          <w:marRight w:val="0"/>
          <w:marTop w:val="0"/>
          <w:marBottom w:val="0"/>
          <w:divBdr>
            <w:top w:val="none" w:sz="0" w:space="0" w:color="auto"/>
            <w:left w:val="none" w:sz="0" w:space="0" w:color="auto"/>
            <w:bottom w:val="none" w:sz="0" w:space="0" w:color="auto"/>
            <w:right w:val="none" w:sz="0" w:space="0" w:color="auto"/>
          </w:divBdr>
        </w:div>
        <w:div w:id="1001469837">
          <w:marLeft w:val="0"/>
          <w:marRight w:val="0"/>
          <w:marTop w:val="0"/>
          <w:marBottom w:val="0"/>
          <w:divBdr>
            <w:top w:val="none" w:sz="0" w:space="0" w:color="auto"/>
            <w:left w:val="none" w:sz="0" w:space="0" w:color="auto"/>
            <w:bottom w:val="none" w:sz="0" w:space="0" w:color="auto"/>
            <w:right w:val="none" w:sz="0" w:space="0" w:color="auto"/>
          </w:divBdr>
        </w:div>
        <w:div w:id="772092931">
          <w:marLeft w:val="0"/>
          <w:marRight w:val="0"/>
          <w:marTop w:val="0"/>
          <w:marBottom w:val="0"/>
          <w:divBdr>
            <w:top w:val="none" w:sz="0" w:space="0" w:color="auto"/>
            <w:left w:val="none" w:sz="0" w:space="0" w:color="auto"/>
            <w:bottom w:val="none" w:sz="0" w:space="0" w:color="auto"/>
            <w:right w:val="none" w:sz="0" w:space="0" w:color="auto"/>
          </w:divBdr>
        </w:div>
        <w:div w:id="1779521309">
          <w:marLeft w:val="0"/>
          <w:marRight w:val="0"/>
          <w:marTop w:val="0"/>
          <w:marBottom w:val="0"/>
          <w:divBdr>
            <w:top w:val="none" w:sz="0" w:space="0" w:color="auto"/>
            <w:left w:val="none" w:sz="0" w:space="0" w:color="auto"/>
            <w:bottom w:val="none" w:sz="0" w:space="0" w:color="auto"/>
            <w:right w:val="none" w:sz="0" w:space="0" w:color="auto"/>
          </w:divBdr>
        </w:div>
        <w:div w:id="119688945">
          <w:marLeft w:val="0"/>
          <w:marRight w:val="0"/>
          <w:marTop w:val="0"/>
          <w:marBottom w:val="0"/>
          <w:divBdr>
            <w:top w:val="none" w:sz="0" w:space="0" w:color="auto"/>
            <w:left w:val="none" w:sz="0" w:space="0" w:color="auto"/>
            <w:bottom w:val="none" w:sz="0" w:space="0" w:color="auto"/>
            <w:right w:val="none" w:sz="0" w:space="0" w:color="auto"/>
          </w:divBdr>
        </w:div>
        <w:div w:id="529951521">
          <w:marLeft w:val="0"/>
          <w:marRight w:val="0"/>
          <w:marTop w:val="0"/>
          <w:marBottom w:val="0"/>
          <w:divBdr>
            <w:top w:val="none" w:sz="0" w:space="0" w:color="auto"/>
            <w:left w:val="none" w:sz="0" w:space="0" w:color="auto"/>
            <w:bottom w:val="none" w:sz="0" w:space="0" w:color="auto"/>
            <w:right w:val="none" w:sz="0" w:space="0" w:color="auto"/>
          </w:divBdr>
        </w:div>
        <w:div w:id="1988894278">
          <w:marLeft w:val="0"/>
          <w:marRight w:val="0"/>
          <w:marTop w:val="0"/>
          <w:marBottom w:val="0"/>
          <w:divBdr>
            <w:top w:val="none" w:sz="0" w:space="0" w:color="auto"/>
            <w:left w:val="none" w:sz="0" w:space="0" w:color="auto"/>
            <w:bottom w:val="none" w:sz="0" w:space="0" w:color="auto"/>
            <w:right w:val="none" w:sz="0" w:space="0" w:color="auto"/>
          </w:divBdr>
        </w:div>
        <w:div w:id="1899591535">
          <w:marLeft w:val="0"/>
          <w:marRight w:val="0"/>
          <w:marTop w:val="0"/>
          <w:marBottom w:val="0"/>
          <w:divBdr>
            <w:top w:val="none" w:sz="0" w:space="0" w:color="auto"/>
            <w:left w:val="none" w:sz="0" w:space="0" w:color="auto"/>
            <w:bottom w:val="none" w:sz="0" w:space="0" w:color="auto"/>
            <w:right w:val="none" w:sz="0" w:space="0" w:color="auto"/>
          </w:divBdr>
        </w:div>
        <w:div w:id="2052420565">
          <w:marLeft w:val="0"/>
          <w:marRight w:val="0"/>
          <w:marTop w:val="0"/>
          <w:marBottom w:val="0"/>
          <w:divBdr>
            <w:top w:val="none" w:sz="0" w:space="0" w:color="auto"/>
            <w:left w:val="none" w:sz="0" w:space="0" w:color="auto"/>
            <w:bottom w:val="none" w:sz="0" w:space="0" w:color="auto"/>
            <w:right w:val="none" w:sz="0" w:space="0" w:color="auto"/>
          </w:divBdr>
        </w:div>
        <w:div w:id="1662345043">
          <w:marLeft w:val="0"/>
          <w:marRight w:val="0"/>
          <w:marTop w:val="0"/>
          <w:marBottom w:val="0"/>
          <w:divBdr>
            <w:top w:val="none" w:sz="0" w:space="0" w:color="auto"/>
            <w:left w:val="none" w:sz="0" w:space="0" w:color="auto"/>
            <w:bottom w:val="none" w:sz="0" w:space="0" w:color="auto"/>
            <w:right w:val="none" w:sz="0" w:space="0" w:color="auto"/>
          </w:divBdr>
        </w:div>
        <w:div w:id="648483257">
          <w:marLeft w:val="0"/>
          <w:marRight w:val="0"/>
          <w:marTop w:val="0"/>
          <w:marBottom w:val="0"/>
          <w:divBdr>
            <w:top w:val="none" w:sz="0" w:space="0" w:color="auto"/>
            <w:left w:val="none" w:sz="0" w:space="0" w:color="auto"/>
            <w:bottom w:val="none" w:sz="0" w:space="0" w:color="auto"/>
            <w:right w:val="none" w:sz="0" w:space="0" w:color="auto"/>
          </w:divBdr>
        </w:div>
        <w:div w:id="1655839048">
          <w:marLeft w:val="0"/>
          <w:marRight w:val="0"/>
          <w:marTop w:val="0"/>
          <w:marBottom w:val="0"/>
          <w:divBdr>
            <w:top w:val="none" w:sz="0" w:space="0" w:color="auto"/>
            <w:left w:val="none" w:sz="0" w:space="0" w:color="auto"/>
            <w:bottom w:val="none" w:sz="0" w:space="0" w:color="auto"/>
            <w:right w:val="none" w:sz="0" w:space="0" w:color="auto"/>
          </w:divBdr>
        </w:div>
        <w:div w:id="15615629">
          <w:marLeft w:val="0"/>
          <w:marRight w:val="0"/>
          <w:marTop w:val="0"/>
          <w:marBottom w:val="0"/>
          <w:divBdr>
            <w:top w:val="none" w:sz="0" w:space="0" w:color="auto"/>
            <w:left w:val="none" w:sz="0" w:space="0" w:color="auto"/>
            <w:bottom w:val="none" w:sz="0" w:space="0" w:color="auto"/>
            <w:right w:val="none" w:sz="0" w:space="0" w:color="auto"/>
          </w:divBdr>
        </w:div>
        <w:div w:id="550384575">
          <w:marLeft w:val="0"/>
          <w:marRight w:val="0"/>
          <w:marTop w:val="0"/>
          <w:marBottom w:val="0"/>
          <w:divBdr>
            <w:top w:val="none" w:sz="0" w:space="0" w:color="auto"/>
            <w:left w:val="none" w:sz="0" w:space="0" w:color="auto"/>
            <w:bottom w:val="none" w:sz="0" w:space="0" w:color="auto"/>
            <w:right w:val="none" w:sz="0" w:space="0" w:color="auto"/>
          </w:divBdr>
        </w:div>
        <w:div w:id="893152007">
          <w:marLeft w:val="0"/>
          <w:marRight w:val="0"/>
          <w:marTop w:val="0"/>
          <w:marBottom w:val="0"/>
          <w:divBdr>
            <w:top w:val="none" w:sz="0" w:space="0" w:color="auto"/>
            <w:left w:val="none" w:sz="0" w:space="0" w:color="auto"/>
            <w:bottom w:val="none" w:sz="0" w:space="0" w:color="auto"/>
            <w:right w:val="none" w:sz="0" w:space="0" w:color="auto"/>
          </w:divBdr>
        </w:div>
        <w:div w:id="335419979">
          <w:marLeft w:val="0"/>
          <w:marRight w:val="0"/>
          <w:marTop w:val="0"/>
          <w:marBottom w:val="0"/>
          <w:divBdr>
            <w:top w:val="none" w:sz="0" w:space="0" w:color="auto"/>
            <w:left w:val="none" w:sz="0" w:space="0" w:color="auto"/>
            <w:bottom w:val="none" w:sz="0" w:space="0" w:color="auto"/>
            <w:right w:val="none" w:sz="0" w:space="0" w:color="auto"/>
          </w:divBdr>
        </w:div>
        <w:div w:id="822232784">
          <w:marLeft w:val="0"/>
          <w:marRight w:val="0"/>
          <w:marTop w:val="0"/>
          <w:marBottom w:val="0"/>
          <w:divBdr>
            <w:top w:val="none" w:sz="0" w:space="0" w:color="auto"/>
            <w:left w:val="none" w:sz="0" w:space="0" w:color="auto"/>
            <w:bottom w:val="none" w:sz="0" w:space="0" w:color="auto"/>
            <w:right w:val="none" w:sz="0" w:space="0" w:color="auto"/>
          </w:divBdr>
        </w:div>
        <w:div w:id="1056509280">
          <w:marLeft w:val="0"/>
          <w:marRight w:val="0"/>
          <w:marTop w:val="0"/>
          <w:marBottom w:val="0"/>
          <w:divBdr>
            <w:top w:val="none" w:sz="0" w:space="0" w:color="auto"/>
            <w:left w:val="none" w:sz="0" w:space="0" w:color="auto"/>
            <w:bottom w:val="none" w:sz="0" w:space="0" w:color="auto"/>
            <w:right w:val="none" w:sz="0" w:space="0" w:color="auto"/>
          </w:divBdr>
        </w:div>
        <w:div w:id="370963707">
          <w:marLeft w:val="0"/>
          <w:marRight w:val="0"/>
          <w:marTop w:val="0"/>
          <w:marBottom w:val="0"/>
          <w:divBdr>
            <w:top w:val="none" w:sz="0" w:space="0" w:color="auto"/>
            <w:left w:val="none" w:sz="0" w:space="0" w:color="auto"/>
            <w:bottom w:val="none" w:sz="0" w:space="0" w:color="auto"/>
            <w:right w:val="none" w:sz="0" w:space="0" w:color="auto"/>
          </w:divBdr>
        </w:div>
        <w:div w:id="1995139793">
          <w:marLeft w:val="0"/>
          <w:marRight w:val="0"/>
          <w:marTop w:val="0"/>
          <w:marBottom w:val="0"/>
          <w:divBdr>
            <w:top w:val="none" w:sz="0" w:space="0" w:color="auto"/>
            <w:left w:val="none" w:sz="0" w:space="0" w:color="auto"/>
            <w:bottom w:val="none" w:sz="0" w:space="0" w:color="auto"/>
            <w:right w:val="none" w:sz="0" w:space="0" w:color="auto"/>
          </w:divBdr>
        </w:div>
        <w:div w:id="2078821570">
          <w:marLeft w:val="0"/>
          <w:marRight w:val="0"/>
          <w:marTop w:val="0"/>
          <w:marBottom w:val="0"/>
          <w:divBdr>
            <w:top w:val="none" w:sz="0" w:space="0" w:color="auto"/>
            <w:left w:val="none" w:sz="0" w:space="0" w:color="auto"/>
            <w:bottom w:val="none" w:sz="0" w:space="0" w:color="auto"/>
            <w:right w:val="none" w:sz="0" w:space="0" w:color="auto"/>
          </w:divBdr>
        </w:div>
        <w:div w:id="1079138917">
          <w:marLeft w:val="0"/>
          <w:marRight w:val="0"/>
          <w:marTop w:val="0"/>
          <w:marBottom w:val="0"/>
          <w:divBdr>
            <w:top w:val="none" w:sz="0" w:space="0" w:color="auto"/>
            <w:left w:val="none" w:sz="0" w:space="0" w:color="auto"/>
            <w:bottom w:val="none" w:sz="0" w:space="0" w:color="auto"/>
            <w:right w:val="none" w:sz="0" w:space="0" w:color="auto"/>
          </w:divBdr>
        </w:div>
        <w:div w:id="2115587588">
          <w:marLeft w:val="0"/>
          <w:marRight w:val="0"/>
          <w:marTop w:val="0"/>
          <w:marBottom w:val="0"/>
          <w:divBdr>
            <w:top w:val="none" w:sz="0" w:space="0" w:color="auto"/>
            <w:left w:val="none" w:sz="0" w:space="0" w:color="auto"/>
            <w:bottom w:val="none" w:sz="0" w:space="0" w:color="auto"/>
            <w:right w:val="none" w:sz="0" w:space="0" w:color="auto"/>
          </w:divBdr>
        </w:div>
        <w:div w:id="347222432">
          <w:marLeft w:val="0"/>
          <w:marRight w:val="0"/>
          <w:marTop w:val="0"/>
          <w:marBottom w:val="0"/>
          <w:divBdr>
            <w:top w:val="none" w:sz="0" w:space="0" w:color="auto"/>
            <w:left w:val="none" w:sz="0" w:space="0" w:color="auto"/>
            <w:bottom w:val="none" w:sz="0" w:space="0" w:color="auto"/>
            <w:right w:val="none" w:sz="0" w:space="0" w:color="auto"/>
          </w:divBdr>
        </w:div>
        <w:div w:id="1830752601">
          <w:marLeft w:val="0"/>
          <w:marRight w:val="0"/>
          <w:marTop w:val="0"/>
          <w:marBottom w:val="0"/>
          <w:divBdr>
            <w:top w:val="none" w:sz="0" w:space="0" w:color="auto"/>
            <w:left w:val="none" w:sz="0" w:space="0" w:color="auto"/>
            <w:bottom w:val="none" w:sz="0" w:space="0" w:color="auto"/>
            <w:right w:val="none" w:sz="0" w:space="0" w:color="auto"/>
          </w:divBdr>
        </w:div>
        <w:div w:id="575942241">
          <w:marLeft w:val="0"/>
          <w:marRight w:val="0"/>
          <w:marTop w:val="0"/>
          <w:marBottom w:val="0"/>
          <w:divBdr>
            <w:top w:val="none" w:sz="0" w:space="0" w:color="auto"/>
            <w:left w:val="none" w:sz="0" w:space="0" w:color="auto"/>
            <w:bottom w:val="none" w:sz="0" w:space="0" w:color="auto"/>
            <w:right w:val="none" w:sz="0" w:space="0" w:color="auto"/>
          </w:divBdr>
        </w:div>
        <w:div w:id="1380477392">
          <w:marLeft w:val="0"/>
          <w:marRight w:val="0"/>
          <w:marTop w:val="0"/>
          <w:marBottom w:val="0"/>
          <w:divBdr>
            <w:top w:val="none" w:sz="0" w:space="0" w:color="auto"/>
            <w:left w:val="none" w:sz="0" w:space="0" w:color="auto"/>
            <w:bottom w:val="none" w:sz="0" w:space="0" w:color="auto"/>
            <w:right w:val="none" w:sz="0" w:space="0" w:color="auto"/>
          </w:divBdr>
        </w:div>
        <w:div w:id="1816094875">
          <w:marLeft w:val="0"/>
          <w:marRight w:val="0"/>
          <w:marTop w:val="0"/>
          <w:marBottom w:val="0"/>
          <w:divBdr>
            <w:top w:val="none" w:sz="0" w:space="0" w:color="auto"/>
            <w:left w:val="none" w:sz="0" w:space="0" w:color="auto"/>
            <w:bottom w:val="none" w:sz="0" w:space="0" w:color="auto"/>
            <w:right w:val="none" w:sz="0" w:space="0" w:color="auto"/>
          </w:divBdr>
        </w:div>
        <w:div w:id="513039427">
          <w:marLeft w:val="0"/>
          <w:marRight w:val="0"/>
          <w:marTop w:val="0"/>
          <w:marBottom w:val="0"/>
          <w:divBdr>
            <w:top w:val="none" w:sz="0" w:space="0" w:color="auto"/>
            <w:left w:val="none" w:sz="0" w:space="0" w:color="auto"/>
            <w:bottom w:val="none" w:sz="0" w:space="0" w:color="auto"/>
            <w:right w:val="none" w:sz="0" w:space="0" w:color="auto"/>
          </w:divBdr>
        </w:div>
        <w:div w:id="328874204">
          <w:marLeft w:val="0"/>
          <w:marRight w:val="0"/>
          <w:marTop w:val="0"/>
          <w:marBottom w:val="0"/>
          <w:divBdr>
            <w:top w:val="none" w:sz="0" w:space="0" w:color="auto"/>
            <w:left w:val="none" w:sz="0" w:space="0" w:color="auto"/>
            <w:bottom w:val="none" w:sz="0" w:space="0" w:color="auto"/>
            <w:right w:val="none" w:sz="0" w:space="0" w:color="auto"/>
          </w:divBdr>
        </w:div>
        <w:div w:id="1718049052">
          <w:marLeft w:val="0"/>
          <w:marRight w:val="0"/>
          <w:marTop w:val="0"/>
          <w:marBottom w:val="0"/>
          <w:divBdr>
            <w:top w:val="none" w:sz="0" w:space="0" w:color="auto"/>
            <w:left w:val="none" w:sz="0" w:space="0" w:color="auto"/>
            <w:bottom w:val="none" w:sz="0" w:space="0" w:color="auto"/>
            <w:right w:val="none" w:sz="0" w:space="0" w:color="auto"/>
          </w:divBdr>
        </w:div>
        <w:div w:id="972561569">
          <w:marLeft w:val="0"/>
          <w:marRight w:val="0"/>
          <w:marTop w:val="0"/>
          <w:marBottom w:val="0"/>
          <w:divBdr>
            <w:top w:val="none" w:sz="0" w:space="0" w:color="auto"/>
            <w:left w:val="none" w:sz="0" w:space="0" w:color="auto"/>
            <w:bottom w:val="none" w:sz="0" w:space="0" w:color="auto"/>
            <w:right w:val="none" w:sz="0" w:space="0" w:color="auto"/>
          </w:divBdr>
        </w:div>
        <w:div w:id="1727950851">
          <w:marLeft w:val="0"/>
          <w:marRight w:val="0"/>
          <w:marTop w:val="0"/>
          <w:marBottom w:val="0"/>
          <w:divBdr>
            <w:top w:val="none" w:sz="0" w:space="0" w:color="auto"/>
            <w:left w:val="none" w:sz="0" w:space="0" w:color="auto"/>
            <w:bottom w:val="none" w:sz="0" w:space="0" w:color="auto"/>
            <w:right w:val="none" w:sz="0" w:space="0" w:color="auto"/>
          </w:divBdr>
        </w:div>
        <w:div w:id="1552033338">
          <w:marLeft w:val="0"/>
          <w:marRight w:val="0"/>
          <w:marTop w:val="0"/>
          <w:marBottom w:val="0"/>
          <w:divBdr>
            <w:top w:val="none" w:sz="0" w:space="0" w:color="auto"/>
            <w:left w:val="none" w:sz="0" w:space="0" w:color="auto"/>
            <w:bottom w:val="none" w:sz="0" w:space="0" w:color="auto"/>
            <w:right w:val="none" w:sz="0" w:space="0" w:color="auto"/>
          </w:divBdr>
        </w:div>
        <w:div w:id="346951656">
          <w:marLeft w:val="0"/>
          <w:marRight w:val="0"/>
          <w:marTop w:val="0"/>
          <w:marBottom w:val="0"/>
          <w:divBdr>
            <w:top w:val="none" w:sz="0" w:space="0" w:color="auto"/>
            <w:left w:val="none" w:sz="0" w:space="0" w:color="auto"/>
            <w:bottom w:val="none" w:sz="0" w:space="0" w:color="auto"/>
            <w:right w:val="none" w:sz="0" w:space="0" w:color="auto"/>
          </w:divBdr>
        </w:div>
        <w:div w:id="1037390880">
          <w:marLeft w:val="0"/>
          <w:marRight w:val="0"/>
          <w:marTop w:val="0"/>
          <w:marBottom w:val="0"/>
          <w:divBdr>
            <w:top w:val="none" w:sz="0" w:space="0" w:color="auto"/>
            <w:left w:val="none" w:sz="0" w:space="0" w:color="auto"/>
            <w:bottom w:val="none" w:sz="0" w:space="0" w:color="auto"/>
            <w:right w:val="none" w:sz="0" w:space="0" w:color="auto"/>
          </w:divBdr>
        </w:div>
        <w:div w:id="35007724">
          <w:marLeft w:val="0"/>
          <w:marRight w:val="0"/>
          <w:marTop w:val="0"/>
          <w:marBottom w:val="0"/>
          <w:divBdr>
            <w:top w:val="none" w:sz="0" w:space="0" w:color="auto"/>
            <w:left w:val="none" w:sz="0" w:space="0" w:color="auto"/>
            <w:bottom w:val="none" w:sz="0" w:space="0" w:color="auto"/>
            <w:right w:val="none" w:sz="0" w:space="0" w:color="auto"/>
          </w:divBdr>
        </w:div>
      </w:divsChild>
    </w:div>
    <w:div w:id="1702320680">
      <w:bodyDiv w:val="1"/>
      <w:marLeft w:val="0"/>
      <w:marRight w:val="0"/>
      <w:marTop w:val="0"/>
      <w:marBottom w:val="0"/>
      <w:divBdr>
        <w:top w:val="none" w:sz="0" w:space="0" w:color="auto"/>
        <w:left w:val="none" w:sz="0" w:space="0" w:color="auto"/>
        <w:bottom w:val="none" w:sz="0" w:space="0" w:color="auto"/>
        <w:right w:val="none" w:sz="0" w:space="0" w:color="auto"/>
      </w:divBdr>
    </w:div>
    <w:div w:id="1785005317">
      <w:bodyDiv w:val="1"/>
      <w:marLeft w:val="0"/>
      <w:marRight w:val="0"/>
      <w:marTop w:val="0"/>
      <w:marBottom w:val="0"/>
      <w:divBdr>
        <w:top w:val="none" w:sz="0" w:space="0" w:color="auto"/>
        <w:left w:val="none" w:sz="0" w:space="0" w:color="auto"/>
        <w:bottom w:val="none" w:sz="0" w:space="0" w:color="auto"/>
        <w:right w:val="none" w:sz="0" w:space="0" w:color="auto"/>
      </w:divBdr>
    </w:div>
    <w:div w:id="1793862095">
      <w:bodyDiv w:val="1"/>
      <w:marLeft w:val="0"/>
      <w:marRight w:val="0"/>
      <w:marTop w:val="0"/>
      <w:marBottom w:val="0"/>
      <w:divBdr>
        <w:top w:val="none" w:sz="0" w:space="0" w:color="auto"/>
        <w:left w:val="none" w:sz="0" w:space="0" w:color="auto"/>
        <w:bottom w:val="none" w:sz="0" w:space="0" w:color="auto"/>
        <w:right w:val="none" w:sz="0" w:space="0" w:color="auto"/>
      </w:divBdr>
    </w:div>
    <w:div w:id="1863544555">
      <w:bodyDiv w:val="1"/>
      <w:marLeft w:val="0"/>
      <w:marRight w:val="0"/>
      <w:marTop w:val="0"/>
      <w:marBottom w:val="0"/>
      <w:divBdr>
        <w:top w:val="none" w:sz="0" w:space="0" w:color="auto"/>
        <w:left w:val="none" w:sz="0" w:space="0" w:color="auto"/>
        <w:bottom w:val="none" w:sz="0" w:space="0" w:color="auto"/>
        <w:right w:val="none" w:sz="0" w:space="0" w:color="auto"/>
      </w:divBdr>
      <w:divsChild>
        <w:div w:id="32390170">
          <w:marLeft w:val="720"/>
          <w:marRight w:val="0"/>
          <w:marTop w:val="0"/>
          <w:marBottom w:val="0"/>
          <w:divBdr>
            <w:top w:val="none" w:sz="0" w:space="0" w:color="auto"/>
            <w:left w:val="none" w:sz="0" w:space="0" w:color="auto"/>
            <w:bottom w:val="none" w:sz="0" w:space="0" w:color="auto"/>
            <w:right w:val="none" w:sz="0" w:space="0" w:color="auto"/>
          </w:divBdr>
        </w:div>
        <w:div w:id="1161584959">
          <w:marLeft w:val="720"/>
          <w:marRight w:val="0"/>
          <w:marTop w:val="0"/>
          <w:marBottom w:val="0"/>
          <w:divBdr>
            <w:top w:val="none" w:sz="0" w:space="0" w:color="auto"/>
            <w:left w:val="none" w:sz="0" w:space="0" w:color="auto"/>
            <w:bottom w:val="none" w:sz="0" w:space="0" w:color="auto"/>
            <w:right w:val="none" w:sz="0" w:space="0" w:color="auto"/>
          </w:divBdr>
        </w:div>
        <w:div w:id="1198280309">
          <w:marLeft w:val="720"/>
          <w:marRight w:val="0"/>
          <w:marTop w:val="0"/>
          <w:marBottom w:val="0"/>
          <w:divBdr>
            <w:top w:val="none" w:sz="0" w:space="0" w:color="auto"/>
            <w:left w:val="none" w:sz="0" w:space="0" w:color="auto"/>
            <w:bottom w:val="none" w:sz="0" w:space="0" w:color="auto"/>
            <w:right w:val="none" w:sz="0" w:space="0" w:color="auto"/>
          </w:divBdr>
        </w:div>
      </w:divsChild>
    </w:div>
    <w:div w:id="1963264291">
      <w:bodyDiv w:val="1"/>
      <w:marLeft w:val="0"/>
      <w:marRight w:val="0"/>
      <w:marTop w:val="0"/>
      <w:marBottom w:val="0"/>
      <w:divBdr>
        <w:top w:val="none" w:sz="0" w:space="0" w:color="auto"/>
        <w:left w:val="none" w:sz="0" w:space="0" w:color="auto"/>
        <w:bottom w:val="none" w:sz="0" w:space="0" w:color="auto"/>
        <w:right w:val="none" w:sz="0" w:space="0" w:color="auto"/>
      </w:divBdr>
    </w:div>
    <w:div w:id="1981962424">
      <w:bodyDiv w:val="1"/>
      <w:marLeft w:val="0"/>
      <w:marRight w:val="0"/>
      <w:marTop w:val="0"/>
      <w:marBottom w:val="0"/>
      <w:divBdr>
        <w:top w:val="none" w:sz="0" w:space="0" w:color="auto"/>
        <w:left w:val="none" w:sz="0" w:space="0" w:color="auto"/>
        <w:bottom w:val="none" w:sz="0" w:space="0" w:color="auto"/>
        <w:right w:val="none" w:sz="0" w:space="0" w:color="auto"/>
      </w:divBdr>
      <w:divsChild>
        <w:div w:id="895628324">
          <w:marLeft w:val="720"/>
          <w:marRight w:val="0"/>
          <w:marTop w:val="0"/>
          <w:marBottom w:val="0"/>
          <w:divBdr>
            <w:top w:val="none" w:sz="0" w:space="0" w:color="auto"/>
            <w:left w:val="none" w:sz="0" w:space="0" w:color="auto"/>
            <w:bottom w:val="none" w:sz="0" w:space="0" w:color="auto"/>
            <w:right w:val="none" w:sz="0" w:space="0" w:color="auto"/>
          </w:divBdr>
        </w:div>
        <w:div w:id="1758557846">
          <w:marLeft w:val="720"/>
          <w:marRight w:val="0"/>
          <w:marTop w:val="0"/>
          <w:marBottom w:val="0"/>
          <w:divBdr>
            <w:top w:val="none" w:sz="0" w:space="0" w:color="auto"/>
            <w:left w:val="none" w:sz="0" w:space="0" w:color="auto"/>
            <w:bottom w:val="none" w:sz="0" w:space="0" w:color="auto"/>
            <w:right w:val="none" w:sz="0" w:space="0" w:color="auto"/>
          </w:divBdr>
        </w:div>
        <w:div w:id="10879810">
          <w:marLeft w:val="720"/>
          <w:marRight w:val="0"/>
          <w:marTop w:val="0"/>
          <w:marBottom w:val="0"/>
          <w:divBdr>
            <w:top w:val="none" w:sz="0" w:space="0" w:color="auto"/>
            <w:left w:val="none" w:sz="0" w:space="0" w:color="auto"/>
            <w:bottom w:val="none" w:sz="0" w:space="0" w:color="auto"/>
            <w:right w:val="none" w:sz="0" w:space="0" w:color="auto"/>
          </w:divBdr>
        </w:div>
      </w:divsChild>
    </w:div>
    <w:div w:id="2122144521">
      <w:bodyDiv w:val="1"/>
      <w:marLeft w:val="0"/>
      <w:marRight w:val="0"/>
      <w:marTop w:val="0"/>
      <w:marBottom w:val="0"/>
      <w:divBdr>
        <w:top w:val="none" w:sz="0" w:space="0" w:color="auto"/>
        <w:left w:val="none" w:sz="0" w:space="0" w:color="auto"/>
        <w:bottom w:val="none" w:sz="0" w:space="0" w:color="auto"/>
        <w:right w:val="none" w:sz="0" w:space="0" w:color="auto"/>
      </w:divBdr>
      <w:divsChild>
        <w:div w:id="117191345">
          <w:marLeft w:val="0"/>
          <w:marRight w:val="0"/>
          <w:marTop w:val="0"/>
          <w:marBottom w:val="0"/>
          <w:divBdr>
            <w:top w:val="none" w:sz="0" w:space="0" w:color="auto"/>
            <w:left w:val="none" w:sz="0" w:space="0" w:color="auto"/>
            <w:bottom w:val="none" w:sz="0" w:space="0" w:color="auto"/>
            <w:right w:val="none" w:sz="0" w:space="0" w:color="auto"/>
          </w:divBdr>
        </w:div>
        <w:div w:id="1117600942">
          <w:marLeft w:val="0"/>
          <w:marRight w:val="0"/>
          <w:marTop w:val="0"/>
          <w:marBottom w:val="0"/>
          <w:divBdr>
            <w:top w:val="none" w:sz="0" w:space="0" w:color="auto"/>
            <w:left w:val="none" w:sz="0" w:space="0" w:color="auto"/>
            <w:bottom w:val="none" w:sz="0" w:space="0" w:color="auto"/>
            <w:right w:val="none" w:sz="0" w:space="0" w:color="auto"/>
          </w:divBdr>
        </w:div>
        <w:div w:id="1776362422">
          <w:marLeft w:val="0"/>
          <w:marRight w:val="0"/>
          <w:marTop w:val="0"/>
          <w:marBottom w:val="0"/>
          <w:divBdr>
            <w:top w:val="none" w:sz="0" w:space="0" w:color="auto"/>
            <w:left w:val="none" w:sz="0" w:space="0" w:color="auto"/>
            <w:bottom w:val="none" w:sz="0" w:space="0" w:color="auto"/>
            <w:right w:val="none" w:sz="0" w:space="0" w:color="auto"/>
          </w:divBdr>
        </w:div>
        <w:div w:id="139154158">
          <w:marLeft w:val="0"/>
          <w:marRight w:val="0"/>
          <w:marTop w:val="0"/>
          <w:marBottom w:val="0"/>
          <w:divBdr>
            <w:top w:val="none" w:sz="0" w:space="0" w:color="auto"/>
            <w:left w:val="none" w:sz="0" w:space="0" w:color="auto"/>
            <w:bottom w:val="none" w:sz="0" w:space="0" w:color="auto"/>
            <w:right w:val="none" w:sz="0" w:space="0" w:color="auto"/>
          </w:divBdr>
        </w:div>
        <w:div w:id="321081884">
          <w:marLeft w:val="0"/>
          <w:marRight w:val="0"/>
          <w:marTop w:val="0"/>
          <w:marBottom w:val="0"/>
          <w:divBdr>
            <w:top w:val="none" w:sz="0" w:space="0" w:color="auto"/>
            <w:left w:val="none" w:sz="0" w:space="0" w:color="auto"/>
            <w:bottom w:val="none" w:sz="0" w:space="0" w:color="auto"/>
            <w:right w:val="none" w:sz="0" w:space="0" w:color="auto"/>
          </w:divBdr>
        </w:div>
        <w:div w:id="218397941">
          <w:marLeft w:val="0"/>
          <w:marRight w:val="0"/>
          <w:marTop w:val="0"/>
          <w:marBottom w:val="0"/>
          <w:divBdr>
            <w:top w:val="none" w:sz="0" w:space="0" w:color="auto"/>
            <w:left w:val="none" w:sz="0" w:space="0" w:color="auto"/>
            <w:bottom w:val="none" w:sz="0" w:space="0" w:color="auto"/>
            <w:right w:val="none" w:sz="0" w:space="0" w:color="auto"/>
          </w:divBdr>
        </w:div>
        <w:div w:id="1782800878">
          <w:marLeft w:val="0"/>
          <w:marRight w:val="0"/>
          <w:marTop w:val="0"/>
          <w:marBottom w:val="0"/>
          <w:divBdr>
            <w:top w:val="none" w:sz="0" w:space="0" w:color="auto"/>
            <w:left w:val="none" w:sz="0" w:space="0" w:color="auto"/>
            <w:bottom w:val="none" w:sz="0" w:space="0" w:color="auto"/>
            <w:right w:val="none" w:sz="0" w:space="0" w:color="auto"/>
          </w:divBdr>
        </w:div>
        <w:div w:id="279840334">
          <w:marLeft w:val="0"/>
          <w:marRight w:val="0"/>
          <w:marTop w:val="0"/>
          <w:marBottom w:val="0"/>
          <w:divBdr>
            <w:top w:val="none" w:sz="0" w:space="0" w:color="auto"/>
            <w:left w:val="none" w:sz="0" w:space="0" w:color="auto"/>
            <w:bottom w:val="none" w:sz="0" w:space="0" w:color="auto"/>
            <w:right w:val="none" w:sz="0" w:space="0" w:color="auto"/>
          </w:divBdr>
        </w:div>
        <w:div w:id="1837645459">
          <w:marLeft w:val="0"/>
          <w:marRight w:val="0"/>
          <w:marTop w:val="0"/>
          <w:marBottom w:val="0"/>
          <w:divBdr>
            <w:top w:val="none" w:sz="0" w:space="0" w:color="auto"/>
            <w:left w:val="none" w:sz="0" w:space="0" w:color="auto"/>
            <w:bottom w:val="none" w:sz="0" w:space="0" w:color="auto"/>
            <w:right w:val="none" w:sz="0" w:space="0" w:color="auto"/>
          </w:divBdr>
        </w:div>
        <w:div w:id="378633621">
          <w:marLeft w:val="0"/>
          <w:marRight w:val="0"/>
          <w:marTop w:val="0"/>
          <w:marBottom w:val="0"/>
          <w:divBdr>
            <w:top w:val="none" w:sz="0" w:space="0" w:color="auto"/>
            <w:left w:val="none" w:sz="0" w:space="0" w:color="auto"/>
            <w:bottom w:val="none" w:sz="0" w:space="0" w:color="auto"/>
            <w:right w:val="none" w:sz="0" w:space="0" w:color="auto"/>
          </w:divBdr>
        </w:div>
        <w:div w:id="1519464848">
          <w:marLeft w:val="0"/>
          <w:marRight w:val="0"/>
          <w:marTop w:val="0"/>
          <w:marBottom w:val="0"/>
          <w:divBdr>
            <w:top w:val="none" w:sz="0" w:space="0" w:color="auto"/>
            <w:left w:val="none" w:sz="0" w:space="0" w:color="auto"/>
            <w:bottom w:val="none" w:sz="0" w:space="0" w:color="auto"/>
            <w:right w:val="none" w:sz="0" w:space="0" w:color="auto"/>
          </w:divBdr>
        </w:div>
        <w:div w:id="2020620863">
          <w:marLeft w:val="0"/>
          <w:marRight w:val="0"/>
          <w:marTop w:val="0"/>
          <w:marBottom w:val="0"/>
          <w:divBdr>
            <w:top w:val="none" w:sz="0" w:space="0" w:color="auto"/>
            <w:left w:val="none" w:sz="0" w:space="0" w:color="auto"/>
            <w:bottom w:val="none" w:sz="0" w:space="0" w:color="auto"/>
            <w:right w:val="none" w:sz="0" w:space="0" w:color="auto"/>
          </w:divBdr>
        </w:div>
        <w:div w:id="695886815">
          <w:marLeft w:val="0"/>
          <w:marRight w:val="0"/>
          <w:marTop w:val="0"/>
          <w:marBottom w:val="0"/>
          <w:divBdr>
            <w:top w:val="none" w:sz="0" w:space="0" w:color="auto"/>
            <w:left w:val="none" w:sz="0" w:space="0" w:color="auto"/>
            <w:bottom w:val="none" w:sz="0" w:space="0" w:color="auto"/>
            <w:right w:val="none" w:sz="0" w:space="0" w:color="auto"/>
          </w:divBdr>
        </w:div>
        <w:div w:id="134446919">
          <w:marLeft w:val="0"/>
          <w:marRight w:val="0"/>
          <w:marTop w:val="0"/>
          <w:marBottom w:val="0"/>
          <w:divBdr>
            <w:top w:val="none" w:sz="0" w:space="0" w:color="auto"/>
            <w:left w:val="none" w:sz="0" w:space="0" w:color="auto"/>
            <w:bottom w:val="none" w:sz="0" w:space="0" w:color="auto"/>
            <w:right w:val="none" w:sz="0" w:space="0" w:color="auto"/>
          </w:divBdr>
        </w:div>
        <w:div w:id="1954824770">
          <w:marLeft w:val="0"/>
          <w:marRight w:val="0"/>
          <w:marTop w:val="0"/>
          <w:marBottom w:val="0"/>
          <w:divBdr>
            <w:top w:val="none" w:sz="0" w:space="0" w:color="auto"/>
            <w:left w:val="none" w:sz="0" w:space="0" w:color="auto"/>
            <w:bottom w:val="none" w:sz="0" w:space="0" w:color="auto"/>
            <w:right w:val="none" w:sz="0" w:space="0" w:color="auto"/>
          </w:divBdr>
        </w:div>
        <w:div w:id="1830748330">
          <w:marLeft w:val="0"/>
          <w:marRight w:val="0"/>
          <w:marTop w:val="0"/>
          <w:marBottom w:val="0"/>
          <w:divBdr>
            <w:top w:val="none" w:sz="0" w:space="0" w:color="auto"/>
            <w:left w:val="none" w:sz="0" w:space="0" w:color="auto"/>
            <w:bottom w:val="none" w:sz="0" w:space="0" w:color="auto"/>
            <w:right w:val="none" w:sz="0" w:space="0" w:color="auto"/>
          </w:divBdr>
        </w:div>
        <w:div w:id="140729763">
          <w:marLeft w:val="0"/>
          <w:marRight w:val="0"/>
          <w:marTop w:val="0"/>
          <w:marBottom w:val="0"/>
          <w:divBdr>
            <w:top w:val="none" w:sz="0" w:space="0" w:color="auto"/>
            <w:left w:val="none" w:sz="0" w:space="0" w:color="auto"/>
            <w:bottom w:val="none" w:sz="0" w:space="0" w:color="auto"/>
            <w:right w:val="none" w:sz="0" w:space="0" w:color="auto"/>
          </w:divBdr>
        </w:div>
        <w:div w:id="1730223194">
          <w:marLeft w:val="0"/>
          <w:marRight w:val="0"/>
          <w:marTop w:val="0"/>
          <w:marBottom w:val="0"/>
          <w:divBdr>
            <w:top w:val="none" w:sz="0" w:space="0" w:color="auto"/>
            <w:left w:val="none" w:sz="0" w:space="0" w:color="auto"/>
            <w:bottom w:val="none" w:sz="0" w:space="0" w:color="auto"/>
            <w:right w:val="none" w:sz="0" w:space="0" w:color="auto"/>
          </w:divBdr>
        </w:div>
        <w:div w:id="1230533097">
          <w:marLeft w:val="0"/>
          <w:marRight w:val="0"/>
          <w:marTop w:val="0"/>
          <w:marBottom w:val="0"/>
          <w:divBdr>
            <w:top w:val="none" w:sz="0" w:space="0" w:color="auto"/>
            <w:left w:val="none" w:sz="0" w:space="0" w:color="auto"/>
            <w:bottom w:val="none" w:sz="0" w:space="0" w:color="auto"/>
            <w:right w:val="none" w:sz="0" w:space="0" w:color="auto"/>
          </w:divBdr>
        </w:div>
        <w:div w:id="466047776">
          <w:marLeft w:val="0"/>
          <w:marRight w:val="0"/>
          <w:marTop w:val="0"/>
          <w:marBottom w:val="0"/>
          <w:divBdr>
            <w:top w:val="none" w:sz="0" w:space="0" w:color="auto"/>
            <w:left w:val="none" w:sz="0" w:space="0" w:color="auto"/>
            <w:bottom w:val="none" w:sz="0" w:space="0" w:color="auto"/>
            <w:right w:val="none" w:sz="0" w:space="0" w:color="auto"/>
          </w:divBdr>
        </w:div>
        <w:div w:id="164516686">
          <w:marLeft w:val="0"/>
          <w:marRight w:val="0"/>
          <w:marTop w:val="0"/>
          <w:marBottom w:val="0"/>
          <w:divBdr>
            <w:top w:val="none" w:sz="0" w:space="0" w:color="auto"/>
            <w:left w:val="none" w:sz="0" w:space="0" w:color="auto"/>
            <w:bottom w:val="none" w:sz="0" w:space="0" w:color="auto"/>
            <w:right w:val="none" w:sz="0" w:space="0" w:color="auto"/>
          </w:divBdr>
        </w:div>
        <w:div w:id="113060816">
          <w:marLeft w:val="0"/>
          <w:marRight w:val="0"/>
          <w:marTop w:val="0"/>
          <w:marBottom w:val="0"/>
          <w:divBdr>
            <w:top w:val="none" w:sz="0" w:space="0" w:color="auto"/>
            <w:left w:val="none" w:sz="0" w:space="0" w:color="auto"/>
            <w:bottom w:val="none" w:sz="0" w:space="0" w:color="auto"/>
            <w:right w:val="none" w:sz="0" w:space="0" w:color="auto"/>
          </w:divBdr>
        </w:div>
        <w:div w:id="1433087173">
          <w:marLeft w:val="0"/>
          <w:marRight w:val="0"/>
          <w:marTop w:val="0"/>
          <w:marBottom w:val="0"/>
          <w:divBdr>
            <w:top w:val="none" w:sz="0" w:space="0" w:color="auto"/>
            <w:left w:val="none" w:sz="0" w:space="0" w:color="auto"/>
            <w:bottom w:val="none" w:sz="0" w:space="0" w:color="auto"/>
            <w:right w:val="none" w:sz="0" w:space="0" w:color="auto"/>
          </w:divBdr>
        </w:div>
        <w:div w:id="268852425">
          <w:marLeft w:val="0"/>
          <w:marRight w:val="0"/>
          <w:marTop w:val="0"/>
          <w:marBottom w:val="0"/>
          <w:divBdr>
            <w:top w:val="none" w:sz="0" w:space="0" w:color="auto"/>
            <w:left w:val="none" w:sz="0" w:space="0" w:color="auto"/>
            <w:bottom w:val="none" w:sz="0" w:space="0" w:color="auto"/>
            <w:right w:val="none" w:sz="0" w:space="0" w:color="auto"/>
          </w:divBdr>
        </w:div>
        <w:div w:id="84903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diagramLayout" Target="diagrams/layout1.xml"/><Relationship Id="rId26" Type="http://schemas.openxmlformats.org/officeDocument/2006/relationships/diagramQuickStyle" Target="diagrams/quickStyle2.xml"/><Relationship Id="rId39" Type="http://schemas.openxmlformats.org/officeDocument/2006/relationships/diagramData" Target="diagrams/data5.xml"/><Relationship Id="rId21" Type="http://schemas.microsoft.com/office/2007/relationships/diagramDrawing" Target="diagrams/drawing1.xm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diagramColors" Target="diagrams/colors6.xml"/><Relationship Id="rId50" Type="http://schemas.openxmlformats.org/officeDocument/2006/relationships/diagramLayout" Target="diagrams/layout7.xml"/><Relationship Id="rId55" Type="http://schemas.openxmlformats.org/officeDocument/2006/relationships/diagramLayout" Target="diagrams/layout8.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Data" Target="diagrams/data1.xm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diagramQuickStyle" Target="diagrams/quickStyle6.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acharters.org" TargetMode="External"/><Relationship Id="rId20" Type="http://schemas.openxmlformats.org/officeDocument/2006/relationships/diagramColors" Target="diagrams/colors1.xml"/><Relationship Id="rId29" Type="http://schemas.openxmlformats.org/officeDocument/2006/relationships/diagramData" Target="diagrams/data3.xml"/><Relationship Id="rId41" Type="http://schemas.openxmlformats.org/officeDocument/2006/relationships/diagramQuickStyle" Target="diagrams/quickStyle5.xml"/><Relationship Id="rId54" Type="http://schemas.openxmlformats.org/officeDocument/2006/relationships/diagramData" Target="diagrams/data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diagramLayout" Target="diagrams/layout6.xml"/><Relationship Id="rId53" Type="http://schemas.microsoft.com/office/2007/relationships/diagramDrawing" Target="diagrams/drawing7.xml"/><Relationship Id="rId58" Type="http://schemas.microsoft.com/office/2007/relationships/diagramDrawing" Target="diagrams/drawing8.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28" Type="http://schemas.microsoft.com/office/2007/relationships/diagramDrawing" Target="diagrams/drawing2.xml"/><Relationship Id="rId36" Type="http://schemas.openxmlformats.org/officeDocument/2006/relationships/diagramQuickStyle" Target="diagrams/quickStyle4.xml"/><Relationship Id="rId49" Type="http://schemas.openxmlformats.org/officeDocument/2006/relationships/diagramData" Target="diagrams/data7.xml"/><Relationship Id="rId57" Type="http://schemas.openxmlformats.org/officeDocument/2006/relationships/diagramColors" Target="diagrams/colors8.xml"/><Relationship Id="rId10" Type="http://schemas.openxmlformats.org/officeDocument/2006/relationships/image" Target="media/image2.png"/><Relationship Id="rId19" Type="http://schemas.openxmlformats.org/officeDocument/2006/relationships/diagramQuickStyle" Target="diagrams/quickStyle1.xml"/><Relationship Id="rId31" Type="http://schemas.openxmlformats.org/officeDocument/2006/relationships/diagramQuickStyle" Target="diagrams/quickStyle3.xml"/><Relationship Id="rId44" Type="http://schemas.openxmlformats.org/officeDocument/2006/relationships/diagramData" Target="diagrams/data6.xml"/><Relationship Id="rId52" Type="http://schemas.openxmlformats.org/officeDocument/2006/relationships/diagramColors" Target="diagrams/colors7.xm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 Id="rId48" Type="http://schemas.microsoft.com/office/2007/relationships/diagramDrawing" Target="diagrams/drawing6.xml"/><Relationship Id="rId56" Type="http://schemas.openxmlformats.org/officeDocument/2006/relationships/diagramQuickStyle" Target="diagrams/quickStyle8.xml"/><Relationship Id="rId8" Type="http://schemas.openxmlformats.org/officeDocument/2006/relationships/endnotes" Target="endnotes.xml"/><Relationship Id="rId51" Type="http://schemas.openxmlformats.org/officeDocument/2006/relationships/diagramQuickStyle" Target="diagrams/quickStyle7.xml"/><Relationship Id="rId3"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1B62B0-F84B-5F4E-983A-70EBD72C0739}" type="doc">
      <dgm:prSet loTypeId="urn:microsoft.com/office/officeart/2005/8/layout/radial4" loCatId="" qsTypeId="urn:microsoft.com/office/officeart/2005/8/quickstyle/simple4" qsCatId="simple" csTypeId="urn:microsoft.com/office/officeart/2005/8/colors/accent0_1" csCatId="mainScheme" phldr="1"/>
      <dgm:spPr/>
      <dgm:t>
        <a:bodyPr/>
        <a:lstStyle/>
        <a:p>
          <a:endParaRPr lang="en-US"/>
        </a:p>
      </dgm:t>
    </dgm:pt>
    <dgm:pt modelId="{87C00A37-0995-364A-9DDC-2DF7316E86DC}">
      <dgm:prSet phldrT="[Text]" custT="1"/>
      <dgm:spPr/>
      <dgm:t>
        <a:bodyPr/>
        <a:lstStyle/>
        <a:p>
          <a:pPr algn="ctr"/>
          <a:r>
            <a:rPr lang="en-US" sz="800" b="1"/>
            <a:t>Wisdom</a:t>
          </a:r>
        </a:p>
      </dgm:t>
    </dgm:pt>
    <dgm:pt modelId="{434694AA-82E1-2540-B121-978C0383FD20}" type="parTrans" cxnId="{61787409-97CA-F746-BB6D-2C8CB7C2D068}">
      <dgm:prSet/>
      <dgm:spPr/>
      <dgm:t>
        <a:bodyPr/>
        <a:lstStyle/>
        <a:p>
          <a:pPr algn="ctr"/>
          <a:endParaRPr lang="en-US" sz="2800" b="1"/>
        </a:p>
      </dgm:t>
    </dgm:pt>
    <dgm:pt modelId="{6D9540C0-EA31-7F4E-9882-F02E0E3AC3E1}" type="sibTrans" cxnId="{61787409-97CA-F746-BB6D-2C8CB7C2D068}">
      <dgm:prSet/>
      <dgm:spPr/>
      <dgm:t>
        <a:bodyPr/>
        <a:lstStyle/>
        <a:p>
          <a:pPr algn="ctr"/>
          <a:endParaRPr lang="en-US" sz="2800" b="1"/>
        </a:p>
      </dgm:t>
    </dgm:pt>
    <dgm:pt modelId="{2F3209AC-BB42-DF4C-9345-F430710C1F3A}">
      <dgm:prSet phldrT="[Text]" custT="1"/>
      <dgm:spPr/>
      <dgm:t>
        <a:bodyPr/>
        <a:lstStyle/>
        <a:p>
          <a:pPr algn="ctr"/>
          <a:r>
            <a:rPr lang="en-US" sz="800" b="1"/>
            <a:t>Justice</a:t>
          </a:r>
        </a:p>
      </dgm:t>
    </dgm:pt>
    <dgm:pt modelId="{09ED2E47-DA5D-B24A-ABCD-84BAA4862651}" type="parTrans" cxnId="{2627E999-8440-F74E-B46F-0F086B2CFC7D}">
      <dgm:prSet/>
      <dgm:spPr/>
      <dgm:t>
        <a:bodyPr/>
        <a:lstStyle/>
        <a:p>
          <a:pPr algn="ctr"/>
          <a:endParaRPr lang="en-US" sz="2800" b="1"/>
        </a:p>
      </dgm:t>
    </dgm:pt>
    <dgm:pt modelId="{FA5757DD-BC7D-EC4B-82C5-425470DFC5DE}" type="sibTrans" cxnId="{2627E999-8440-F74E-B46F-0F086B2CFC7D}">
      <dgm:prSet/>
      <dgm:spPr/>
      <dgm:t>
        <a:bodyPr/>
        <a:lstStyle/>
        <a:p>
          <a:pPr algn="ctr"/>
          <a:endParaRPr lang="en-US" sz="2800" b="1"/>
        </a:p>
      </dgm:t>
    </dgm:pt>
    <dgm:pt modelId="{9FC131C4-DFA4-3B4F-BD22-35B484A9DBED}">
      <dgm:prSet phldrT="[Text]" custT="1"/>
      <dgm:spPr/>
      <dgm:t>
        <a:bodyPr/>
        <a:lstStyle/>
        <a:p>
          <a:pPr algn="ctr"/>
          <a:r>
            <a:rPr lang="en-US" sz="800" b="1"/>
            <a:t>Integrity</a:t>
          </a:r>
        </a:p>
      </dgm:t>
    </dgm:pt>
    <dgm:pt modelId="{F9DE468D-BBD3-A740-AFF5-09ED38E26C5E}" type="parTrans" cxnId="{D546EA44-41CC-624C-98FF-EC6B80AF1235}">
      <dgm:prSet/>
      <dgm:spPr/>
      <dgm:t>
        <a:bodyPr/>
        <a:lstStyle/>
        <a:p>
          <a:pPr algn="ctr"/>
          <a:endParaRPr lang="en-US" sz="2800" b="1"/>
        </a:p>
      </dgm:t>
    </dgm:pt>
    <dgm:pt modelId="{791B89B1-2D31-1049-A52E-E87E6C16C8D2}" type="sibTrans" cxnId="{D546EA44-41CC-624C-98FF-EC6B80AF1235}">
      <dgm:prSet/>
      <dgm:spPr/>
      <dgm:t>
        <a:bodyPr/>
        <a:lstStyle/>
        <a:p>
          <a:pPr algn="ctr"/>
          <a:endParaRPr lang="en-US" sz="2800" b="1"/>
        </a:p>
      </dgm:t>
    </dgm:pt>
    <dgm:pt modelId="{C97AAE45-8CE7-C24E-92AB-A92DF88AF114}">
      <dgm:prSet phldrT="[Text]" custT="1"/>
      <dgm:spPr/>
      <dgm:t>
        <a:bodyPr/>
        <a:lstStyle/>
        <a:p>
          <a:pPr algn="ctr"/>
          <a:r>
            <a:rPr lang="en-US" sz="800" b="1"/>
            <a:t>Responsibility</a:t>
          </a:r>
        </a:p>
      </dgm:t>
    </dgm:pt>
    <dgm:pt modelId="{0209D873-C400-1B4D-BFD9-4D830D28A534}" type="parTrans" cxnId="{F299FB91-EFF9-0B42-916B-E3BCD88C3A07}">
      <dgm:prSet/>
      <dgm:spPr/>
      <dgm:t>
        <a:bodyPr/>
        <a:lstStyle/>
        <a:p>
          <a:pPr algn="ctr"/>
          <a:endParaRPr lang="en-US" sz="2800" b="1"/>
        </a:p>
      </dgm:t>
    </dgm:pt>
    <dgm:pt modelId="{340EC24F-2F3F-1D45-BA06-F192DBCD01DD}" type="sibTrans" cxnId="{F299FB91-EFF9-0B42-916B-E3BCD88C3A07}">
      <dgm:prSet/>
      <dgm:spPr/>
      <dgm:t>
        <a:bodyPr/>
        <a:lstStyle/>
        <a:p>
          <a:pPr algn="ctr"/>
          <a:endParaRPr lang="en-US" sz="2800" b="1"/>
        </a:p>
      </dgm:t>
    </dgm:pt>
    <dgm:pt modelId="{42DEA073-B003-F147-8AF0-7FE52ED22F1B}">
      <dgm:prSet phldrT="[Text]" custT="1"/>
      <dgm:spPr/>
      <dgm:t>
        <a:bodyPr/>
        <a:lstStyle/>
        <a:p>
          <a:pPr algn="ctr"/>
          <a:r>
            <a:rPr lang="en-US" sz="800" b="1"/>
            <a:t>Courage</a:t>
          </a:r>
        </a:p>
      </dgm:t>
    </dgm:pt>
    <dgm:pt modelId="{99187A51-300C-8842-81F0-2ACEA2BE0257}" type="parTrans" cxnId="{507923C1-81A7-1F4D-9911-5B856ABEBFD1}">
      <dgm:prSet/>
      <dgm:spPr/>
      <dgm:t>
        <a:bodyPr/>
        <a:lstStyle/>
        <a:p>
          <a:pPr algn="ctr"/>
          <a:endParaRPr lang="en-US" sz="2800" b="1"/>
        </a:p>
      </dgm:t>
    </dgm:pt>
    <dgm:pt modelId="{D82B3558-F0B3-6940-951F-BB8F207F2FFA}" type="sibTrans" cxnId="{507923C1-81A7-1F4D-9911-5B856ABEBFD1}">
      <dgm:prSet/>
      <dgm:spPr/>
      <dgm:t>
        <a:bodyPr/>
        <a:lstStyle/>
        <a:p>
          <a:pPr algn="ctr"/>
          <a:endParaRPr lang="en-US" sz="2800" b="1"/>
        </a:p>
      </dgm:t>
    </dgm:pt>
    <dgm:pt modelId="{79713E98-F05D-D740-BEB5-2FCB5A5E6D47}">
      <dgm:prSet phldrT="[Text]" custT="1"/>
      <dgm:spPr/>
      <dgm:t>
        <a:bodyPr/>
        <a:lstStyle/>
        <a:p>
          <a:pPr algn="ctr"/>
          <a:r>
            <a:rPr lang="en-US" sz="800" b="1"/>
            <a:t>Compassion</a:t>
          </a:r>
        </a:p>
      </dgm:t>
    </dgm:pt>
    <dgm:pt modelId="{C1079430-6A1C-1B4E-8DC1-9C1747EC80B3}" type="parTrans" cxnId="{B5616E00-3389-DC4C-8AD2-070DC27FEE8C}">
      <dgm:prSet/>
      <dgm:spPr/>
      <dgm:t>
        <a:bodyPr/>
        <a:lstStyle/>
        <a:p>
          <a:pPr algn="ctr"/>
          <a:endParaRPr lang="en-US" sz="2800" b="1"/>
        </a:p>
      </dgm:t>
    </dgm:pt>
    <dgm:pt modelId="{8CDBD3D1-D274-AD4A-B892-22AD8BB41989}" type="sibTrans" cxnId="{B5616E00-3389-DC4C-8AD2-070DC27FEE8C}">
      <dgm:prSet/>
      <dgm:spPr/>
      <dgm:t>
        <a:bodyPr/>
        <a:lstStyle/>
        <a:p>
          <a:pPr algn="ctr"/>
          <a:endParaRPr lang="en-US" sz="2800" b="1"/>
        </a:p>
      </dgm:t>
    </dgm:pt>
    <dgm:pt modelId="{F06C789C-2BC5-8448-A39C-7D0FD9A4D681}">
      <dgm:prSet phldrT="[Text]" custT="1"/>
      <dgm:spPr/>
      <dgm:t>
        <a:bodyPr/>
        <a:lstStyle/>
        <a:p>
          <a:pPr algn="ctr"/>
          <a:r>
            <a:rPr lang="en-US" sz="800" b="1"/>
            <a:t>Hope</a:t>
          </a:r>
        </a:p>
      </dgm:t>
    </dgm:pt>
    <dgm:pt modelId="{0928A62B-AF2D-3C41-B890-E8AE4681A357}" type="parTrans" cxnId="{0091BB3F-82F3-0349-BF2B-69AEC5DDD0A7}">
      <dgm:prSet/>
      <dgm:spPr/>
      <dgm:t>
        <a:bodyPr/>
        <a:lstStyle/>
        <a:p>
          <a:pPr algn="ctr"/>
          <a:endParaRPr lang="en-US" sz="2800" b="1"/>
        </a:p>
      </dgm:t>
    </dgm:pt>
    <dgm:pt modelId="{AF164E63-35D4-4141-81AA-BD7679667297}" type="sibTrans" cxnId="{0091BB3F-82F3-0349-BF2B-69AEC5DDD0A7}">
      <dgm:prSet/>
      <dgm:spPr/>
      <dgm:t>
        <a:bodyPr/>
        <a:lstStyle/>
        <a:p>
          <a:pPr algn="ctr"/>
          <a:endParaRPr lang="en-US" sz="2800" b="1"/>
        </a:p>
      </dgm:t>
    </dgm:pt>
    <dgm:pt modelId="{CDE77EAA-527C-AA42-9354-5F1CFEBA23DE}">
      <dgm:prSet phldrT="[Text]" custT="1"/>
      <dgm:spPr/>
      <dgm:t>
        <a:bodyPr/>
        <a:lstStyle/>
        <a:p>
          <a:pPr algn="ctr"/>
          <a:r>
            <a:rPr lang="en-US" sz="800" b="1"/>
            <a:t>Respect</a:t>
          </a:r>
        </a:p>
      </dgm:t>
    </dgm:pt>
    <dgm:pt modelId="{367329EB-B6ED-E743-A953-2CD6354BE85C}" type="parTrans" cxnId="{16307666-48AB-AA43-8A91-DFA2C5560DDC}">
      <dgm:prSet/>
      <dgm:spPr/>
      <dgm:t>
        <a:bodyPr/>
        <a:lstStyle/>
        <a:p>
          <a:pPr algn="ctr"/>
          <a:endParaRPr lang="en-US" sz="2800" b="1"/>
        </a:p>
      </dgm:t>
    </dgm:pt>
    <dgm:pt modelId="{2BAD9ACC-B697-B54D-869F-F70F7A983A58}" type="sibTrans" cxnId="{16307666-48AB-AA43-8A91-DFA2C5560DDC}">
      <dgm:prSet/>
      <dgm:spPr/>
      <dgm:t>
        <a:bodyPr/>
        <a:lstStyle/>
        <a:p>
          <a:pPr algn="ctr"/>
          <a:endParaRPr lang="en-US" sz="2800" b="1"/>
        </a:p>
      </dgm:t>
    </dgm:pt>
    <dgm:pt modelId="{F4212D4C-DCE2-CF40-AE23-3C21C12D4AA6}">
      <dgm:prSet phldrT="[Text]" custT="1"/>
      <dgm:spPr/>
      <dgm:t>
        <a:bodyPr/>
        <a:lstStyle/>
        <a:p>
          <a:pPr algn="ctr"/>
          <a:r>
            <a:rPr lang="en-US" sz="800" b="1"/>
            <a:t>TMSA</a:t>
          </a:r>
        </a:p>
      </dgm:t>
    </dgm:pt>
    <dgm:pt modelId="{20B0E420-1010-EE48-94BA-846AE0C2F3A9}" type="parTrans" cxnId="{C396F404-2AC2-8643-BC83-74F7CE2B73DC}">
      <dgm:prSet/>
      <dgm:spPr/>
      <dgm:t>
        <a:bodyPr/>
        <a:lstStyle/>
        <a:p>
          <a:endParaRPr lang="en-US" sz="2000"/>
        </a:p>
      </dgm:t>
    </dgm:pt>
    <dgm:pt modelId="{0F9EBD55-7C95-1542-A726-06CC4E33386E}" type="sibTrans" cxnId="{C396F404-2AC2-8643-BC83-74F7CE2B73DC}">
      <dgm:prSet/>
      <dgm:spPr/>
      <dgm:t>
        <a:bodyPr/>
        <a:lstStyle/>
        <a:p>
          <a:endParaRPr lang="en-US" sz="2000"/>
        </a:p>
      </dgm:t>
    </dgm:pt>
    <dgm:pt modelId="{CCFFF2A5-5E38-2545-B300-62BADD394726}" type="pres">
      <dgm:prSet presAssocID="{4B1B62B0-F84B-5F4E-983A-70EBD72C0739}" presName="cycle" presStyleCnt="0">
        <dgm:presLayoutVars>
          <dgm:chMax val="1"/>
          <dgm:dir/>
          <dgm:animLvl val="ctr"/>
          <dgm:resizeHandles val="exact"/>
        </dgm:presLayoutVars>
      </dgm:prSet>
      <dgm:spPr/>
    </dgm:pt>
    <dgm:pt modelId="{02608AF9-C518-AA4E-99F2-D85642B80EE2}" type="pres">
      <dgm:prSet presAssocID="{F4212D4C-DCE2-CF40-AE23-3C21C12D4AA6}" presName="centerShape" presStyleLbl="node0" presStyleIdx="0" presStyleCnt="1"/>
      <dgm:spPr/>
    </dgm:pt>
    <dgm:pt modelId="{9547D6A2-12E5-6C4B-B144-E8605447387A}" type="pres">
      <dgm:prSet presAssocID="{434694AA-82E1-2540-B121-978C0383FD20}" presName="parTrans" presStyleLbl="bgSibTrans2D1" presStyleIdx="0" presStyleCnt="8"/>
      <dgm:spPr/>
    </dgm:pt>
    <dgm:pt modelId="{68CA9790-6EB3-BA46-9E19-C81C084D98C4}" type="pres">
      <dgm:prSet presAssocID="{87C00A37-0995-364A-9DDC-2DF7316E86DC}" presName="node" presStyleLbl="node1" presStyleIdx="0" presStyleCnt="8">
        <dgm:presLayoutVars>
          <dgm:bulletEnabled val="1"/>
        </dgm:presLayoutVars>
      </dgm:prSet>
      <dgm:spPr/>
    </dgm:pt>
    <dgm:pt modelId="{A13EBE40-448B-0843-8D8B-A8E7428CCA24}" type="pres">
      <dgm:prSet presAssocID="{0928A62B-AF2D-3C41-B890-E8AE4681A357}" presName="parTrans" presStyleLbl="bgSibTrans2D1" presStyleIdx="1" presStyleCnt="8"/>
      <dgm:spPr/>
    </dgm:pt>
    <dgm:pt modelId="{E40DD0A0-1ED3-4141-AB02-BF6D4BB56351}" type="pres">
      <dgm:prSet presAssocID="{F06C789C-2BC5-8448-A39C-7D0FD9A4D681}" presName="node" presStyleLbl="node1" presStyleIdx="1" presStyleCnt="8">
        <dgm:presLayoutVars>
          <dgm:bulletEnabled val="1"/>
        </dgm:presLayoutVars>
      </dgm:prSet>
      <dgm:spPr/>
    </dgm:pt>
    <dgm:pt modelId="{F84766AB-8A25-914D-96A6-C3326D3AAB47}" type="pres">
      <dgm:prSet presAssocID="{367329EB-B6ED-E743-A953-2CD6354BE85C}" presName="parTrans" presStyleLbl="bgSibTrans2D1" presStyleIdx="2" presStyleCnt="8"/>
      <dgm:spPr/>
    </dgm:pt>
    <dgm:pt modelId="{825ACE2D-72F0-2847-853E-F1772979F8DE}" type="pres">
      <dgm:prSet presAssocID="{CDE77EAA-527C-AA42-9354-5F1CFEBA23DE}" presName="node" presStyleLbl="node1" presStyleIdx="2" presStyleCnt="8">
        <dgm:presLayoutVars>
          <dgm:bulletEnabled val="1"/>
        </dgm:presLayoutVars>
      </dgm:prSet>
      <dgm:spPr/>
    </dgm:pt>
    <dgm:pt modelId="{70995D96-E8AF-6448-88B8-0D205E597743}" type="pres">
      <dgm:prSet presAssocID="{C1079430-6A1C-1B4E-8DC1-9C1747EC80B3}" presName="parTrans" presStyleLbl="bgSibTrans2D1" presStyleIdx="3" presStyleCnt="8"/>
      <dgm:spPr/>
    </dgm:pt>
    <dgm:pt modelId="{1163BDF0-0799-0647-84DC-589DE4631DFF}" type="pres">
      <dgm:prSet presAssocID="{79713E98-F05D-D740-BEB5-2FCB5A5E6D47}" presName="node" presStyleLbl="node1" presStyleIdx="3" presStyleCnt="8">
        <dgm:presLayoutVars>
          <dgm:bulletEnabled val="1"/>
        </dgm:presLayoutVars>
      </dgm:prSet>
      <dgm:spPr/>
    </dgm:pt>
    <dgm:pt modelId="{90BBCA83-915A-2143-864D-D6EBC78D0778}" type="pres">
      <dgm:prSet presAssocID="{09ED2E47-DA5D-B24A-ABCD-84BAA4862651}" presName="parTrans" presStyleLbl="bgSibTrans2D1" presStyleIdx="4" presStyleCnt="8"/>
      <dgm:spPr/>
    </dgm:pt>
    <dgm:pt modelId="{BBB526B8-B161-2241-9ADD-E373F280DE45}" type="pres">
      <dgm:prSet presAssocID="{2F3209AC-BB42-DF4C-9345-F430710C1F3A}" presName="node" presStyleLbl="node1" presStyleIdx="4" presStyleCnt="8">
        <dgm:presLayoutVars>
          <dgm:bulletEnabled val="1"/>
        </dgm:presLayoutVars>
      </dgm:prSet>
      <dgm:spPr/>
    </dgm:pt>
    <dgm:pt modelId="{5087B738-2AFA-ED4D-BD9B-B11016CBDE4C}" type="pres">
      <dgm:prSet presAssocID="{F9DE468D-BBD3-A740-AFF5-09ED38E26C5E}" presName="parTrans" presStyleLbl="bgSibTrans2D1" presStyleIdx="5" presStyleCnt="8"/>
      <dgm:spPr/>
    </dgm:pt>
    <dgm:pt modelId="{16273D1E-1696-3741-AF69-E61A3C608201}" type="pres">
      <dgm:prSet presAssocID="{9FC131C4-DFA4-3B4F-BD22-35B484A9DBED}" presName="node" presStyleLbl="node1" presStyleIdx="5" presStyleCnt="8">
        <dgm:presLayoutVars>
          <dgm:bulletEnabled val="1"/>
        </dgm:presLayoutVars>
      </dgm:prSet>
      <dgm:spPr/>
    </dgm:pt>
    <dgm:pt modelId="{D7BA4BFF-CC6D-6E4D-977F-B4075A89EB77}" type="pres">
      <dgm:prSet presAssocID="{0209D873-C400-1B4D-BFD9-4D830D28A534}" presName="parTrans" presStyleLbl="bgSibTrans2D1" presStyleIdx="6" presStyleCnt="8"/>
      <dgm:spPr/>
    </dgm:pt>
    <dgm:pt modelId="{67AF63DE-B520-6343-BF19-D2AA501AF56C}" type="pres">
      <dgm:prSet presAssocID="{C97AAE45-8CE7-C24E-92AB-A92DF88AF114}" presName="node" presStyleLbl="node1" presStyleIdx="6" presStyleCnt="8">
        <dgm:presLayoutVars>
          <dgm:bulletEnabled val="1"/>
        </dgm:presLayoutVars>
      </dgm:prSet>
      <dgm:spPr/>
    </dgm:pt>
    <dgm:pt modelId="{7620ECB4-B0E2-A441-9F59-8CBCC5407AC0}" type="pres">
      <dgm:prSet presAssocID="{99187A51-300C-8842-81F0-2ACEA2BE0257}" presName="parTrans" presStyleLbl="bgSibTrans2D1" presStyleIdx="7" presStyleCnt="8"/>
      <dgm:spPr/>
    </dgm:pt>
    <dgm:pt modelId="{F60A4AA8-8FA7-2748-BA14-E516222C6DF1}" type="pres">
      <dgm:prSet presAssocID="{42DEA073-B003-F147-8AF0-7FE52ED22F1B}" presName="node" presStyleLbl="node1" presStyleIdx="7" presStyleCnt="8">
        <dgm:presLayoutVars>
          <dgm:bulletEnabled val="1"/>
        </dgm:presLayoutVars>
      </dgm:prSet>
      <dgm:spPr/>
    </dgm:pt>
  </dgm:ptLst>
  <dgm:cxnLst>
    <dgm:cxn modelId="{B5616E00-3389-DC4C-8AD2-070DC27FEE8C}" srcId="{F4212D4C-DCE2-CF40-AE23-3C21C12D4AA6}" destId="{79713E98-F05D-D740-BEB5-2FCB5A5E6D47}" srcOrd="3" destOrd="0" parTransId="{C1079430-6A1C-1B4E-8DC1-9C1747EC80B3}" sibTransId="{8CDBD3D1-D274-AD4A-B892-22AD8BB41989}"/>
    <dgm:cxn modelId="{8BB99003-9026-48D8-9018-CB8798D9E42A}" type="presOf" srcId="{09ED2E47-DA5D-B24A-ABCD-84BAA4862651}" destId="{90BBCA83-915A-2143-864D-D6EBC78D0778}" srcOrd="0" destOrd="0" presId="urn:microsoft.com/office/officeart/2005/8/layout/radial4"/>
    <dgm:cxn modelId="{C396F404-2AC2-8643-BC83-74F7CE2B73DC}" srcId="{4B1B62B0-F84B-5F4E-983A-70EBD72C0739}" destId="{F4212D4C-DCE2-CF40-AE23-3C21C12D4AA6}" srcOrd="0" destOrd="0" parTransId="{20B0E420-1010-EE48-94BA-846AE0C2F3A9}" sibTransId="{0F9EBD55-7C95-1542-A726-06CC4E33386E}"/>
    <dgm:cxn modelId="{61787409-97CA-F746-BB6D-2C8CB7C2D068}" srcId="{F4212D4C-DCE2-CF40-AE23-3C21C12D4AA6}" destId="{87C00A37-0995-364A-9DDC-2DF7316E86DC}" srcOrd="0" destOrd="0" parTransId="{434694AA-82E1-2540-B121-978C0383FD20}" sibTransId="{6D9540C0-EA31-7F4E-9882-F02E0E3AC3E1}"/>
    <dgm:cxn modelId="{FA6FEE0A-1511-4ECD-BBD4-3E101A7DA42E}" type="presOf" srcId="{79713E98-F05D-D740-BEB5-2FCB5A5E6D47}" destId="{1163BDF0-0799-0647-84DC-589DE4631DFF}" srcOrd="0" destOrd="0" presId="urn:microsoft.com/office/officeart/2005/8/layout/radial4"/>
    <dgm:cxn modelId="{1677110D-9450-4997-8D41-AEA9F3CCE156}" type="presOf" srcId="{0209D873-C400-1B4D-BFD9-4D830D28A534}" destId="{D7BA4BFF-CC6D-6E4D-977F-B4075A89EB77}" srcOrd="0" destOrd="0" presId="urn:microsoft.com/office/officeart/2005/8/layout/radial4"/>
    <dgm:cxn modelId="{FEABD51B-D056-48C0-AA71-7F4B89B7256B}" type="presOf" srcId="{F06C789C-2BC5-8448-A39C-7D0FD9A4D681}" destId="{E40DD0A0-1ED3-4141-AB02-BF6D4BB56351}" srcOrd="0" destOrd="0" presId="urn:microsoft.com/office/officeart/2005/8/layout/radial4"/>
    <dgm:cxn modelId="{7FD7EE33-357A-41F7-A3A1-F336D997606E}" type="presOf" srcId="{367329EB-B6ED-E743-A953-2CD6354BE85C}" destId="{F84766AB-8A25-914D-96A6-C3326D3AAB47}" srcOrd="0" destOrd="0" presId="urn:microsoft.com/office/officeart/2005/8/layout/radial4"/>
    <dgm:cxn modelId="{0091BB3F-82F3-0349-BF2B-69AEC5DDD0A7}" srcId="{F4212D4C-DCE2-CF40-AE23-3C21C12D4AA6}" destId="{F06C789C-2BC5-8448-A39C-7D0FD9A4D681}" srcOrd="1" destOrd="0" parTransId="{0928A62B-AF2D-3C41-B890-E8AE4681A357}" sibTransId="{AF164E63-35D4-4141-81AA-BD7679667297}"/>
    <dgm:cxn modelId="{D546EA44-41CC-624C-98FF-EC6B80AF1235}" srcId="{F4212D4C-DCE2-CF40-AE23-3C21C12D4AA6}" destId="{9FC131C4-DFA4-3B4F-BD22-35B484A9DBED}" srcOrd="5" destOrd="0" parTransId="{F9DE468D-BBD3-A740-AFF5-09ED38E26C5E}" sibTransId="{791B89B1-2D31-1049-A52E-E87E6C16C8D2}"/>
    <dgm:cxn modelId="{16307666-48AB-AA43-8A91-DFA2C5560DDC}" srcId="{F4212D4C-DCE2-CF40-AE23-3C21C12D4AA6}" destId="{CDE77EAA-527C-AA42-9354-5F1CFEBA23DE}" srcOrd="2" destOrd="0" parTransId="{367329EB-B6ED-E743-A953-2CD6354BE85C}" sibTransId="{2BAD9ACC-B697-B54D-869F-F70F7A983A58}"/>
    <dgm:cxn modelId="{2D308B47-15FE-4616-912C-0537186FD554}" type="presOf" srcId="{C97AAE45-8CE7-C24E-92AB-A92DF88AF114}" destId="{67AF63DE-B520-6343-BF19-D2AA501AF56C}" srcOrd="0" destOrd="0" presId="urn:microsoft.com/office/officeart/2005/8/layout/radial4"/>
    <dgm:cxn modelId="{2E1D9A48-787A-458F-91E5-15F6A4E20C6B}" type="presOf" srcId="{2F3209AC-BB42-DF4C-9345-F430710C1F3A}" destId="{BBB526B8-B161-2241-9ADD-E373F280DE45}" srcOrd="0" destOrd="0" presId="urn:microsoft.com/office/officeart/2005/8/layout/radial4"/>
    <dgm:cxn modelId="{36A7D073-7614-4F76-ABD2-1D8F0D91B30E}" type="presOf" srcId="{0928A62B-AF2D-3C41-B890-E8AE4681A357}" destId="{A13EBE40-448B-0843-8D8B-A8E7428CCA24}" srcOrd="0" destOrd="0" presId="urn:microsoft.com/office/officeart/2005/8/layout/radial4"/>
    <dgm:cxn modelId="{9E3CCE7C-2D56-4AE1-B673-E63FB2F7E914}" type="presOf" srcId="{4B1B62B0-F84B-5F4E-983A-70EBD72C0739}" destId="{CCFFF2A5-5E38-2545-B300-62BADD394726}" srcOrd="0" destOrd="0" presId="urn:microsoft.com/office/officeart/2005/8/layout/radial4"/>
    <dgm:cxn modelId="{88318C87-093F-465C-8E3C-C91444A2D863}" type="presOf" srcId="{F4212D4C-DCE2-CF40-AE23-3C21C12D4AA6}" destId="{02608AF9-C518-AA4E-99F2-D85642B80EE2}" srcOrd="0" destOrd="0" presId="urn:microsoft.com/office/officeart/2005/8/layout/radial4"/>
    <dgm:cxn modelId="{F299FB91-EFF9-0B42-916B-E3BCD88C3A07}" srcId="{F4212D4C-DCE2-CF40-AE23-3C21C12D4AA6}" destId="{C97AAE45-8CE7-C24E-92AB-A92DF88AF114}" srcOrd="6" destOrd="0" parTransId="{0209D873-C400-1B4D-BFD9-4D830D28A534}" sibTransId="{340EC24F-2F3F-1D45-BA06-F192DBCD01DD}"/>
    <dgm:cxn modelId="{302C1597-8478-4C6C-BBC2-05B1EB5BD1D8}" type="presOf" srcId="{434694AA-82E1-2540-B121-978C0383FD20}" destId="{9547D6A2-12E5-6C4B-B144-E8605447387A}" srcOrd="0" destOrd="0" presId="urn:microsoft.com/office/officeart/2005/8/layout/radial4"/>
    <dgm:cxn modelId="{EB136D97-5E4D-4B5D-9B38-8E2BF1837CAA}" type="presOf" srcId="{99187A51-300C-8842-81F0-2ACEA2BE0257}" destId="{7620ECB4-B0E2-A441-9F59-8CBCC5407AC0}" srcOrd="0" destOrd="0" presId="urn:microsoft.com/office/officeart/2005/8/layout/radial4"/>
    <dgm:cxn modelId="{2627E999-8440-F74E-B46F-0F086B2CFC7D}" srcId="{F4212D4C-DCE2-CF40-AE23-3C21C12D4AA6}" destId="{2F3209AC-BB42-DF4C-9345-F430710C1F3A}" srcOrd="4" destOrd="0" parTransId="{09ED2E47-DA5D-B24A-ABCD-84BAA4862651}" sibTransId="{FA5757DD-BC7D-EC4B-82C5-425470DFC5DE}"/>
    <dgm:cxn modelId="{17B876AE-32E0-43A6-89F3-49D1BF903826}" type="presOf" srcId="{87C00A37-0995-364A-9DDC-2DF7316E86DC}" destId="{68CA9790-6EB3-BA46-9E19-C81C084D98C4}" srcOrd="0" destOrd="0" presId="urn:microsoft.com/office/officeart/2005/8/layout/radial4"/>
    <dgm:cxn modelId="{46069EB4-958D-4F54-B6A4-186C4266809B}" type="presOf" srcId="{C1079430-6A1C-1B4E-8DC1-9C1747EC80B3}" destId="{70995D96-E8AF-6448-88B8-0D205E597743}" srcOrd="0" destOrd="0" presId="urn:microsoft.com/office/officeart/2005/8/layout/radial4"/>
    <dgm:cxn modelId="{507923C1-81A7-1F4D-9911-5B856ABEBFD1}" srcId="{F4212D4C-DCE2-CF40-AE23-3C21C12D4AA6}" destId="{42DEA073-B003-F147-8AF0-7FE52ED22F1B}" srcOrd="7" destOrd="0" parTransId="{99187A51-300C-8842-81F0-2ACEA2BE0257}" sibTransId="{D82B3558-F0B3-6940-951F-BB8F207F2FFA}"/>
    <dgm:cxn modelId="{71F5A2D7-82E0-430C-9765-B118D9B7AA66}" type="presOf" srcId="{9FC131C4-DFA4-3B4F-BD22-35B484A9DBED}" destId="{16273D1E-1696-3741-AF69-E61A3C608201}" srcOrd="0" destOrd="0" presId="urn:microsoft.com/office/officeart/2005/8/layout/radial4"/>
    <dgm:cxn modelId="{E93671DA-DBB4-4310-B125-18E766483E3B}" type="presOf" srcId="{42DEA073-B003-F147-8AF0-7FE52ED22F1B}" destId="{F60A4AA8-8FA7-2748-BA14-E516222C6DF1}" srcOrd="0" destOrd="0" presId="urn:microsoft.com/office/officeart/2005/8/layout/radial4"/>
    <dgm:cxn modelId="{0FB63DDB-5AEF-442B-838B-E591CBC0FB3F}" type="presOf" srcId="{CDE77EAA-527C-AA42-9354-5F1CFEBA23DE}" destId="{825ACE2D-72F0-2847-853E-F1772979F8DE}" srcOrd="0" destOrd="0" presId="urn:microsoft.com/office/officeart/2005/8/layout/radial4"/>
    <dgm:cxn modelId="{05531ADF-C1CD-4BAA-88FC-6165036DE981}" type="presOf" srcId="{F9DE468D-BBD3-A740-AFF5-09ED38E26C5E}" destId="{5087B738-2AFA-ED4D-BD9B-B11016CBDE4C}" srcOrd="0" destOrd="0" presId="urn:microsoft.com/office/officeart/2005/8/layout/radial4"/>
    <dgm:cxn modelId="{5375C72D-6DD7-46F3-938D-A0E3DE1D174B}" type="presParOf" srcId="{CCFFF2A5-5E38-2545-B300-62BADD394726}" destId="{02608AF9-C518-AA4E-99F2-D85642B80EE2}" srcOrd="0" destOrd="0" presId="urn:microsoft.com/office/officeart/2005/8/layout/radial4"/>
    <dgm:cxn modelId="{F78A1C8D-7358-4AFB-92CE-7F1958FE2085}" type="presParOf" srcId="{CCFFF2A5-5E38-2545-B300-62BADD394726}" destId="{9547D6A2-12E5-6C4B-B144-E8605447387A}" srcOrd="1" destOrd="0" presId="urn:microsoft.com/office/officeart/2005/8/layout/radial4"/>
    <dgm:cxn modelId="{0E113E05-0148-4DBF-98BB-BB4B95607FBC}" type="presParOf" srcId="{CCFFF2A5-5E38-2545-B300-62BADD394726}" destId="{68CA9790-6EB3-BA46-9E19-C81C084D98C4}" srcOrd="2" destOrd="0" presId="urn:microsoft.com/office/officeart/2005/8/layout/radial4"/>
    <dgm:cxn modelId="{9076BCEF-62E7-4AA1-8DFC-70821163981C}" type="presParOf" srcId="{CCFFF2A5-5E38-2545-B300-62BADD394726}" destId="{A13EBE40-448B-0843-8D8B-A8E7428CCA24}" srcOrd="3" destOrd="0" presId="urn:microsoft.com/office/officeart/2005/8/layout/radial4"/>
    <dgm:cxn modelId="{1F1E8400-F45B-461E-B414-4A0EC6E6B2F9}" type="presParOf" srcId="{CCFFF2A5-5E38-2545-B300-62BADD394726}" destId="{E40DD0A0-1ED3-4141-AB02-BF6D4BB56351}" srcOrd="4" destOrd="0" presId="urn:microsoft.com/office/officeart/2005/8/layout/radial4"/>
    <dgm:cxn modelId="{AB82CD46-5CCE-44CD-857C-215E57BB8A6D}" type="presParOf" srcId="{CCFFF2A5-5E38-2545-B300-62BADD394726}" destId="{F84766AB-8A25-914D-96A6-C3326D3AAB47}" srcOrd="5" destOrd="0" presId="urn:microsoft.com/office/officeart/2005/8/layout/radial4"/>
    <dgm:cxn modelId="{12F5DA5C-2AF5-4197-A06F-A173FF79B88C}" type="presParOf" srcId="{CCFFF2A5-5E38-2545-B300-62BADD394726}" destId="{825ACE2D-72F0-2847-853E-F1772979F8DE}" srcOrd="6" destOrd="0" presId="urn:microsoft.com/office/officeart/2005/8/layout/radial4"/>
    <dgm:cxn modelId="{A856561D-25A4-4032-9037-2C3904B43ED2}" type="presParOf" srcId="{CCFFF2A5-5E38-2545-B300-62BADD394726}" destId="{70995D96-E8AF-6448-88B8-0D205E597743}" srcOrd="7" destOrd="0" presId="urn:microsoft.com/office/officeart/2005/8/layout/radial4"/>
    <dgm:cxn modelId="{3CE2B329-1AC2-4BFC-BB08-C2BF5B64EBB5}" type="presParOf" srcId="{CCFFF2A5-5E38-2545-B300-62BADD394726}" destId="{1163BDF0-0799-0647-84DC-589DE4631DFF}" srcOrd="8" destOrd="0" presId="urn:microsoft.com/office/officeart/2005/8/layout/radial4"/>
    <dgm:cxn modelId="{24C756CE-C795-4201-BC95-ADF4138BCEA9}" type="presParOf" srcId="{CCFFF2A5-5E38-2545-B300-62BADD394726}" destId="{90BBCA83-915A-2143-864D-D6EBC78D0778}" srcOrd="9" destOrd="0" presId="urn:microsoft.com/office/officeart/2005/8/layout/radial4"/>
    <dgm:cxn modelId="{706C9603-7C5D-4511-97EC-D28DF878B497}" type="presParOf" srcId="{CCFFF2A5-5E38-2545-B300-62BADD394726}" destId="{BBB526B8-B161-2241-9ADD-E373F280DE45}" srcOrd="10" destOrd="0" presId="urn:microsoft.com/office/officeart/2005/8/layout/radial4"/>
    <dgm:cxn modelId="{CAC27BE4-ACF2-4923-8FD1-1519DC42E89C}" type="presParOf" srcId="{CCFFF2A5-5E38-2545-B300-62BADD394726}" destId="{5087B738-2AFA-ED4D-BD9B-B11016CBDE4C}" srcOrd="11" destOrd="0" presId="urn:microsoft.com/office/officeart/2005/8/layout/radial4"/>
    <dgm:cxn modelId="{4EBC0A02-BD93-477B-AB3B-8868D57FDFF0}" type="presParOf" srcId="{CCFFF2A5-5E38-2545-B300-62BADD394726}" destId="{16273D1E-1696-3741-AF69-E61A3C608201}" srcOrd="12" destOrd="0" presId="urn:microsoft.com/office/officeart/2005/8/layout/radial4"/>
    <dgm:cxn modelId="{7922FA15-007B-4FAA-931D-207E19FECE15}" type="presParOf" srcId="{CCFFF2A5-5E38-2545-B300-62BADD394726}" destId="{D7BA4BFF-CC6D-6E4D-977F-B4075A89EB77}" srcOrd="13" destOrd="0" presId="urn:microsoft.com/office/officeart/2005/8/layout/radial4"/>
    <dgm:cxn modelId="{1593EBFE-2962-4788-84FB-A012092E7EDD}" type="presParOf" srcId="{CCFFF2A5-5E38-2545-B300-62BADD394726}" destId="{67AF63DE-B520-6343-BF19-D2AA501AF56C}" srcOrd="14" destOrd="0" presId="urn:microsoft.com/office/officeart/2005/8/layout/radial4"/>
    <dgm:cxn modelId="{E55FC966-B290-47B5-8BD5-D35307F3AB96}" type="presParOf" srcId="{CCFFF2A5-5E38-2545-B300-62BADD394726}" destId="{7620ECB4-B0E2-A441-9F59-8CBCC5407AC0}" srcOrd="15" destOrd="0" presId="urn:microsoft.com/office/officeart/2005/8/layout/radial4"/>
    <dgm:cxn modelId="{EB19B8C9-AF93-42FA-9D9D-AD2D9354416C}" type="presParOf" srcId="{CCFFF2A5-5E38-2545-B300-62BADD394726}" destId="{F60A4AA8-8FA7-2748-BA14-E516222C6DF1}" srcOrd="16" destOrd="0" presId="urn:microsoft.com/office/officeart/2005/8/layout/radial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DAA38A-F24B-574F-BA2A-4457E7B18B29}" type="doc">
      <dgm:prSet loTypeId="urn:microsoft.com/office/officeart/2005/8/layout/vList6" loCatId="" qsTypeId="urn:microsoft.com/office/officeart/2005/8/quickstyle/simple4" qsCatId="simple" csTypeId="urn:microsoft.com/office/officeart/2005/8/colors/accent0_1" csCatId="mainScheme" phldr="1"/>
      <dgm:spPr/>
      <dgm:t>
        <a:bodyPr/>
        <a:lstStyle/>
        <a:p>
          <a:endParaRPr lang="en-US"/>
        </a:p>
      </dgm:t>
    </dgm:pt>
    <dgm:pt modelId="{5748683D-0F53-2245-98A9-B1B95CD8E6D2}">
      <dgm:prSet phldrT="[Text]" custT="1"/>
      <dgm:spPr/>
      <dgm:t>
        <a:bodyPr/>
        <a:lstStyle/>
        <a:p>
          <a:pPr algn="ctr"/>
          <a:r>
            <a:rPr lang="en-US" sz="1800"/>
            <a:t>External Factors</a:t>
          </a:r>
        </a:p>
      </dgm:t>
    </dgm:pt>
    <dgm:pt modelId="{11C74A24-6172-C546-AB28-F44895F37CBE}" type="parTrans" cxnId="{5C26D3B8-DC1F-CE4E-9997-AA44964AC370}">
      <dgm:prSet/>
      <dgm:spPr/>
      <dgm:t>
        <a:bodyPr/>
        <a:lstStyle/>
        <a:p>
          <a:endParaRPr lang="en-US" sz="1050"/>
        </a:p>
      </dgm:t>
    </dgm:pt>
    <dgm:pt modelId="{34F895D2-5232-5B4A-B2DF-1186BEDCE95F}" type="sibTrans" cxnId="{5C26D3B8-DC1F-CE4E-9997-AA44964AC370}">
      <dgm:prSet/>
      <dgm:spPr/>
      <dgm:t>
        <a:bodyPr/>
        <a:lstStyle/>
        <a:p>
          <a:endParaRPr lang="en-US" sz="1050"/>
        </a:p>
      </dgm:t>
    </dgm:pt>
    <dgm:pt modelId="{74D9C77D-979C-1F49-B16E-207490AA955F}">
      <dgm:prSet phldrT="[Text]" custT="1"/>
      <dgm:spPr/>
      <dgm:t>
        <a:bodyPr/>
        <a:lstStyle/>
        <a:p>
          <a:r>
            <a:rPr lang="en-US" sz="1100"/>
            <a:t>Political</a:t>
          </a:r>
        </a:p>
      </dgm:t>
    </dgm:pt>
    <dgm:pt modelId="{9DEEDBBA-76B3-794D-B8C7-E21E1705B9AF}" type="parTrans" cxnId="{0087557E-11C2-8747-985C-08987CAC34FB}">
      <dgm:prSet/>
      <dgm:spPr/>
      <dgm:t>
        <a:bodyPr/>
        <a:lstStyle/>
        <a:p>
          <a:endParaRPr lang="en-US" sz="1050"/>
        </a:p>
      </dgm:t>
    </dgm:pt>
    <dgm:pt modelId="{7F9B2880-B416-D043-A0C1-FE575C639E3E}" type="sibTrans" cxnId="{0087557E-11C2-8747-985C-08987CAC34FB}">
      <dgm:prSet/>
      <dgm:spPr/>
      <dgm:t>
        <a:bodyPr/>
        <a:lstStyle/>
        <a:p>
          <a:endParaRPr lang="en-US" sz="1050"/>
        </a:p>
      </dgm:t>
    </dgm:pt>
    <dgm:pt modelId="{05CC23E7-45A3-AB4C-8F43-BB2C0E7A8269}">
      <dgm:prSet phldrT="[Text]" custT="1"/>
      <dgm:spPr/>
      <dgm:t>
        <a:bodyPr/>
        <a:lstStyle/>
        <a:p>
          <a:r>
            <a:rPr lang="en-US" sz="1100"/>
            <a:t>Economic / financial</a:t>
          </a:r>
        </a:p>
      </dgm:t>
    </dgm:pt>
    <dgm:pt modelId="{079BA8EA-39CF-F645-B00E-C88A1F176847}" type="parTrans" cxnId="{9315F5FB-D7A8-EE47-B46A-6D6395D1C0C8}">
      <dgm:prSet/>
      <dgm:spPr/>
      <dgm:t>
        <a:bodyPr/>
        <a:lstStyle/>
        <a:p>
          <a:endParaRPr lang="en-US" sz="1050"/>
        </a:p>
      </dgm:t>
    </dgm:pt>
    <dgm:pt modelId="{B5B8D93C-D704-9044-9AF7-B7E13F947428}" type="sibTrans" cxnId="{9315F5FB-D7A8-EE47-B46A-6D6395D1C0C8}">
      <dgm:prSet/>
      <dgm:spPr/>
      <dgm:t>
        <a:bodyPr/>
        <a:lstStyle/>
        <a:p>
          <a:endParaRPr lang="en-US" sz="1050"/>
        </a:p>
      </dgm:t>
    </dgm:pt>
    <dgm:pt modelId="{49670CCF-950F-2E45-A766-E639C1F9A586}">
      <dgm:prSet phldrT="[Text]" custT="1"/>
      <dgm:spPr/>
      <dgm:t>
        <a:bodyPr/>
        <a:lstStyle/>
        <a:p>
          <a:r>
            <a:rPr lang="en-US" sz="1100"/>
            <a:t>Accountability</a:t>
          </a:r>
        </a:p>
      </dgm:t>
    </dgm:pt>
    <dgm:pt modelId="{88742511-4D4E-B548-BD7A-3BF25A2333A3}" type="parTrans" cxnId="{C578CB3A-1FD5-C542-8006-47FEA3573303}">
      <dgm:prSet/>
      <dgm:spPr/>
      <dgm:t>
        <a:bodyPr/>
        <a:lstStyle/>
        <a:p>
          <a:endParaRPr lang="en-US" sz="1050"/>
        </a:p>
      </dgm:t>
    </dgm:pt>
    <dgm:pt modelId="{72A384B2-45F5-544D-9334-E456E94690F4}" type="sibTrans" cxnId="{C578CB3A-1FD5-C542-8006-47FEA3573303}">
      <dgm:prSet/>
      <dgm:spPr/>
      <dgm:t>
        <a:bodyPr/>
        <a:lstStyle/>
        <a:p>
          <a:endParaRPr lang="en-US" sz="1050"/>
        </a:p>
      </dgm:t>
    </dgm:pt>
    <dgm:pt modelId="{A1D5AD35-2567-AE4A-919C-EF7522DB9C03}">
      <dgm:prSet phldrT="[Text]" custT="1"/>
      <dgm:spPr/>
      <dgm:t>
        <a:bodyPr/>
        <a:lstStyle/>
        <a:p>
          <a:r>
            <a:rPr lang="en-US" sz="1100"/>
            <a:t>Capacity-related</a:t>
          </a:r>
        </a:p>
      </dgm:t>
    </dgm:pt>
    <dgm:pt modelId="{754CC771-51D2-B841-AB84-0137FE0AE496}" type="parTrans" cxnId="{2B35B57F-F336-0A49-8107-4CE91C4E7A24}">
      <dgm:prSet/>
      <dgm:spPr/>
      <dgm:t>
        <a:bodyPr/>
        <a:lstStyle/>
        <a:p>
          <a:endParaRPr lang="en-US" sz="1050"/>
        </a:p>
      </dgm:t>
    </dgm:pt>
    <dgm:pt modelId="{2C18CC27-3ADC-6247-9C6F-6E8692478052}" type="sibTrans" cxnId="{2B35B57F-F336-0A49-8107-4CE91C4E7A24}">
      <dgm:prSet/>
      <dgm:spPr/>
      <dgm:t>
        <a:bodyPr/>
        <a:lstStyle/>
        <a:p>
          <a:endParaRPr lang="en-US" sz="1050"/>
        </a:p>
      </dgm:t>
    </dgm:pt>
    <dgm:pt modelId="{2148E8ED-AFA2-914D-B47C-522E00EDEF6D}">
      <dgm:prSet phldrT="[Text]" custT="1"/>
      <dgm:spPr/>
      <dgm:t>
        <a:bodyPr/>
        <a:lstStyle/>
        <a:p>
          <a:r>
            <a:rPr lang="en-US" sz="1100"/>
            <a:t>Technological</a:t>
          </a:r>
        </a:p>
      </dgm:t>
    </dgm:pt>
    <dgm:pt modelId="{6BC73659-1B68-554E-9195-264F3756CB38}" type="parTrans" cxnId="{1639B892-0023-E74A-A9CD-CAA363AA8031}">
      <dgm:prSet/>
      <dgm:spPr/>
      <dgm:t>
        <a:bodyPr/>
        <a:lstStyle/>
        <a:p>
          <a:endParaRPr lang="en-US" sz="1050"/>
        </a:p>
      </dgm:t>
    </dgm:pt>
    <dgm:pt modelId="{FC9BD826-E320-8749-AFEC-33DB782CD802}" type="sibTrans" cxnId="{1639B892-0023-E74A-A9CD-CAA363AA8031}">
      <dgm:prSet/>
      <dgm:spPr/>
      <dgm:t>
        <a:bodyPr/>
        <a:lstStyle/>
        <a:p>
          <a:endParaRPr lang="en-US" sz="1050"/>
        </a:p>
      </dgm:t>
    </dgm:pt>
    <dgm:pt modelId="{286199A0-2375-BD4F-9976-E19918A9E760}">
      <dgm:prSet phldrT="[Text]" custT="1"/>
      <dgm:spPr/>
      <dgm:t>
        <a:bodyPr/>
        <a:lstStyle/>
        <a:p>
          <a:r>
            <a:rPr lang="en-US" sz="1100"/>
            <a:t>Demographic</a:t>
          </a:r>
        </a:p>
      </dgm:t>
    </dgm:pt>
    <dgm:pt modelId="{47B71682-A6B6-8F40-B163-6EA27C1F86B7}" type="parTrans" cxnId="{080506DF-3D49-444B-9D22-130A9419439D}">
      <dgm:prSet/>
      <dgm:spPr/>
      <dgm:t>
        <a:bodyPr/>
        <a:lstStyle/>
        <a:p>
          <a:endParaRPr lang="en-US" sz="1050"/>
        </a:p>
      </dgm:t>
    </dgm:pt>
    <dgm:pt modelId="{A59A5A53-306C-7746-8C69-E36CF55A1E32}" type="sibTrans" cxnId="{080506DF-3D49-444B-9D22-130A9419439D}">
      <dgm:prSet/>
      <dgm:spPr/>
      <dgm:t>
        <a:bodyPr/>
        <a:lstStyle/>
        <a:p>
          <a:endParaRPr lang="en-US" sz="1050"/>
        </a:p>
      </dgm:t>
    </dgm:pt>
    <dgm:pt modelId="{ECAEE3A8-81C8-6D4F-9C31-7694971850FD}">
      <dgm:prSet phldrT="[Text]" custT="1"/>
      <dgm:spPr/>
      <dgm:t>
        <a:bodyPr/>
        <a:lstStyle/>
        <a:p>
          <a:r>
            <a:rPr lang="en-US" sz="1100"/>
            <a:t>Legal / policy</a:t>
          </a:r>
        </a:p>
      </dgm:t>
    </dgm:pt>
    <dgm:pt modelId="{F57E5D9A-CFF3-C34B-8956-857CB74C1658}" type="parTrans" cxnId="{EBBC06E9-F6D0-BE41-8AC6-EABFFADA1030}">
      <dgm:prSet/>
      <dgm:spPr/>
      <dgm:t>
        <a:bodyPr/>
        <a:lstStyle/>
        <a:p>
          <a:endParaRPr lang="en-US" sz="1050"/>
        </a:p>
      </dgm:t>
    </dgm:pt>
    <dgm:pt modelId="{610A006A-9675-194A-BA67-890AE0F8BE38}" type="sibTrans" cxnId="{EBBC06E9-F6D0-BE41-8AC6-EABFFADA1030}">
      <dgm:prSet/>
      <dgm:spPr/>
      <dgm:t>
        <a:bodyPr/>
        <a:lstStyle/>
        <a:p>
          <a:endParaRPr lang="en-US" sz="1050"/>
        </a:p>
      </dgm:t>
    </dgm:pt>
    <dgm:pt modelId="{4A31BFE4-A946-DB41-8985-644F1A40403C}" type="pres">
      <dgm:prSet presAssocID="{C3DAA38A-F24B-574F-BA2A-4457E7B18B29}" presName="Name0" presStyleCnt="0">
        <dgm:presLayoutVars>
          <dgm:dir/>
          <dgm:animLvl val="lvl"/>
          <dgm:resizeHandles/>
        </dgm:presLayoutVars>
      </dgm:prSet>
      <dgm:spPr/>
    </dgm:pt>
    <dgm:pt modelId="{BB1238E3-5B71-FC4A-A771-9E7E1184EBF5}" type="pres">
      <dgm:prSet presAssocID="{5748683D-0F53-2245-98A9-B1B95CD8E6D2}" presName="linNode" presStyleCnt="0"/>
      <dgm:spPr/>
    </dgm:pt>
    <dgm:pt modelId="{32E1F6DF-8C33-BA44-BBAE-B09D8A19A525}" type="pres">
      <dgm:prSet presAssocID="{5748683D-0F53-2245-98A9-B1B95CD8E6D2}" presName="parentShp" presStyleLbl="node1" presStyleIdx="0" presStyleCnt="1">
        <dgm:presLayoutVars>
          <dgm:bulletEnabled val="1"/>
        </dgm:presLayoutVars>
      </dgm:prSet>
      <dgm:spPr/>
    </dgm:pt>
    <dgm:pt modelId="{69885D16-1DF1-A746-8336-A45F0838CB50}" type="pres">
      <dgm:prSet presAssocID="{5748683D-0F53-2245-98A9-B1B95CD8E6D2}" presName="childShp" presStyleLbl="bgAccFollowNode1" presStyleIdx="0" presStyleCnt="1">
        <dgm:presLayoutVars>
          <dgm:bulletEnabled val="1"/>
        </dgm:presLayoutVars>
      </dgm:prSet>
      <dgm:spPr/>
    </dgm:pt>
  </dgm:ptLst>
  <dgm:cxnLst>
    <dgm:cxn modelId="{C578CB3A-1FD5-C542-8006-47FEA3573303}" srcId="{5748683D-0F53-2245-98A9-B1B95CD8E6D2}" destId="{49670CCF-950F-2E45-A766-E639C1F9A586}" srcOrd="2" destOrd="0" parTransId="{88742511-4D4E-B548-BD7A-3BF25A2333A3}" sibTransId="{72A384B2-45F5-544D-9334-E456E94690F4}"/>
    <dgm:cxn modelId="{79CE9C3F-A83D-4E15-9FD6-F566D122C42E}" type="presOf" srcId="{C3DAA38A-F24B-574F-BA2A-4457E7B18B29}" destId="{4A31BFE4-A946-DB41-8985-644F1A40403C}" srcOrd="0" destOrd="0" presId="urn:microsoft.com/office/officeart/2005/8/layout/vList6"/>
    <dgm:cxn modelId="{8B4A3540-1FD4-4A95-B9AB-C3B1A937E4D0}" type="presOf" srcId="{2148E8ED-AFA2-914D-B47C-522E00EDEF6D}" destId="{69885D16-1DF1-A746-8336-A45F0838CB50}" srcOrd="0" destOrd="4" presId="urn:microsoft.com/office/officeart/2005/8/layout/vList6"/>
    <dgm:cxn modelId="{C8317751-A60C-40BA-AA94-2A38048E29C2}" type="presOf" srcId="{5748683D-0F53-2245-98A9-B1B95CD8E6D2}" destId="{32E1F6DF-8C33-BA44-BBAE-B09D8A19A525}" srcOrd="0" destOrd="0" presId="urn:microsoft.com/office/officeart/2005/8/layout/vList6"/>
    <dgm:cxn modelId="{0E1EDB51-A78F-4E05-9880-34D175626E53}" type="presOf" srcId="{286199A0-2375-BD4F-9976-E19918A9E760}" destId="{69885D16-1DF1-A746-8336-A45F0838CB50}" srcOrd="0" destOrd="5" presId="urn:microsoft.com/office/officeart/2005/8/layout/vList6"/>
    <dgm:cxn modelId="{FAA38154-D122-45C4-B49A-7DEAB989256D}" type="presOf" srcId="{05CC23E7-45A3-AB4C-8F43-BB2C0E7A8269}" destId="{69885D16-1DF1-A746-8336-A45F0838CB50}" srcOrd="0" destOrd="1" presId="urn:microsoft.com/office/officeart/2005/8/layout/vList6"/>
    <dgm:cxn modelId="{0087557E-11C2-8747-985C-08987CAC34FB}" srcId="{5748683D-0F53-2245-98A9-B1B95CD8E6D2}" destId="{74D9C77D-979C-1F49-B16E-207490AA955F}" srcOrd="0" destOrd="0" parTransId="{9DEEDBBA-76B3-794D-B8C7-E21E1705B9AF}" sibTransId="{7F9B2880-B416-D043-A0C1-FE575C639E3E}"/>
    <dgm:cxn modelId="{2B35B57F-F336-0A49-8107-4CE91C4E7A24}" srcId="{5748683D-0F53-2245-98A9-B1B95CD8E6D2}" destId="{A1D5AD35-2567-AE4A-919C-EF7522DB9C03}" srcOrd="3" destOrd="0" parTransId="{754CC771-51D2-B841-AB84-0137FE0AE496}" sibTransId="{2C18CC27-3ADC-6247-9C6F-6E8692478052}"/>
    <dgm:cxn modelId="{1639B892-0023-E74A-A9CD-CAA363AA8031}" srcId="{5748683D-0F53-2245-98A9-B1B95CD8E6D2}" destId="{2148E8ED-AFA2-914D-B47C-522E00EDEF6D}" srcOrd="4" destOrd="0" parTransId="{6BC73659-1B68-554E-9195-264F3756CB38}" sibTransId="{FC9BD826-E320-8749-AFEC-33DB782CD802}"/>
    <dgm:cxn modelId="{1BBB40A5-75A4-4172-83DF-71786164EE29}" type="presOf" srcId="{74D9C77D-979C-1F49-B16E-207490AA955F}" destId="{69885D16-1DF1-A746-8336-A45F0838CB50}" srcOrd="0" destOrd="0" presId="urn:microsoft.com/office/officeart/2005/8/layout/vList6"/>
    <dgm:cxn modelId="{F59AFCB7-FF0F-409F-9E32-F97E8E19CBD9}" type="presOf" srcId="{A1D5AD35-2567-AE4A-919C-EF7522DB9C03}" destId="{69885D16-1DF1-A746-8336-A45F0838CB50}" srcOrd="0" destOrd="3" presId="urn:microsoft.com/office/officeart/2005/8/layout/vList6"/>
    <dgm:cxn modelId="{5C26D3B8-DC1F-CE4E-9997-AA44964AC370}" srcId="{C3DAA38A-F24B-574F-BA2A-4457E7B18B29}" destId="{5748683D-0F53-2245-98A9-B1B95CD8E6D2}" srcOrd="0" destOrd="0" parTransId="{11C74A24-6172-C546-AB28-F44895F37CBE}" sibTransId="{34F895D2-5232-5B4A-B2DF-1186BEDCE95F}"/>
    <dgm:cxn modelId="{68E1BAD0-FA93-4F04-8D1A-A891A2921D15}" type="presOf" srcId="{49670CCF-950F-2E45-A766-E639C1F9A586}" destId="{69885D16-1DF1-A746-8336-A45F0838CB50}" srcOrd="0" destOrd="2" presId="urn:microsoft.com/office/officeart/2005/8/layout/vList6"/>
    <dgm:cxn modelId="{080506DF-3D49-444B-9D22-130A9419439D}" srcId="{5748683D-0F53-2245-98A9-B1B95CD8E6D2}" destId="{286199A0-2375-BD4F-9976-E19918A9E760}" srcOrd="5" destOrd="0" parTransId="{47B71682-A6B6-8F40-B163-6EA27C1F86B7}" sibTransId="{A59A5A53-306C-7746-8C69-E36CF55A1E32}"/>
    <dgm:cxn modelId="{EBBC06E9-F6D0-BE41-8AC6-EABFFADA1030}" srcId="{5748683D-0F53-2245-98A9-B1B95CD8E6D2}" destId="{ECAEE3A8-81C8-6D4F-9C31-7694971850FD}" srcOrd="6" destOrd="0" parTransId="{F57E5D9A-CFF3-C34B-8956-857CB74C1658}" sibTransId="{610A006A-9675-194A-BA67-890AE0F8BE38}"/>
    <dgm:cxn modelId="{6840F8FA-663C-457D-B1FA-EDBD68F6D9CD}" type="presOf" srcId="{ECAEE3A8-81C8-6D4F-9C31-7694971850FD}" destId="{69885D16-1DF1-A746-8336-A45F0838CB50}" srcOrd="0" destOrd="6" presId="urn:microsoft.com/office/officeart/2005/8/layout/vList6"/>
    <dgm:cxn modelId="{9315F5FB-D7A8-EE47-B46A-6D6395D1C0C8}" srcId="{5748683D-0F53-2245-98A9-B1B95CD8E6D2}" destId="{05CC23E7-45A3-AB4C-8F43-BB2C0E7A8269}" srcOrd="1" destOrd="0" parTransId="{079BA8EA-39CF-F645-B00E-C88A1F176847}" sibTransId="{B5B8D93C-D704-9044-9AF7-B7E13F947428}"/>
    <dgm:cxn modelId="{E8C8932A-B651-469F-8B19-BE852575FC08}" type="presParOf" srcId="{4A31BFE4-A946-DB41-8985-644F1A40403C}" destId="{BB1238E3-5B71-FC4A-A771-9E7E1184EBF5}" srcOrd="0" destOrd="0" presId="urn:microsoft.com/office/officeart/2005/8/layout/vList6"/>
    <dgm:cxn modelId="{0DBF62C4-C836-44C5-ADCA-CBC866B14ED5}" type="presParOf" srcId="{BB1238E3-5B71-FC4A-A771-9E7E1184EBF5}" destId="{32E1F6DF-8C33-BA44-BBAE-B09D8A19A525}" srcOrd="0" destOrd="0" presId="urn:microsoft.com/office/officeart/2005/8/layout/vList6"/>
    <dgm:cxn modelId="{8DAED830-6B4E-43C6-A6E7-0AF3EFE793F0}" type="presParOf" srcId="{BB1238E3-5B71-FC4A-A771-9E7E1184EBF5}" destId="{69885D16-1DF1-A746-8336-A45F0838CB50}" srcOrd="1" destOrd="0" presId="urn:microsoft.com/office/officeart/2005/8/layout/vList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DEFD1A3-FD8C-3943-BE64-6004179D8366}" type="doc">
      <dgm:prSet loTypeId="urn:microsoft.com/office/officeart/2005/8/layout/hList1" loCatId="" qsTypeId="urn:microsoft.com/office/officeart/2005/8/quickstyle/simple4" qsCatId="simple" csTypeId="urn:microsoft.com/office/officeart/2005/8/colors/accent0_1" csCatId="mainScheme" phldr="1"/>
      <dgm:spPr/>
      <dgm:t>
        <a:bodyPr/>
        <a:lstStyle/>
        <a:p>
          <a:endParaRPr lang="en-US"/>
        </a:p>
      </dgm:t>
    </dgm:pt>
    <dgm:pt modelId="{EF12C2C7-D5ED-B84A-A2F8-E90F96E92A81}">
      <dgm:prSet phldrT="[Text]"/>
      <dgm:spPr/>
      <dgm:t>
        <a:bodyPr/>
        <a:lstStyle/>
        <a:p>
          <a:r>
            <a:rPr lang="en-US"/>
            <a:t>External Threats</a:t>
          </a:r>
        </a:p>
      </dgm:t>
    </dgm:pt>
    <dgm:pt modelId="{6793AAE4-298C-F947-B732-DEAA154C4244}" type="parTrans" cxnId="{99C4ADAF-2F26-934E-BD3B-073C3864829D}">
      <dgm:prSet/>
      <dgm:spPr/>
      <dgm:t>
        <a:bodyPr/>
        <a:lstStyle/>
        <a:p>
          <a:endParaRPr lang="en-US"/>
        </a:p>
      </dgm:t>
    </dgm:pt>
    <dgm:pt modelId="{318CEFA5-B03F-1445-8803-83247AF85952}" type="sibTrans" cxnId="{99C4ADAF-2F26-934E-BD3B-073C3864829D}">
      <dgm:prSet/>
      <dgm:spPr/>
      <dgm:t>
        <a:bodyPr/>
        <a:lstStyle/>
        <a:p>
          <a:endParaRPr lang="en-US"/>
        </a:p>
      </dgm:t>
    </dgm:pt>
    <dgm:pt modelId="{A78BC3E4-9FF7-1D42-98EA-9F10970E3FD3}">
      <dgm:prSet phldrT="[Text]" custT="1"/>
      <dgm:spPr/>
      <dgm:t>
        <a:bodyPr/>
        <a:lstStyle/>
        <a:p>
          <a:r>
            <a:rPr lang="en-US" sz="900"/>
            <a:t>State funding  (lack of)</a:t>
          </a:r>
          <a:endParaRPr lang="en-US" sz="900">
            <a:solidFill>
              <a:srgbClr val="FF0000"/>
            </a:solidFill>
          </a:endParaRPr>
        </a:p>
      </dgm:t>
    </dgm:pt>
    <dgm:pt modelId="{A09775BA-2808-1A45-8A3D-F70E5278F3ED}" type="parTrans" cxnId="{72276966-0C2C-4A4E-9C98-3CA4ECE53E0B}">
      <dgm:prSet/>
      <dgm:spPr/>
      <dgm:t>
        <a:bodyPr/>
        <a:lstStyle/>
        <a:p>
          <a:endParaRPr lang="en-US"/>
        </a:p>
      </dgm:t>
    </dgm:pt>
    <dgm:pt modelId="{3585D3B0-E0DE-B74D-A217-B024878A3441}" type="sibTrans" cxnId="{72276966-0C2C-4A4E-9C98-3CA4ECE53E0B}">
      <dgm:prSet/>
      <dgm:spPr/>
      <dgm:t>
        <a:bodyPr/>
        <a:lstStyle/>
        <a:p>
          <a:endParaRPr lang="en-US"/>
        </a:p>
      </dgm:t>
    </dgm:pt>
    <dgm:pt modelId="{805C1717-6971-B242-B928-2D61BFB0936E}">
      <dgm:prSet phldrT="[Text]"/>
      <dgm:spPr/>
      <dgm:t>
        <a:bodyPr/>
        <a:lstStyle/>
        <a:p>
          <a:r>
            <a:rPr lang="en-US"/>
            <a:t>External Opportunities</a:t>
          </a:r>
        </a:p>
      </dgm:t>
    </dgm:pt>
    <dgm:pt modelId="{9C0AC5DD-13CA-7649-B51B-ECCEE7C1E527}" type="parTrans" cxnId="{85BE2D33-D750-0041-9D25-EB11A69EA286}">
      <dgm:prSet/>
      <dgm:spPr/>
      <dgm:t>
        <a:bodyPr/>
        <a:lstStyle/>
        <a:p>
          <a:endParaRPr lang="en-US"/>
        </a:p>
      </dgm:t>
    </dgm:pt>
    <dgm:pt modelId="{3465CF2E-D541-2340-83DE-F65658D95F8E}" type="sibTrans" cxnId="{85BE2D33-D750-0041-9D25-EB11A69EA286}">
      <dgm:prSet/>
      <dgm:spPr/>
      <dgm:t>
        <a:bodyPr/>
        <a:lstStyle/>
        <a:p>
          <a:endParaRPr lang="en-US"/>
        </a:p>
      </dgm:t>
    </dgm:pt>
    <dgm:pt modelId="{B2A82D3A-7F02-DC45-9938-935C19532614}">
      <dgm:prSet phldrT="[Text]"/>
      <dgm:spPr/>
      <dgm:t>
        <a:bodyPr/>
        <a:lstStyle/>
        <a:p>
          <a:r>
            <a:rPr lang="en-US" sz="900"/>
            <a:t>Corporate / national grants</a:t>
          </a:r>
        </a:p>
      </dgm:t>
    </dgm:pt>
    <dgm:pt modelId="{A2061684-B7F9-0149-BFFB-09C06FE57D7E}" type="parTrans" cxnId="{67FBE119-FEAD-EB4C-8373-E861A7940E6C}">
      <dgm:prSet/>
      <dgm:spPr/>
      <dgm:t>
        <a:bodyPr/>
        <a:lstStyle/>
        <a:p>
          <a:endParaRPr lang="en-US"/>
        </a:p>
      </dgm:t>
    </dgm:pt>
    <dgm:pt modelId="{DFFFAAEC-56ED-0346-BB68-A49154F57DE9}" type="sibTrans" cxnId="{67FBE119-FEAD-EB4C-8373-E861A7940E6C}">
      <dgm:prSet/>
      <dgm:spPr/>
      <dgm:t>
        <a:bodyPr/>
        <a:lstStyle/>
        <a:p>
          <a:endParaRPr lang="en-US"/>
        </a:p>
      </dgm:t>
    </dgm:pt>
    <dgm:pt modelId="{D069F4DB-BA87-6642-91C2-07BFCBBA0575}">
      <dgm:prSet phldrT="[Text]"/>
      <dgm:spPr/>
      <dgm:t>
        <a:bodyPr/>
        <a:lstStyle/>
        <a:p>
          <a:endParaRPr lang="en-US" sz="900"/>
        </a:p>
      </dgm:t>
    </dgm:pt>
    <dgm:pt modelId="{77F2A978-04F4-3B44-87EA-D34E1618D091}" type="parTrans" cxnId="{D52C93FA-156D-4B48-AA9E-8CF9D58C5B07}">
      <dgm:prSet/>
      <dgm:spPr/>
      <dgm:t>
        <a:bodyPr/>
        <a:lstStyle/>
        <a:p>
          <a:endParaRPr lang="en-US"/>
        </a:p>
      </dgm:t>
    </dgm:pt>
    <dgm:pt modelId="{9510DBB5-9920-F74F-B245-13084AC1FA4A}" type="sibTrans" cxnId="{D52C93FA-156D-4B48-AA9E-8CF9D58C5B07}">
      <dgm:prSet/>
      <dgm:spPr/>
      <dgm:t>
        <a:bodyPr/>
        <a:lstStyle/>
        <a:p>
          <a:endParaRPr lang="en-US"/>
        </a:p>
      </dgm:t>
    </dgm:pt>
    <dgm:pt modelId="{4E18B4A7-5747-7141-A555-97F4BA9D8F40}">
      <dgm:prSet phldrT="[Text]"/>
      <dgm:spPr/>
      <dgm:t>
        <a:bodyPr/>
        <a:lstStyle/>
        <a:p>
          <a:r>
            <a:rPr lang="en-US" sz="900"/>
            <a:t>University partnerships</a:t>
          </a:r>
        </a:p>
      </dgm:t>
    </dgm:pt>
    <dgm:pt modelId="{CBE324BD-96ED-F44A-832A-CE713779BDDA}" type="parTrans" cxnId="{F18CB397-695C-EE46-A896-B0958EE6D397}">
      <dgm:prSet/>
      <dgm:spPr/>
      <dgm:t>
        <a:bodyPr/>
        <a:lstStyle/>
        <a:p>
          <a:endParaRPr lang="en-US"/>
        </a:p>
      </dgm:t>
    </dgm:pt>
    <dgm:pt modelId="{2ED001C5-C01E-7448-8075-BC71FEE02573}" type="sibTrans" cxnId="{F18CB397-695C-EE46-A896-B0958EE6D397}">
      <dgm:prSet/>
      <dgm:spPr/>
      <dgm:t>
        <a:bodyPr/>
        <a:lstStyle/>
        <a:p>
          <a:endParaRPr lang="en-US"/>
        </a:p>
      </dgm:t>
    </dgm:pt>
    <dgm:pt modelId="{C33A1C34-71B1-D343-B6EE-AF4A9FA94255}">
      <dgm:prSet phldrT="[Text]"/>
      <dgm:spPr/>
      <dgm:t>
        <a:bodyPr/>
        <a:lstStyle/>
        <a:p>
          <a:r>
            <a:rPr lang="en-US" sz="900"/>
            <a:t>Film industry - career mentoring</a:t>
          </a:r>
        </a:p>
      </dgm:t>
    </dgm:pt>
    <dgm:pt modelId="{CA6F731F-48BF-4445-9488-A21BD522EA07}" type="parTrans" cxnId="{0E977F21-277A-384F-97AA-7057DE0EF8DB}">
      <dgm:prSet/>
      <dgm:spPr/>
      <dgm:t>
        <a:bodyPr/>
        <a:lstStyle/>
        <a:p>
          <a:endParaRPr lang="en-US"/>
        </a:p>
      </dgm:t>
    </dgm:pt>
    <dgm:pt modelId="{3FD2E8D1-3866-694C-A882-58F216C46198}" type="sibTrans" cxnId="{0E977F21-277A-384F-97AA-7057DE0EF8DB}">
      <dgm:prSet/>
      <dgm:spPr/>
      <dgm:t>
        <a:bodyPr/>
        <a:lstStyle/>
        <a:p>
          <a:endParaRPr lang="en-US"/>
        </a:p>
      </dgm:t>
    </dgm:pt>
    <dgm:pt modelId="{BD28D8FE-4B5B-774A-8903-0FC19E13FA1A}">
      <dgm:prSet phldrT="[Text]"/>
      <dgm:spPr/>
      <dgm:t>
        <a:bodyPr/>
        <a:lstStyle/>
        <a:p>
          <a:r>
            <a:rPr lang="en-US" sz="900"/>
            <a:t>Corporate partnerships</a:t>
          </a:r>
        </a:p>
      </dgm:t>
    </dgm:pt>
    <dgm:pt modelId="{A03F2244-FD43-C845-BF3E-00500128179E}" type="parTrans" cxnId="{235F68F2-C7C5-354F-9845-21065CE46007}">
      <dgm:prSet/>
      <dgm:spPr/>
      <dgm:t>
        <a:bodyPr/>
        <a:lstStyle/>
        <a:p>
          <a:endParaRPr lang="en-US"/>
        </a:p>
      </dgm:t>
    </dgm:pt>
    <dgm:pt modelId="{AA22F6A7-0E31-5145-8E99-3A1EB9E828F2}" type="sibTrans" cxnId="{235F68F2-C7C5-354F-9845-21065CE46007}">
      <dgm:prSet/>
      <dgm:spPr/>
      <dgm:t>
        <a:bodyPr/>
        <a:lstStyle/>
        <a:p>
          <a:endParaRPr lang="en-US"/>
        </a:p>
      </dgm:t>
    </dgm:pt>
    <dgm:pt modelId="{217F7ED3-B59B-1748-8016-3C49D456603C}">
      <dgm:prSet phldrT="[Text]"/>
      <dgm:spPr/>
      <dgm:t>
        <a:bodyPr/>
        <a:lstStyle/>
        <a:p>
          <a:r>
            <a:rPr lang="en-US" sz="900"/>
            <a:t>Mentoring</a:t>
          </a:r>
        </a:p>
      </dgm:t>
    </dgm:pt>
    <dgm:pt modelId="{5EE55E5D-38CE-DF4F-96D1-E7438831AA29}" type="parTrans" cxnId="{D0D4CA56-4187-6449-ACE3-3ED3386BE5E5}">
      <dgm:prSet/>
      <dgm:spPr/>
      <dgm:t>
        <a:bodyPr/>
        <a:lstStyle/>
        <a:p>
          <a:endParaRPr lang="en-US"/>
        </a:p>
      </dgm:t>
    </dgm:pt>
    <dgm:pt modelId="{1EFA634D-C12B-454D-9954-0AC8F761D916}" type="sibTrans" cxnId="{D0D4CA56-4187-6449-ACE3-3ED3386BE5E5}">
      <dgm:prSet/>
      <dgm:spPr/>
      <dgm:t>
        <a:bodyPr/>
        <a:lstStyle/>
        <a:p>
          <a:endParaRPr lang="en-US"/>
        </a:p>
      </dgm:t>
    </dgm:pt>
    <dgm:pt modelId="{D2020792-9F5A-F641-8747-08FDCBC06951}">
      <dgm:prSet phldrT="[Text]"/>
      <dgm:spPr/>
      <dgm:t>
        <a:bodyPr/>
        <a:lstStyle/>
        <a:p>
          <a:r>
            <a:rPr lang="en-US" sz="900"/>
            <a:t>Smaller contributions</a:t>
          </a:r>
        </a:p>
      </dgm:t>
    </dgm:pt>
    <dgm:pt modelId="{8C97A156-E052-FC41-9BF8-0947E6B52D6C}" type="parTrans" cxnId="{57B6C31B-0D2D-6D44-B133-6BD9C88AD7B4}">
      <dgm:prSet/>
      <dgm:spPr/>
      <dgm:t>
        <a:bodyPr/>
        <a:lstStyle/>
        <a:p>
          <a:endParaRPr lang="en-US"/>
        </a:p>
      </dgm:t>
    </dgm:pt>
    <dgm:pt modelId="{C7DD9B7A-4E8A-1A48-ADEB-73B742A33A85}" type="sibTrans" cxnId="{57B6C31B-0D2D-6D44-B133-6BD9C88AD7B4}">
      <dgm:prSet/>
      <dgm:spPr/>
      <dgm:t>
        <a:bodyPr/>
        <a:lstStyle/>
        <a:p>
          <a:endParaRPr lang="en-US"/>
        </a:p>
      </dgm:t>
    </dgm:pt>
    <dgm:pt modelId="{56D42575-3A1D-2840-B317-DE15495601F8}">
      <dgm:prSet phldrT="[Text]"/>
      <dgm:spPr/>
      <dgm:t>
        <a:bodyPr/>
        <a:lstStyle/>
        <a:p>
          <a:r>
            <a:rPr lang="en-US" sz="900"/>
            <a:t>Branding</a:t>
          </a:r>
        </a:p>
      </dgm:t>
    </dgm:pt>
    <dgm:pt modelId="{D1866412-310F-574D-BA40-3DEF450A5026}" type="parTrans" cxnId="{FC5EC462-FBC1-EF44-9BC3-B04BFB7B5EB1}">
      <dgm:prSet/>
      <dgm:spPr/>
      <dgm:t>
        <a:bodyPr/>
        <a:lstStyle/>
        <a:p>
          <a:endParaRPr lang="en-US"/>
        </a:p>
      </dgm:t>
    </dgm:pt>
    <dgm:pt modelId="{570AEB24-81D1-F844-8136-BD74902BBA12}" type="sibTrans" cxnId="{FC5EC462-FBC1-EF44-9BC3-B04BFB7B5EB1}">
      <dgm:prSet/>
      <dgm:spPr/>
      <dgm:t>
        <a:bodyPr/>
        <a:lstStyle/>
        <a:p>
          <a:endParaRPr lang="en-US"/>
        </a:p>
      </dgm:t>
    </dgm:pt>
    <dgm:pt modelId="{86E1F95A-1782-1C44-90FA-E45A00D4ACB9}">
      <dgm:prSet phldrT="[Text]"/>
      <dgm:spPr/>
      <dgm:t>
        <a:bodyPr/>
        <a:lstStyle/>
        <a:p>
          <a:r>
            <a:rPr lang="en-US" sz="900"/>
            <a:t>Website</a:t>
          </a:r>
        </a:p>
      </dgm:t>
    </dgm:pt>
    <dgm:pt modelId="{6B99B45D-7A14-CA4F-BA19-ACB3483ACE43}" type="parTrans" cxnId="{E7535E96-EA12-EE40-93D3-D0943828751E}">
      <dgm:prSet/>
      <dgm:spPr/>
      <dgm:t>
        <a:bodyPr/>
        <a:lstStyle/>
        <a:p>
          <a:endParaRPr lang="en-US"/>
        </a:p>
      </dgm:t>
    </dgm:pt>
    <dgm:pt modelId="{8E8A9D8B-F1D0-374A-A3C6-2171E8FBD07D}" type="sibTrans" cxnId="{E7535E96-EA12-EE40-93D3-D0943828751E}">
      <dgm:prSet/>
      <dgm:spPr/>
      <dgm:t>
        <a:bodyPr/>
        <a:lstStyle/>
        <a:p>
          <a:endParaRPr lang="en-US"/>
        </a:p>
      </dgm:t>
    </dgm:pt>
    <dgm:pt modelId="{BDCD3476-86E1-8945-A2E3-080ED82D37B1}">
      <dgm:prSet phldrT="[Text]"/>
      <dgm:spPr/>
      <dgm:t>
        <a:bodyPr/>
        <a:lstStyle/>
        <a:p>
          <a:r>
            <a:rPr lang="en-US" sz="900"/>
            <a:t>Social media</a:t>
          </a:r>
        </a:p>
      </dgm:t>
    </dgm:pt>
    <dgm:pt modelId="{8BEF3ECC-C53C-784B-82A3-7C2254FF9BAC}" type="parTrans" cxnId="{E78BC6A4-8646-F042-B340-DCE7262BA41C}">
      <dgm:prSet/>
      <dgm:spPr/>
      <dgm:t>
        <a:bodyPr/>
        <a:lstStyle/>
        <a:p>
          <a:endParaRPr lang="en-US"/>
        </a:p>
      </dgm:t>
    </dgm:pt>
    <dgm:pt modelId="{870BFDFC-0B17-364F-B8AA-B2690074B158}" type="sibTrans" cxnId="{E78BC6A4-8646-F042-B340-DCE7262BA41C}">
      <dgm:prSet/>
      <dgm:spPr/>
      <dgm:t>
        <a:bodyPr/>
        <a:lstStyle/>
        <a:p>
          <a:endParaRPr lang="en-US"/>
        </a:p>
      </dgm:t>
    </dgm:pt>
    <dgm:pt modelId="{B47058B8-A8C8-8349-979E-BFBEB44550DB}">
      <dgm:prSet phldrT="[Text]"/>
      <dgm:spPr/>
      <dgm:t>
        <a:bodyPr/>
        <a:lstStyle/>
        <a:p>
          <a:r>
            <a:rPr lang="en-US" sz="900"/>
            <a:t>TMSA narrative</a:t>
          </a:r>
        </a:p>
      </dgm:t>
    </dgm:pt>
    <dgm:pt modelId="{229D1171-0DB2-B84D-B848-8B8BDC2A044A}" type="parTrans" cxnId="{C04B859B-9FC6-4040-A344-E1480FEE1C67}">
      <dgm:prSet/>
      <dgm:spPr/>
      <dgm:t>
        <a:bodyPr/>
        <a:lstStyle/>
        <a:p>
          <a:endParaRPr lang="en-US"/>
        </a:p>
      </dgm:t>
    </dgm:pt>
    <dgm:pt modelId="{55C3A936-CDDF-C84C-86B6-622A1FCC436D}" type="sibTrans" cxnId="{C04B859B-9FC6-4040-A344-E1480FEE1C67}">
      <dgm:prSet/>
      <dgm:spPr/>
      <dgm:t>
        <a:bodyPr/>
        <a:lstStyle/>
        <a:p>
          <a:endParaRPr lang="en-US"/>
        </a:p>
      </dgm:t>
    </dgm:pt>
    <dgm:pt modelId="{DC980C4E-F550-2449-921F-39F2C76BF590}">
      <dgm:prSet phldrT="[Text]"/>
      <dgm:spPr/>
      <dgm:t>
        <a:bodyPr/>
        <a:lstStyle/>
        <a:p>
          <a:r>
            <a:rPr lang="en-US" sz="900"/>
            <a:t>Facility </a:t>
          </a:r>
        </a:p>
      </dgm:t>
    </dgm:pt>
    <dgm:pt modelId="{C8305816-DC10-F147-9019-453B459C9DE3}" type="parTrans" cxnId="{4E9CBFDD-39B9-944F-9331-E6F3693C675C}">
      <dgm:prSet/>
      <dgm:spPr/>
      <dgm:t>
        <a:bodyPr/>
        <a:lstStyle/>
        <a:p>
          <a:endParaRPr lang="en-US"/>
        </a:p>
      </dgm:t>
    </dgm:pt>
    <dgm:pt modelId="{5DBA5530-160C-794F-A1D4-6CE02BC09B2B}" type="sibTrans" cxnId="{4E9CBFDD-39B9-944F-9331-E6F3693C675C}">
      <dgm:prSet/>
      <dgm:spPr/>
      <dgm:t>
        <a:bodyPr/>
        <a:lstStyle/>
        <a:p>
          <a:endParaRPr lang="en-US"/>
        </a:p>
      </dgm:t>
    </dgm:pt>
    <dgm:pt modelId="{097195AC-2604-334B-BE49-BEFA1B1511D1}">
      <dgm:prSet phldrT="[Text]"/>
      <dgm:spPr/>
      <dgm:t>
        <a:bodyPr/>
        <a:lstStyle/>
        <a:p>
          <a:r>
            <a:rPr lang="en-US" sz="900"/>
            <a:t>Space utilization</a:t>
          </a:r>
        </a:p>
      </dgm:t>
    </dgm:pt>
    <dgm:pt modelId="{91236337-1205-C14D-A783-85808B5DDA04}" type="parTrans" cxnId="{C44BEDD0-568C-E04B-95AF-198B7E29D0EB}">
      <dgm:prSet/>
      <dgm:spPr/>
      <dgm:t>
        <a:bodyPr/>
        <a:lstStyle/>
        <a:p>
          <a:endParaRPr lang="en-US"/>
        </a:p>
      </dgm:t>
    </dgm:pt>
    <dgm:pt modelId="{7738E0BC-7090-FB46-B432-E7926FED756A}" type="sibTrans" cxnId="{C44BEDD0-568C-E04B-95AF-198B7E29D0EB}">
      <dgm:prSet/>
      <dgm:spPr/>
      <dgm:t>
        <a:bodyPr/>
        <a:lstStyle/>
        <a:p>
          <a:endParaRPr lang="en-US"/>
        </a:p>
      </dgm:t>
    </dgm:pt>
    <dgm:pt modelId="{1B7D7E51-96B8-724C-9649-50CF85E7821B}">
      <dgm:prSet phldrT="[Text]"/>
      <dgm:spPr/>
      <dgm:t>
        <a:bodyPr/>
        <a:lstStyle/>
        <a:p>
          <a:r>
            <a:rPr lang="en-US" sz="900"/>
            <a:t>Increased funding resulting from improved economy</a:t>
          </a:r>
        </a:p>
      </dgm:t>
    </dgm:pt>
    <dgm:pt modelId="{1C5579E5-C64D-4B42-8E3B-C85BDC6C0185}" type="parTrans" cxnId="{8783AEC3-9FF0-6541-9072-526D27D72283}">
      <dgm:prSet/>
      <dgm:spPr/>
      <dgm:t>
        <a:bodyPr/>
        <a:lstStyle/>
        <a:p>
          <a:endParaRPr lang="en-US"/>
        </a:p>
      </dgm:t>
    </dgm:pt>
    <dgm:pt modelId="{66B790D4-B5BA-CA4F-9DE2-52D19DFC11A5}" type="sibTrans" cxnId="{8783AEC3-9FF0-6541-9072-526D27D72283}">
      <dgm:prSet/>
      <dgm:spPr/>
      <dgm:t>
        <a:bodyPr/>
        <a:lstStyle/>
        <a:p>
          <a:endParaRPr lang="en-US"/>
        </a:p>
      </dgm:t>
    </dgm:pt>
    <dgm:pt modelId="{F10D72A9-A885-FA44-B905-480CF43C5715}">
      <dgm:prSet phldrT="[Text]"/>
      <dgm:spPr/>
      <dgm:t>
        <a:bodyPr/>
        <a:lstStyle/>
        <a:p>
          <a:r>
            <a:rPr lang="en-US" sz="900"/>
            <a:t>GoFundMe</a:t>
          </a:r>
        </a:p>
      </dgm:t>
    </dgm:pt>
    <dgm:pt modelId="{89C00E88-0A67-C847-A69E-1B38F26B6D0B}" type="parTrans" cxnId="{02FF5F3A-C9D6-344D-BD4A-A71217FE5EC4}">
      <dgm:prSet/>
      <dgm:spPr/>
      <dgm:t>
        <a:bodyPr/>
        <a:lstStyle/>
        <a:p>
          <a:endParaRPr lang="en-US"/>
        </a:p>
      </dgm:t>
    </dgm:pt>
    <dgm:pt modelId="{8416981F-E237-4146-8568-6D362AEC902F}" type="sibTrans" cxnId="{02FF5F3A-C9D6-344D-BD4A-A71217FE5EC4}">
      <dgm:prSet/>
      <dgm:spPr/>
      <dgm:t>
        <a:bodyPr/>
        <a:lstStyle/>
        <a:p>
          <a:endParaRPr lang="en-US"/>
        </a:p>
      </dgm:t>
    </dgm:pt>
    <dgm:pt modelId="{2C727614-076E-A840-9E66-38351598DC26}">
      <dgm:prSet phldrT="[Text]"/>
      <dgm:spPr/>
      <dgm:t>
        <a:bodyPr/>
        <a:lstStyle/>
        <a:p>
          <a:r>
            <a:rPr lang="en-US" sz="900"/>
            <a:t>Donation tool</a:t>
          </a:r>
        </a:p>
      </dgm:t>
    </dgm:pt>
    <dgm:pt modelId="{2AD3F111-4FE2-2344-B9D1-B81DE3D49C5B}" type="parTrans" cxnId="{E7F42704-BFDC-5D4B-81F6-08755109D487}">
      <dgm:prSet/>
      <dgm:spPr/>
      <dgm:t>
        <a:bodyPr/>
        <a:lstStyle/>
        <a:p>
          <a:endParaRPr lang="en-US"/>
        </a:p>
      </dgm:t>
    </dgm:pt>
    <dgm:pt modelId="{0505C582-A023-6742-89C1-F553DD157C3A}" type="sibTrans" cxnId="{E7F42704-BFDC-5D4B-81F6-08755109D487}">
      <dgm:prSet/>
      <dgm:spPr/>
      <dgm:t>
        <a:bodyPr/>
        <a:lstStyle/>
        <a:p>
          <a:endParaRPr lang="en-US"/>
        </a:p>
      </dgm:t>
    </dgm:pt>
    <dgm:pt modelId="{51A9F2FC-08D2-9D4C-8979-00FCD4F249AE}">
      <dgm:prSet phldrT="[Text]"/>
      <dgm:spPr/>
      <dgm:t>
        <a:bodyPr/>
        <a:lstStyle/>
        <a:p>
          <a:r>
            <a:rPr lang="en-US" sz="900"/>
            <a:t>Playground</a:t>
          </a:r>
        </a:p>
      </dgm:t>
    </dgm:pt>
    <dgm:pt modelId="{EBE64BA8-8006-474F-B3E9-E006DC965D1C}" type="parTrans" cxnId="{0D2FFA2B-1B99-8C4F-A84F-4246B745A99C}">
      <dgm:prSet/>
      <dgm:spPr/>
      <dgm:t>
        <a:bodyPr/>
        <a:lstStyle/>
        <a:p>
          <a:endParaRPr lang="en-US"/>
        </a:p>
      </dgm:t>
    </dgm:pt>
    <dgm:pt modelId="{D000152E-83CF-B147-A217-9F982A6F0915}" type="sibTrans" cxnId="{0D2FFA2B-1B99-8C4F-A84F-4246B745A99C}">
      <dgm:prSet/>
      <dgm:spPr/>
      <dgm:t>
        <a:bodyPr/>
        <a:lstStyle/>
        <a:p>
          <a:endParaRPr lang="en-US"/>
        </a:p>
      </dgm:t>
    </dgm:pt>
    <dgm:pt modelId="{A566E17A-574F-8A4D-B8EA-E1FF670227B9}">
      <dgm:prSet phldrT="[Text]"/>
      <dgm:spPr/>
      <dgm:t>
        <a:bodyPr/>
        <a:lstStyle/>
        <a:p>
          <a:r>
            <a:rPr lang="en-US" sz="900"/>
            <a:t>Sports</a:t>
          </a:r>
        </a:p>
      </dgm:t>
    </dgm:pt>
    <dgm:pt modelId="{830A99C1-B753-C948-91CF-9A1795BA9E76}" type="parTrans" cxnId="{6CEDFC9B-4F65-3B45-96AF-60C0C3740EA0}">
      <dgm:prSet/>
      <dgm:spPr/>
      <dgm:t>
        <a:bodyPr/>
        <a:lstStyle/>
        <a:p>
          <a:endParaRPr lang="en-US"/>
        </a:p>
      </dgm:t>
    </dgm:pt>
    <dgm:pt modelId="{F1D30B8B-5367-BA43-BE68-0945189F3511}" type="sibTrans" cxnId="{6CEDFC9B-4F65-3B45-96AF-60C0C3740EA0}">
      <dgm:prSet/>
      <dgm:spPr/>
      <dgm:t>
        <a:bodyPr/>
        <a:lstStyle/>
        <a:p>
          <a:endParaRPr lang="en-US"/>
        </a:p>
      </dgm:t>
    </dgm:pt>
    <dgm:pt modelId="{BD0ED209-667A-AB46-B45B-2F6E5FBA771E}">
      <dgm:prSet phldrT="[Text]"/>
      <dgm:spPr/>
      <dgm:t>
        <a:bodyPr/>
        <a:lstStyle/>
        <a:p>
          <a:r>
            <a:rPr lang="en-US" sz="900"/>
            <a:t>Technology</a:t>
          </a:r>
        </a:p>
      </dgm:t>
    </dgm:pt>
    <dgm:pt modelId="{79410C16-62DD-2840-A911-76F1C6C02B9B}" type="parTrans" cxnId="{35732195-11EB-324C-BB80-315494BE6238}">
      <dgm:prSet/>
      <dgm:spPr/>
      <dgm:t>
        <a:bodyPr/>
        <a:lstStyle/>
        <a:p>
          <a:endParaRPr lang="en-US"/>
        </a:p>
      </dgm:t>
    </dgm:pt>
    <dgm:pt modelId="{75CA63CC-F295-0E44-B7AD-3712E1F96C56}" type="sibTrans" cxnId="{35732195-11EB-324C-BB80-315494BE6238}">
      <dgm:prSet/>
      <dgm:spPr/>
      <dgm:t>
        <a:bodyPr/>
        <a:lstStyle/>
        <a:p>
          <a:endParaRPr lang="en-US"/>
        </a:p>
      </dgm:t>
    </dgm:pt>
    <dgm:pt modelId="{8B338561-2FA8-594A-A6BC-E23052EC4122}">
      <dgm:prSet phldrT="[Text]"/>
      <dgm:spPr/>
      <dgm:t>
        <a:bodyPr/>
        <a:lstStyle/>
        <a:p>
          <a:r>
            <a:rPr lang="en-US" sz="900"/>
            <a:t>NCLB replacement - ESSA (Every Student Succeeds Act)</a:t>
          </a:r>
        </a:p>
      </dgm:t>
    </dgm:pt>
    <dgm:pt modelId="{7D74017F-F0D4-A24D-8CCC-AD8F9662C9BD}" type="parTrans" cxnId="{F3637331-540E-F748-8241-90BD4CEDCA25}">
      <dgm:prSet/>
      <dgm:spPr/>
      <dgm:t>
        <a:bodyPr/>
        <a:lstStyle/>
        <a:p>
          <a:endParaRPr lang="en-US"/>
        </a:p>
      </dgm:t>
    </dgm:pt>
    <dgm:pt modelId="{68D31C6A-B552-7A4B-9D39-A917EDD83729}" type="sibTrans" cxnId="{F3637331-540E-F748-8241-90BD4CEDCA25}">
      <dgm:prSet/>
      <dgm:spPr/>
      <dgm:t>
        <a:bodyPr/>
        <a:lstStyle/>
        <a:p>
          <a:endParaRPr lang="en-US"/>
        </a:p>
      </dgm:t>
    </dgm:pt>
    <dgm:pt modelId="{B44192E4-36AF-F249-97F4-682AAAA66BA6}">
      <dgm:prSet phldrT="[Text]"/>
      <dgm:spPr/>
      <dgm:t>
        <a:bodyPr/>
        <a:lstStyle/>
        <a:p>
          <a:r>
            <a:rPr lang="en-US" sz="900"/>
            <a:t>High school expansion</a:t>
          </a:r>
        </a:p>
      </dgm:t>
    </dgm:pt>
    <dgm:pt modelId="{6E5A0489-D2A6-854C-81E7-FF436470C0D8}" type="parTrans" cxnId="{40DBA99C-FDBB-0541-B7DA-8082987CDBE5}">
      <dgm:prSet/>
      <dgm:spPr/>
      <dgm:t>
        <a:bodyPr/>
        <a:lstStyle/>
        <a:p>
          <a:endParaRPr lang="en-US"/>
        </a:p>
      </dgm:t>
    </dgm:pt>
    <dgm:pt modelId="{34EA4152-DB45-AD4F-BBC8-79F0BC764D87}" type="sibTrans" cxnId="{40DBA99C-FDBB-0541-B7DA-8082987CDBE5}">
      <dgm:prSet/>
      <dgm:spPr/>
      <dgm:t>
        <a:bodyPr/>
        <a:lstStyle/>
        <a:p>
          <a:endParaRPr lang="en-US"/>
        </a:p>
      </dgm:t>
    </dgm:pt>
    <dgm:pt modelId="{A4D51B57-F302-EA4C-8467-D18446EE7AAB}">
      <dgm:prSet phldrT="[Text]"/>
      <dgm:spPr/>
      <dgm:t>
        <a:bodyPr/>
        <a:lstStyle/>
        <a:p>
          <a:r>
            <a:rPr lang="en-US" sz="900"/>
            <a:t>Professional development / training</a:t>
          </a:r>
        </a:p>
      </dgm:t>
    </dgm:pt>
    <dgm:pt modelId="{4177EF94-BEDB-6146-B6BE-6B7ADBB9E0CA}" type="parTrans" cxnId="{49E1E1BC-6852-4E4D-B426-938B0E399AFC}">
      <dgm:prSet/>
      <dgm:spPr/>
      <dgm:t>
        <a:bodyPr/>
        <a:lstStyle/>
        <a:p>
          <a:endParaRPr lang="en-US"/>
        </a:p>
      </dgm:t>
    </dgm:pt>
    <dgm:pt modelId="{A674E34E-EE7F-7244-A36E-7D12F33BEFB6}" type="sibTrans" cxnId="{49E1E1BC-6852-4E4D-B426-938B0E399AFC}">
      <dgm:prSet/>
      <dgm:spPr/>
      <dgm:t>
        <a:bodyPr/>
        <a:lstStyle/>
        <a:p>
          <a:endParaRPr lang="en-US"/>
        </a:p>
      </dgm:t>
    </dgm:pt>
    <dgm:pt modelId="{2108960E-620B-AD40-92AB-BFAE08D3FE41}">
      <dgm:prSet phldrT="[Text]"/>
      <dgm:spPr/>
      <dgm:t>
        <a:bodyPr/>
        <a:lstStyle/>
        <a:p>
          <a:r>
            <a:rPr lang="en-US" sz="900"/>
            <a:t>Competition outside TMSA not strong</a:t>
          </a:r>
        </a:p>
      </dgm:t>
    </dgm:pt>
    <dgm:pt modelId="{99A739FD-FE50-644B-802A-C191C86C85EC}" type="parTrans" cxnId="{8C9BB486-4042-544A-BE7A-0921066FF3F5}">
      <dgm:prSet/>
      <dgm:spPr/>
      <dgm:t>
        <a:bodyPr/>
        <a:lstStyle/>
        <a:p>
          <a:endParaRPr lang="en-US"/>
        </a:p>
      </dgm:t>
    </dgm:pt>
    <dgm:pt modelId="{4EF8572E-13A6-FB46-AD2C-A6A8514E2424}" type="sibTrans" cxnId="{8C9BB486-4042-544A-BE7A-0921066FF3F5}">
      <dgm:prSet/>
      <dgm:spPr/>
      <dgm:t>
        <a:bodyPr/>
        <a:lstStyle/>
        <a:p>
          <a:endParaRPr lang="en-US"/>
        </a:p>
      </dgm:t>
    </dgm:pt>
    <dgm:pt modelId="{3EAE3369-EB56-BB46-AAC3-B6C53251DDA4}">
      <dgm:prSet phldrT="[Text]"/>
      <dgm:spPr/>
      <dgm:t>
        <a:bodyPr/>
        <a:lstStyle/>
        <a:p>
          <a:r>
            <a:rPr lang="en-US" sz="900"/>
            <a:t>Location is an advantage</a:t>
          </a:r>
        </a:p>
      </dgm:t>
    </dgm:pt>
    <dgm:pt modelId="{C0425EF7-0A3A-9547-806D-F1986A7E2E99}" type="parTrans" cxnId="{9FFFD2C3-F4A5-7C43-B570-501E5BAD06D7}">
      <dgm:prSet/>
      <dgm:spPr/>
      <dgm:t>
        <a:bodyPr/>
        <a:lstStyle/>
        <a:p>
          <a:endParaRPr lang="en-US"/>
        </a:p>
      </dgm:t>
    </dgm:pt>
    <dgm:pt modelId="{47100736-5EE9-5C49-95D5-5FAEB08E170C}" type="sibTrans" cxnId="{9FFFD2C3-F4A5-7C43-B570-501E5BAD06D7}">
      <dgm:prSet/>
      <dgm:spPr/>
      <dgm:t>
        <a:bodyPr/>
        <a:lstStyle/>
        <a:p>
          <a:endParaRPr lang="en-US"/>
        </a:p>
      </dgm:t>
    </dgm:pt>
    <dgm:pt modelId="{C89408BE-3B9A-6F43-964F-388E6CC724B5}">
      <dgm:prSet phldrT="[Text]"/>
      <dgm:spPr/>
      <dgm:t>
        <a:bodyPr/>
        <a:lstStyle/>
        <a:p>
          <a:r>
            <a:rPr lang="en-US" sz="900"/>
            <a:t>External pipeline of teachers</a:t>
          </a:r>
        </a:p>
      </dgm:t>
    </dgm:pt>
    <dgm:pt modelId="{6E3C4EC9-3FE3-D345-AACB-527F43480302}" type="parTrans" cxnId="{91454814-E123-C041-B549-4E6DEA315509}">
      <dgm:prSet/>
      <dgm:spPr/>
      <dgm:t>
        <a:bodyPr/>
        <a:lstStyle/>
        <a:p>
          <a:endParaRPr lang="en-US"/>
        </a:p>
      </dgm:t>
    </dgm:pt>
    <dgm:pt modelId="{38F9E037-E09B-1543-9155-F64D1243C20D}" type="sibTrans" cxnId="{91454814-E123-C041-B549-4E6DEA315509}">
      <dgm:prSet/>
      <dgm:spPr/>
      <dgm:t>
        <a:bodyPr/>
        <a:lstStyle/>
        <a:p>
          <a:endParaRPr lang="en-US"/>
        </a:p>
      </dgm:t>
    </dgm:pt>
    <dgm:pt modelId="{FCA3E780-8838-0543-9EB4-ECC3A98254E9}">
      <dgm:prSet phldrT="[Text]"/>
      <dgm:spPr/>
      <dgm:t>
        <a:bodyPr/>
        <a:lstStyle/>
        <a:p>
          <a:r>
            <a:rPr lang="en-US" sz="900"/>
            <a:t>Law students doing pro bono work</a:t>
          </a:r>
        </a:p>
      </dgm:t>
    </dgm:pt>
    <dgm:pt modelId="{7C55402C-1C3E-8141-96BC-6993E134A18F}" type="parTrans" cxnId="{847A4702-29DD-EE48-9CD7-F52C87EE28E9}">
      <dgm:prSet/>
      <dgm:spPr/>
      <dgm:t>
        <a:bodyPr/>
        <a:lstStyle/>
        <a:p>
          <a:endParaRPr lang="en-US"/>
        </a:p>
      </dgm:t>
    </dgm:pt>
    <dgm:pt modelId="{0E8D7FD3-A626-B94C-94F9-67D28E903DA6}" type="sibTrans" cxnId="{847A4702-29DD-EE48-9CD7-F52C87EE28E9}">
      <dgm:prSet/>
      <dgm:spPr/>
      <dgm:t>
        <a:bodyPr/>
        <a:lstStyle/>
        <a:p>
          <a:endParaRPr lang="en-US"/>
        </a:p>
      </dgm:t>
    </dgm:pt>
    <dgm:pt modelId="{2A06231E-0C63-4C42-9F58-D105CB12A2EC}">
      <dgm:prSet phldrT="[Text]"/>
      <dgm:spPr/>
      <dgm:t>
        <a:bodyPr/>
        <a:lstStyle/>
        <a:p>
          <a:r>
            <a:rPr lang="en-US" sz="900"/>
            <a:t>Public relations</a:t>
          </a:r>
        </a:p>
      </dgm:t>
    </dgm:pt>
    <dgm:pt modelId="{E0D472EC-F804-E04B-9CEA-F5A578F20F7D}" type="parTrans" cxnId="{1AF4A454-19C1-4D4A-98C1-BFB9F376C1B9}">
      <dgm:prSet/>
      <dgm:spPr/>
      <dgm:t>
        <a:bodyPr/>
        <a:lstStyle/>
        <a:p>
          <a:endParaRPr lang="en-US"/>
        </a:p>
      </dgm:t>
    </dgm:pt>
    <dgm:pt modelId="{C7239C6D-EDCF-2248-B209-86A651FE1E93}" type="sibTrans" cxnId="{1AF4A454-19C1-4D4A-98C1-BFB9F376C1B9}">
      <dgm:prSet/>
      <dgm:spPr/>
      <dgm:t>
        <a:bodyPr/>
        <a:lstStyle/>
        <a:p>
          <a:endParaRPr lang="en-US"/>
        </a:p>
      </dgm:t>
    </dgm:pt>
    <dgm:pt modelId="{C1A5D4B6-78CF-4E4E-92BE-E7E69BB0236C}">
      <dgm:prSet phldrT="[Text]" custT="1"/>
      <dgm:spPr/>
      <dgm:t>
        <a:bodyPr/>
        <a:lstStyle/>
        <a:p>
          <a:r>
            <a:rPr lang="en-US" sz="900"/>
            <a:t>Viable private schools in the area</a:t>
          </a:r>
        </a:p>
      </dgm:t>
    </dgm:pt>
    <dgm:pt modelId="{17A466B0-E587-1E4A-8636-7D6BE2094F89}" type="parTrans" cxnId="{008F1498-A213-E843-905A-E2C260F6F644}">
      <dgm:prSet/>
      <dgm:spPr/>
      <dgm:t>
        <a:bodyPr/>
        <a:lstStyle/>
        <a:p>
          <a:endParaRPr lang="en-US"/>
        </a:p>
      </dgm:t>
    </dgm:pt>
    <dgm:pt modelId="{6BE70519-2B6E-BD4D-96E5-1FB8160C32B2}" type="sibTrans" cxnId="{008F1498-A213-E843-905A-E2C260F6F644}">
      <dgm:prSet/>
      <dgm:spPr/>
      <dgm:t>
        <a:bodyPr/>
        <a:lstStyle/>
        <a:p>
          <a:endParaRPr lang="en-US"/>
        </a:p>
      </dgm:t>
    </dgm:pt>
    <dgm:pt modelId="{A2F26C1C-AD7D-5A4E-84A1-BB87E7821B6B}">
      <dgm:prSet phldrT="[Text]" custT="1"/>
      <dgm:spPr/>
      <dgm:t>
        <a:bodyPr/>
        <a:lstStyle/>
        <a:p>
          <a:r>
            <a:rPr lang="en-US" sz="900"/>
            <a:t>Families moving away from the community</a:t>
          </a:r>
        </a:p>
      </dgm:t>
    </dgm:pt>
    <dgm:pt modelId="{E46C6865-0D5E-4047-BCB4-2C1ECAA797A3}" type="parTrans" cxnId="{ADBAEE21-15B1-6A45-9334-CA8D37B15F80}">
      <dgm:prSet/>
      <dgm:spPr/>
      <dgm:t>
        <a:bodyPr/>
        <a:lstStyle/>
        <a:p>
          <a:endParaRPr lang="en-US"/>
        </a:p>
      </dgm:t>
    </dgm:pt>
    <dgm:pt modelId="{B4F02B28-EE95-C143-A325-F667D40D3F98}" type="sibTrans" cxnId="{ADBAEE21-15B1-6A45-9334-CA8D37B15F80}">
      <dgm:prSet/>
      <dgm:spPr/>
      <dgm:t>
        <a:bodyPr/>
        <a:lstStyle/>
        <a:p>
          <a:endParaRPr lang="en-US"/>
        </a:p>
      </dgm:t>
    </dgm:pt>
    <dgm:pt modelId="{BD553A45-1C3F-CA4A-B124-AB0638230553}">
      <dgm:prSet phldrT="[Text]" custT="1"/>
      <dgm:spPr/>
      <dgm:t>
        <a:bodyPr/>
        <a:lstStyle/>
        <a:p>
          <a:r>
            <a:rPr lang="en-US" sz="900"/>
            <a:t>Loss of visibility with relocation</a:t>
          </a:r>
        </a:p>
      </dgm:t>
    </dgm:pt>
    <dgm:pt modelId="{1156B0D9-B6A3-BF40-8CC7-1D2E7065C036}" type="parTrans" cxnId="{281896BA-5C84-1244-B4FB-13867B6689CB}">
      <dgm:prSet/>
      <dgm:spPr/>
      <dgm:t>
        <a:bodyPr/>
        <a:lstStyle/>
        <a:p>
          <a:endParaRPr lang="en-US"/>
        </a:p>
      </dgm:t>
    </dgm:pt>
    <dgm:pt modelId="{D2EE0C5C-939F-C94A-BC30-FE0290AC77C5}" type="sibTrans" cxnId="{281896BA-5C84-1244-B4FB-13867B6689CB}">
      <dgm:prSet/>
      <dgm:spPr/>
      <dgm:t>
        <a:bodyPr/>
        <a:lstStyle/>
        <a:p>
          <a:endParaRPr lang="en-US"/>
        </a:p>
      </dgm:t>
    </dgm:pt>
    <dgm:pt modelId="{0D9C4442-9FE1-1B4B-8A4D-BAEDA6C1757A}">
      <dgm:prSet phldrT="[Text]" custT="1"/>
      <dgm:spPr/>
      <dgm:t>
        <a:bodyPr/>
        <a:lstStyle/>
        <a:p>
          <a:r>
            <a:rPr lang="en-US" sz="900"/>
            <a:t>Local public schools have more resources</a:t>
          </a:r>
        </a:p>
      </dgm:t>
    </dgm:pt>
    <dgm:pt modelId="{7BD4C8BD-2E60-1146-B06A-25BD51D6E9E8}" type="parTrans" cxnId="{58E4A3E3-0037-8C4F-98DE-32AE1C3E3E9B}">
      <dgm:prSet/>
      <dgm:spPr/>
      <dgm:t>
        <a:bodyPr/>
        <a:lstStyle/>
        <a:p>
          <a:endParaRPr lang="en-US"/>
        </a:p>
      </dgm:t>
    </dgm:pt>
    <dgm:pt modelId="{A9D4525C-9C50-1D4E-9302-9844F928D3BC}" type="sibTrans" cxnId="{58E4A3E3-0037-8C4F-98DE-32AE1C3E3E9B}">
      <dgm:prSet/>
      <dgm:spPr/>
      <dgm:t>
        <a:bodyPr/>
        <a:lstStyle/>
        <a:p>
          <a:endParaRPr lang="en-US"/>
        </a:p>
      </dgm:t>
    </dgm:pt>
    <dgm:pt modelId="{3578107E-8DFD-E846-A54D-5A2402897815}">
      <dgm:prSet phldrT="[Text]" custT="1"/>
      <dgm:spPr/>
      <dgm:t>
        <a:bodyPr/>
        <a:lstStyle/>
        <a:p>
          <a:r>
            <a:rPr lang="en-US" sz="900"/>
            <a:t>State / federal testing standards uncertain / changing</a:t>
          </a:r>
        </a:p>
      </dgm:t>
    </dgm:pt>
    <dgm:pt modelId="{24335D39-7D28-B248-9E19-1E594F360832}" type="parTrans" cxnId="{AE9D78EB-1063-4B41-B624-AE686BF23B75}">
      <dgm:prSet/>
      <dgm:spPr/>
      <dgm:t>
        <a:bodyPr/>
        <a:lstStyle/>
        <a:p>
          <a:endParaRPr lang="en-US"/>
        </a:p>
      </dgm:t>
    </dgm:pt>
    <dgm:pt modelId="{EBFBB53C-B6D3-004A-AC6E-FEBD3FD93D47}" type="sibTrans" cxnId="{AE9D78EB-1063-4B41-B624-AE686BF23B75}">
      <dgm:prSet/>
      <dgm:spPr/>
      <dgm:t>
        <a:bodyPr/>
        <a:lstStyle/>
        <a:p>
          <a:endParaRPr lang="en-US"/>
        </a:p>
      </dgm:t>
    </dgm:pt>
    <dgm:pt modelId="{D8C7A619-05FE-F344-AC75-6A690F55DEC8}">
      <dgm:prSet phldrT="[Text]" custT="1"/>
      <dgm:spPr/>
      <dgm:t>
        <a:bodyPr/>
        <a:lstStyle/>
        <a:p>
          <a:r>
            <a:rPr lang="en-US" sz="900"/>
            <a:t>New charters established in the area</a:t>
          </a:r>
        </a:p>
      </dgm:t>
    </dgm:pt>
    <dgm:pt modelId="{2CC04D98-67B2-2A4D-AE3B-FEA29B38E573}" type="parTrans" cxnId="{F3898AFC-B6EC-6442-899B-47BF1D938574}">
      <dgm:prSet/>
      <dgm:spPr/>
      <dgm:t>
        <a:bodyPr/>
        <a:lstStyle/>
        <a:p>
          <a:endParaRPr lang="en-US"/>
        </a:p>
      </dgm:t>
    </dgm:pt>
    <dgm:pt modelId="{3A44EFB0-915F-4740-B45E-3293B0719037}" type="sibTrans" cxnId="{F3898AFC-B6EC-6442-899B-47BF1D938574}">
      <dgm:prSet/>
      <dgm:spPr/>
      <dgm:t>
        <a:bodyPr/>
        <a:lstStyle/>
        <a:p>
          <a:endParaRPr lang="en-US"/>
        </a:p>
      </dgm:t>
    </dgm:pt>
    <dgm:pt modelId="{EF398DD3-6D8B-BF48-875E-10F5087B2246}">
      <dgm:prSet phldrT="[Text]" custT="1"/>
      <dgm:spPr/>
      <dgm:t>
        <a:bodyPr/>
        <a:lstStyle/>
        <a:p>
          <a:r>
            <a:rPr lang="en-US" sz="900"/>
            <a:t>Airport (runway #6)</a:t>
          </a:r>
        </a:p>
      </dgm:t>
    </dgm:pt>
    <dgm:pt modelId="{FD95E7F4-B28E-FD4C-855B-79BA7FA3CAA7}" type="parTrans" cxnId="{A7DC5051-022A-6443-B517-2D94AFB518A7}">
      <dgm:prSet/>
      <dgm:spPr/>
      <dgm:t>
        <a:bodyPr/>
        <a:lstStyle/>
        <a:p>
          <a:endParaRPr lang="en-US"/>
        </a:p>
      </dgm:t>
    </dgm:pt>
    <dgm:pt modelId="{7B3FB8E5-06E6-E149-9967-FC318A94C644}" type="sibTrans" cxnId="{A7DC5051-022A-6443-B517-2D94AFB518A7}">
      <dgm:prSet/>
      <dgm:spPr/>
      <dgm:t>
        <a:bodyPr/>
        <a:lstStyle/>
        <a:p>
          <a:endParaRPr lang="en-US"/>
        </a:p>
      </dgm:t>
    </dgm:pt>
    <dgm:pt modelId="{B7AC2707-F946-5840-A8B9-14B830B58A13}">
      <dgm:prSet phldrT="[Text]" custT="1"/>
      <dgm:spPr/>
      <dgm:t>
        <a:bodyPr/>
        <a:lstStyle/>
        <a:p>
          <a:r>
            <a:rPr lang="en-US" sz="900"/>
            <a:t>Local leadership (can be a threat or opportunity)</a:t>
          </a:r>
        </a:p>
      </dgm:t>
    </dgm:pt>
    <dgm:pt modelId="{EF0CF0D6-127E-2747-B296-5C22DBA1730D}" type="parTrans" cxnId="{CA27B797-2D3C-7A41-B0C6-DA162F99C037}">
      <dgm:prSet/>
      <dgm:spPr/>
      <dgm:t>
        <a:bodyPr/>
        <a:lstStyle/>
        <a:p>
          <a:endParaRPr lang="en-US"/>
        </a:p>
      </dgm:t>
    </dgm:pt>
    <dgm:pt modelId="{140C87C1-FEB7-1C4D-9FEB-A111BA83A4D7}" type="sibTrans" cxnId="{CA27B797-2D3C-7A41-B0C6-DA162F99C037}">
      <dgm:prSet/>
      <dgm:spPr/>
      <dgm:t>
        <a:bodyPr/>
        <a:lstStyle/>
        <a:p>
          <a:endParaRPr lang="en-US"/>
        </a:p>
      </dgm:t>
    </dgm:pt>
    <dgm:pt modelId="{AF85F14B-AD74-1249-9B1F-BAE13C4782DF}">
      <dgm:prSet phldrT="[Text]" custT="1"/>
      <dgm:spPr/>
      <dgm:t>
        <a:bodyPr/>
        <a:lstStyle/>
        <a:p>
          <a:r>
            <a:rPr lang="en-US" sz="900"/>
            <a:t>Every Student Succeeds Act (new federal legislation)</a:t>
          </a:r>
        </a:p>
      </dgm:t>
    </dgm:pt>
    <dgm:pt modelId="{DA7B4FA0-E678-E94F-BCE0-1444C333D236}" type="parTrans" cxnId="{D450C48A-56B1-754F-8301-300CF0797591}">
      <dgm:prSet/>
      <dgm:spPr/>
      <dgm:t>
        <a:bodyPr/>
        <a:lstStyle/>
        <a:p>
          <a:endParaRPr lang="en-US"/>
        </a:p>
      </dgm:t>
    </dgm:pt>
    <dgm:pt modelId="{E67380B1-2301-DE4C-A3D4-9054F0ABE059}" type="sibTrans" cxnId="{D450C48A-56B1-754F-8301-300CF0797591}">
      <dgm:prSet/>
      <dgm:spPr/>
      <dgm:t>
        <a:bodyPr/>
        <a:lstStyle/>
        <a:p>
          <a:endParaRPr lang="en-US"/>
        </a:p>
      </dgm:t>
    </dgm:pt>
    <dgm:pt modelId="{9E2C34C7-4226-104D-BA0D-DD6627BE7B1F}">
      <dgm:prSet phldrT="[Text]" custT="1"/>
      <dgm:spPr/>
      <dgm:t>
        <a:bodyPr/>
        <a:lstStyle/>
        <a:p>
          <a:r>
            <a:rPr lang="en-US" sz="900"/>
            <a:t>Fulton County split by north and south geographies</a:t>
          </a:r>
        </a:p>
      </dgm:t>
    </dgm:pt>
    <dgm:pt modelId="{D1B25B9D-154E-7246-85A4-C48BDD22E972}" type="parTrans" cxnId="{E52A0B80-8A6D-F14F-9E7F-4BA380A7B32E}">
      <dgm:prSet/>
      <dgm:spPr/>
      <dgm:t>
        <a:bodyPr/>
        <a:lstStyle/>
        <a:p>
          <a:endParaRPr lang="en-US"/>
        </a:p>
      </dgm:t>
    </dgm:pt>
    <dgm:pt modelId="{2E4EF994-4C5A-4D4B-A545-F310EEC8ED70}" type="sibTrans" cxnId="{E52A0B80-8A6D-F14F-9E7F-4BA380A7B32E}">
      <dgm:prSet/>
      <dgm:spPr/>
      <dgm:t>
        <a:bodyPr/>
        <a:lstStyle/>
        <a:p>
          <a:endParaRPr lang="en-US"/>
        </a:p>
      </dgm:t>
    </dgm:pt>
    <dgm:pt modelId="{5F817421-DB93-7E41-998D-710C47667938}">
      <dgm:prSet phldrT="[Text]" custT="1"/>
      <dgm:spPr/>
      <dgm:t>
        <a:bodyPr/>
        <a:lstStyle/>
        <a:p>
          <a:r>
            <a:rPr lang="en-US" sz="900"/>
            <a:t>TMSA isn't keeping up with technological developments in education</a:t>
          </a:r>
        </a:p>
      </dgm:t>
    </dgm:pt>
    <dgm:pt modelId="{05DB1295-000A-E645-B572-689F80CC70CF}" type="parTrans" cxnId="{786ADBEB-7B16-894C-BE03-B0AE896032F7}">
      <dgm:prSet/>
      <dgm:spPr/>
      <dgm:t>
        <a:bodyPr/>
        <a:lstStyle/>
        <a:p>
          <a:endParaRPr lang="en-US"/>
        </a:p>
      </dgm:t>
    </dgm:pt>
    <dgm:pt modelId="{309A04AC-83AD-8F40-9478-10EEBD40F697}" type="sibTrans" cxnId="{786ADBEB-7B16-894C-BE03-B0AE896032F7}">
      <dgm:prSet/>
      <dgm:spPr/>
      <dgm:t>
        <a:bodyPr/>
        <a:lstStyle/>
        <a:p>
          <a:endParaRPr lang="en-US"/>
        </a:p>
      </dgm:t>
    </dgm:pt>
    <dgm:pt modelId="{B945AA1E-458E-5446-A04F-251B1168D035}">
      <dgm:prSet phldrT="[Text]" custT="1"/>
      <dgm:spPr/>
      <dgm:t>
        <a:bodyPr/>
        <a:lstStyle/>
        <a:p>
          <a:r>
            <a:rPr lang="en-US" sz="900"/>
            <a:t>Fulton County System Charter - creates misperception about start-up charters</a:t>
          </a:r>
          <a:endParaRPr lang="en-US" sz="900">
            <a:solidFill>
              <a:srgbClr val="FF0000"/>
            </a:solidFill>
          </a:endParaRPr>
        </a:p>
      </dgm:t>
    </dgm:pt>
    <dgm:pt modelId="{9A122298-D154-DD4F-AA61-4452D805CF78}" type="parTrans" cxnId="{45989217-0913-0A42-BE9D-A1F982B3C474}">
      <dgm:prSet/>
      <dgm:spPr/>
      <dgm:t>
        <a:bodyPr/>
        <a:lstStyle/>
        <a:p>
          <a:endParaRPr lang="en-US"/>
        </a:p>
      </dgm:t>
    </dgm:pt>
    <dgm:pt modelId="{8222BDB8-8A68-1044-9AF6-259601B6832F}" type="sibTrans" cxnId="{45989217-0913-0A42-BE9D-A1F982B3C474}">
      <dgm:prSet/>
      <dgm:spPr/>
      <dgm:t>
        <a:bodyPr/>
        <a:lstStyle/>
        <a:p>
          <a:endParaRPr lang="en-US"/>
        </a:p>
      </dgm:t>
    </dgm:pt>
    <dgm:pt modelId="{7DA1A0F7-2908-D947-BDAC-AADC462E83DB}" type="pres">
      <dgm:prSet presAssocID="{9DEFD1A3-FD8C-3943-BE64-6004179D8366}" presName="Name0" presStyleCnt="0">
        <dgm:presLayoutVars>
          <dgm:dir/>
          <dgm:animLvl val="lvl"/>
          <dgm:resizeHandles val="exact"/>
        </dgm:presLayoutVars>
      </dgm:prSet>
      <dgm:spPr/>
    </dgm:pt>
    <dgm:pt modelId="{7F7AF8DB-DDCD-F948-9CDB-07B256FE71B2}" type="pres">
      <dgm:prSet presAssocID="{EF12C2C7-D5ED-B84A-A2F8-E90F96E92A81}" presName="composite" presStyleCnt="0"/>
      <dgm:spPr/>
    </dgm:pt>
    <dgm:pt modelId="{D67198BB-989D-D64B-A383-D8B6CEEA2B96}" type="pres">
      <dgm:prSet presAssocID="{EF12C2C7-D5ED-B84A-A2F8-E90F96E92A81}" presName="parTx" presStyleLbl="alignNode1" presStyleIdx="0" presStyleCnt="2">
        <dgm:presLayoutVars>
          <dgm:chMax val="0"/>
          <dgm:chPref val="0"/>
          <dgm:bulletEnabled val="1"/>
        </dgm:presLayoutVars>
      </dgm:prSet>
      <dgm:spPr/>
    </dgm:pt>
    <dgm:pt modelId="{203F15BA-5CF1-F243-BC10-830DF90940D2}" type="pres">
      <dgm:prSet presAssocID="{EF12C2C7-D5ED-B84A-A2F8-E90F96E92A81}" presName="desTx" presStyleLbl="alignAccFollowNode1" presStyleIdx="0" presStyleCnt="2">
        <dgm:presLayoutVars>
          <dgm:bulletEnabled val="1"/>
        </dgm:presLayoutVars>
      </dgm:prSet>
      <dgm:spPr/>
    </dgm:pt>
    <dgm:pt modelId="{F9868E20-44A1-C241-96D3-890019645968}" type="pres">
      <dgm:prSet presAssocID="{318CEFA5-B03F-1445-8803-83247AF85952}" presName="space" presStyleCnt="0"/>
      <dgm:spPr/>
    </dgm:pt>
    <dgm:pt modelId="{6FB555B9-6A45-BE48-8F2C-7789EAD616D3}" type="pres">
      <dgm:prSet presAssocID="{805C1717-6971-B242-B928-2D61BFB0936E}" presName="composite" presStyleCnt="0"/>
      <dgm:spPr/>
    </dgm:pt>
    <dgm:pt modelId="{CE72469A-E4D0-F248-8878-6FFF0B5E12E4}" type="pres">
      <dgm:prSet presAssocID="{805C1717-6971-B242-B928-2D61BFB0936E}" presName="parTx" presStyleLbl="alignNode1" presStyleIdx="1" presStyleCnt="2">
        <dgm:presLayoutVars>
          <dgm:chMax val="0"/>
          <dgm:chPref val="0"/>
          <dgm:bulletEnabled val="1"/>
        </dgm:presLayoutVars>
      </dgm:prSet>
      <dgm:spPr/>
    </dgm:pt>
    <dgm:pt modelId="{E48642A5-9909-254C-AC41-279B16EEB1E6}" type="pres">
      <dgm:prSet presAssocID="{805C1717-6971-B242-B928-2D61BFB0936E}" presName="desTx" presStyleLbl="alignAccFollowNode1" presStyleIdx="1" presStyleCnt="2">
        <dgm:presLayoutVars>
          <dgm:bulletEnabled val="1"/>
        </dgm:presLayoutVars>
      </dgm:prSet>
      <dgm:spPr/>
    </dgm:pt>
  </dgm:ptLst>
  <dgm:cxnLst>
    <dgm:cxn modelId="{847A4702-29DD-EE48-9CD7-F52C87EE28E9}" srcId="{805C1717-6971-B242-B928-2D61BFB0936E}" destId="{FCA3E780-8838-0543-9EB4-ECC3A98254E9}" srcOrd="14" destOrd="0" parTransId="{7C55402C-1C3E-8141-96BC-6993E134A18F}" sibTransId="{0E8D7FD3-A626-B94C-94F9-67D28E903DA6}"/>
    <dgm:cxn modelId="{9C8C0A04-5B82-4635-9F9A-A4FADD2423C2}" type="presOf" srcId="{BD0ED209-667A-AB46-B45B-2F6E5FBA771E}" destId="{E48642A5-9909-254C-AC41-279B16EEB1E6}" srcOrd="0" destOrd="17" presId="urn:microsoft.com/office/officeart/2005/8/layout/hList1"/>
    <dgm:cxn modelId="{E7F42704-BFDC-5D4B-81F6-08755109D487}" srcId="{F10D72A9-A885-FA44-B905-480CF43C5715}" destId="{2C727614-076E-A840-9E66-38351598DC26}" srcOrd="0" destOrd="0" parTransId="{2AD3F111-4FE2-2344-B9D1-B81DE3D49C5B}" sibTransId="{0505C582-A023-6742-89C1-F553DD157C3A}"/>
    <dgm:cxn modelId="{DD09E604-E330-4C15-8602-90162CA23323}" type="presOf" srcId="{805C1717-6971-B242-B928-2D61BFB0936E}" destId="{CE72469A-E4D0-F248-8878-6FFF0B5E12E4}" srcOrd="0" destOrd="0" presId="urn:microsoft.com/office/officeart/2005/8/layout/hList1"/>
    <dgm:cxn modelId="{60A73508-13F0-4085-A523-109C0DEF5D64}" type="presOf" srcId="{C89408BE-3B9A-6F43-964F-388E6CC724B5}" destId="{E48642A5-9909-254C-AC41-279B16EEB1E6}" srcOrd="0" destOrd="23" presId="urn:microsoft.com/office/officeart/2005/8/layout/hList1"/>
    <dgm:cxn modelId="{5C1EFD0B-2BDA-4B31-81E2-3E372C960622}" type="presOf" srcId="{56D42575-3A1D-2840-B317-DE15495601F8}" destId="{E48642A5-9909-254C-AC41-279B16EEB1E6}" srcOrd="0" destOrd="6" presId="urn:microsoft.com/office/officeart/2005/8/layout/hList1"/>
    <dgm:cxn modelId="{891F760E-E7EB-4B51-8F92-7B22DA935FBB}" type="presOf" srcId="{2108960E-620B-AD40-92AB-BFAE08D3FE41}" destId="{E48642A5-9909-254C-AC41-279B16EEB1E6}" srcOrd="0" destOrd="21" presId="urn:microsoft.com/office/officeart/2005/8/layout/hList1"/>
    <dgm:cxn modelId="{8693C70F-0863-4489-A0B8-16C9F9DDE8C2}" type="presOf" srcId="{FCA3E780-8838-0543-9EB4-ECC3A98254E9}" destId="{E48642A5-9909-254C-AC41-279B16EEB1E6}" srcOrd="0" destOrd="24" presId="urn:microsoft.com/office/officeart/2005/8/layout/hList1"/>
    <dgm:cxn modelId="{A3C23E13-8923-4FA8-875B-6BE24EB8DC65}" type="presOf" srcId="{B44192E4-36AF-F249-97F4-682AAAA66BA6}" destId="{E48642A5-9909-254C-AC41-279B16EEB1E6}" srcOrd="0" destOrd="19" presId="urn:microsoft.com/office/officeart/2005/8/layout/hList1"/>
    <dgm:cxn modelId="{91454814-E123-C041-B549-4E6DEA315509}" srcId="{805C1717-6971-B242-B928-2D61BFB0936E}" destId="{C89408BE-3B9A-6F43-964F-388E6CC724B5}" srcOrd="13" destOrd="0" parTransId="{6E3C4EC9-3FE3-D345-AACB-527F43480302}" sibTransId="{38F9E037-E09B-1543-9155-F64D1243C20D}"/>
    <dgm:cxn modelId="{45989217-0913-0A42-BE9D-A1F982B3C474}" srcId="{EF12C2C7-D5ED-B84A-A2F8-E90F96E92A81}" destId="{B945AA1E-458E-5446-A04F-251B1168D035}" srcOrd="1" destOrd="0" parTransId="{9A122298-D154-DD4F-AA61-4452D805CF78}" sibTransId="{8222BDB8-8A68-1044-9AF6-259601B6832F}"/>
    <dgm:cxn modelId="{67FBE119-FEAD-EB4C-8373-E861A7940E6C}" srcId="{805C1717-6971-B242-B928-2D61BFB0936E}" destId="{B2A82D3A-7F02-DC45-9938-935C19532614}" srcOrd="0" destOrd="0" parTransId="{A2061684-B7F9-0149-BFFB-09C06FE57D7E}" sibTransId="{DFFFAAEC-56ED-0346-BB68-A49154F57DE9}"/>
    <dgm:cxn modelId="{57B6C31B-0D2D-6D44-B133-6BD9C88AD7B4}" srcId="{BD28D8FE-4B5B-774A-8903-0FC19E13FA1A}" destId="{D2020792-9F5A-F641-8747-08FDCBC06951}" srcOrd="1" destOrd="0" parTransId="{8C97A156-E052-FC41-9BF8-0947E6B52D6C}" sibTransId="{C7DD9B7A-4E8A-1A48-ADEB-73B742A33A85}"/>
    <dgm:cxn modelId="{0E977F21-277A-384F-97AA-7057DE0EF8DB}" srcId="{805C1717-6971-B242-B928-2D61BFB0936E}" destId="{C33A1C34-71B1-D343-B6EE-AF4A9FA94255}" srcOrd="2" destOrd="0" parTransId="{CA6F731F-48BF-4445-9488-A21BD522EA07}" sibTransId="{3FD2E8D1-3866-694C-A882-58F216C46198}"/>
    <dgm:cxn modelId="{ADBAEE21-15B1-6A45-9334-CA8D37B15F80}" srcId="{EF12C2C7-D5ED-B84A-A2F8-E90F96E92A81}" destId="{A2F26C1C-AD7D-5A4E-84A1-BB87E7821B6B}" srcOrd="3" destOrd="0" parTransId="{E46C6865-0D5E-4047-BCB4-2C1ECAA797A3}" sibTransId="{B4F02B28-EE95-C143-A325-F667D40D3F98}"/>
    <dgm:cxn modelId="{C9EE7A27-F643-4DA1-85F3-E2BDE28FC021}" type="presOf" srcId="{B2A82D3A-7F02-DC45-9938-935C19532614}" destId="{E48642A5-9909-254C-AC41-279B16EEB1E6}" srcOrd="0" destOrd="0" presId="urn:microsoft.com/office/officeart/2005/8/layout/hList1"/>
    <dgm:cxn modelId="{62EEF42B-B826-40D2-B384-86317CDA9BEB}" type="presOf" srcId="{5F817421-DB93-7E41-998D-710C47667938}" destId="{203F15BA-5CF1-F243-BC10-830DF90940D2}" srcOrd="0" destOrd="12" presId="urn:microsoft.com/office/officeart/2005/8/layout/hList1"/>
    <dgm:cxn modelId="{0D2FFA2B-1B99-8C4F-A84F-4246B745A99C}" srcId="{F10D72A9-A885-FA44-B905-480CF43C5715}" destId="{51A9F2FC-08D2-9D4C-8979-00FCD4F249AE}" srcOrd="1" destOrd="0" parTransId="{EBE64BA8-8006-474F-B3E9-E006DC965D1C}" sibTransId="{D000152E-83CF-B147-A217-9F982A6F0915}"/>
    <dgm:cxn modelId="{3D532F2F-EFD8-4C47-8A85-300413012399}" type="presOf" srcId="{EF12C2C7-D5ED-B84A-A2F8-E90F96E92A81}" destId="{D67198BB-989D-D64B-A383-D8B6CEEA2B96}" srcOrd="0" destOrd="0" presId="urn:microsoft.com/office/officeart/2005/8/layout/hList1"/>
    <dgm:cxn modelId="{12358D30-D6B5-47A7-9CF9-33EE99574476}" type="presOf" srcId="{3578107E-8DFD-E846-A54D-5A2402897815}" destId="{203F15BA-5CF1-F243-BC10-830DF90940D2}" srcOrd="0" destOrd="6" presId="urn:microsoft.com/office/officeart/2005/8/layout/hList1"/>
    <dgm:cxn modelId="{F3637331-540E-F748-8241-90BD4CEDCA25}" srcId="{805C1717-6971-B242-B928-2D61BFB0936E}" destId="{8B338561-2FA8-594A-A6BC-E23052EC4122}" srcOrd="8" destOrd="0" parTransId="{7D74017F-F0D4-A24D-8CCC-AD8F9662C9BD}" sibTransId="{68D31C6A-B552-7A4B-9D39-A917EDD83729}"/>
    <dgm:cxn modelId="{85BE2D33-D750-0041-9D25-EB11A69EA286}" srcId="{9DEFD1A3-FD8C-3943-BE64-6004179D8366}" destId="{805C1717-6971-B242-B928-2D61BFB0936E}" srcOrd="1" destOrd="0" parTransId="{9C0AC5DD-13CA-7649-B51B-ECCEE7C1E527}" sibTransId="{3465CF2E-D541-2340-83DE-F65658D95F8E}"/>
    <dgm:cxn modelId="{02FF5F3A-C9D6-344D-BD4A-A71217FE5EC4}" srcId="{805C1717-6971-B242-B928-2D61BFB0936E}" destId="{F10D72A9-A885-FA44-B905-480CF43C5715}" srcOrd="7" destOrd="0" parTransId="{89C00E88-0A67-C847-A69E-1B38F26B6D0B}" sibTransId="{8416981F-E237-4146-8568-6D362AEC902F}"/>
    <dgm:cxn modelId="{ABE2BA5D-4925-429D-B51B-0DB8E8D0E9A8}" type="presOf" srcId="{0D9C4442-9FE1-1B4B-8A4D-BAEDA6C1757A}" destId="{203F15BA-5CF1-F243-BC10-830DF90940D2}" srcOrd="0" destOrd="5" presId="urn:microsoft.com/office/officeart/2005/8/layout/hList1"/>
    <dgm:cxn modelId="{FC5EC462-FBC1-EF44-9BC3-B04BFB7B5EB1}" srcId="{805C1717-6971-B242-B928-2D61BFB0936E}" destId="{56D42575-3A1D-2840-B317-DE15495601F8}" srcOrd="4" destOrd="0" parTransId="{D1866412-310F-574D-BA40-3DEF450A5026}" sibTransId="{570AEB24-81D1-F844-8136-BD74902BBA12}"/>
    <dgm:cxn modelId="{50572063-BE86-45F5-B41D-67CF64E4B14F}" type="presOf" srcId="{1B7D7E51-96B8-724C-9649-50CF85E7821B}" destId="{E48642A5-9909-254C-AC41-279B16EEB1E6}" srcOrd="0" destOrd="12" presId="urn:microsoft.com/office/officeart/2005/8/layout/hList1"/>
    <dgm:cxn modelId="{72276966-0C2C-4A4E-9C98-3CA4ECE53E0B}" srcId="{EF12C2C7-D5ED-B84A-A2F8-E90F96E92A81}" destId="{A78BC3E4-9FF7-1D42-98EA-9F10970E3FD3}" srcOrd="0" destOrd="0" parTransId="{A09775BA-2808-1A45-8A3D-F70E5278F3ED}" sibTransId="{3585D3B0-E0DE-B74D-A217-B024878A3441}"/>
    <dgm:cxn modelId="{D2BD546A-953A-4830-8C11-024C256826B8}" type="presOf" srcId="{2A06231E-0C63-4C42-9F58-D105CB12A2EC}" destId="{E48642A5-9909-254C-AC41-279B16EEB1E6}" srcOrd="0" destOrd="25" presId="urn:microsoft.com/office/officeart/2005/8/layout/hList1"/>
    <dgm:cxn modelId="{50FB5C4B-F324-4DFA-BFB9-9B9FFBAF7B61}" type="presOf" srcId="{B47058B8-A8C8-8349-979E-BFBEB44550DB}" destId="{E48642A5-9909-254C-AC41-279B16EEB1E6}" srcOrd="0" destOrd="9" presId="urn:microsoft.com/office/officeart/2005/8/layout/hList1"/>
    <dgm:cxn modelId="{74DAB84D-77BB-40F8-9A27-F0F35A783E22}" type="presOf" srcId="{2C727614-076E-A840-9E66-38351598DC26}" destId="{E48642A5-9909-254C-AC41-279B16EEB1E6}" srcOrd="0" destOrd="14" presId="urn:microsoft.com/office/officeart/2005/8/layout/hList1"/>
    <dgm:cxn modelId="{A7DC5051-022A-6443-B517-2D94AFB518A7}" srcId="{EF12C2C7-D5ED-B84A-A2F8-E90F96E92A81}" destId="{EF398DD3-6D8B-BF48-875E-10F5087B2246}" srcOrd="8" destOrd="0" parTransId="{FD95E7F4-B28E-FD4C-855B-79BA7FA3CAA7}" sibTransId="{7B3FB8E5-06E6-E149-9967-FC318A94C644}"/>
    <dgm:cxn modelId="{1AF4A454-19C1-4D4A-98C1-BFB9F376C1B9}" srcId="{805C1717-6971-B242-B928-2D61BFB0936E}" destId="{2A06231E-0C63-4C42-9F58-D105CB12A2EC}" srcOrd="15" destOrd="0" parTransId="{E0D472EC-F804-E04B-9CEA-F5A578F20F7D}" sibTransId="{C7239C6D-EDCF-2248-B209-86A651FE1E93}"/>
    <dgm:cxn modelId="{D0D4CA56-4187-6449-ACE3-3ED3386BE5E5}" srcId="{BD28D8FE-4B5B-774A-8903-0FC19E13FA1A}" destId="{217F7ED3-B59B-1748-8016-3C49D456603C}" srcOrd="0" destOrd="0" parTransId="{5EE55E5D-38CE-DF4F-96D1-E7438831AA29}" sibTransId="{1EFA634D-C12B-454D-9954-0AC8F761D916}"/>
    <dgm:cxn modelId="{EF299D58-B09A-4CF3-97A7-52C203D24465}" type="presOf" srcId="{F10D72A9-A885-FA44-B905-480CF43C5715}" destId="{E48642A5-9909-254C-AC41-279B16EEB1E6}" srcOrd="0" destOrd="13" presId="urn:microsoft.com/office/officeart/2005/8/layout/hList1"/>
    <dgm:cxn modelId="{FDAB147A-9636-4265-A131-5058EDBE7011}" type="presOf" srcId="{C1A5D4B6-78CF-4E4E-92BE-E7E69BB0236C}" destId="{203F15BA-5CF1-F243-BC10-830DF90940D2}" srcOrd="0" destOrd="2" presId="urn:microsoft.com/office/officeart/2005/8/layout/hList1"/>
    <dgm:cxn modelId="{DF03BD5A-79FC-406B-94C0-31924E2FF634}" type="presOf" srcId="{B7AC2707-F946-5840-A8B9-14B830B58A13}" destId="{203F15BA-5CF1-F243-BC10-830DF90940D2}" srcOrd="0" destOrd="9" presId="urn:microsoft.com/office/officeart/2005/8/layout/hList1"/>
    <dgm:cxn modelId="{2AB5907C-1372-4E3F-ACB6-2D0081C75EF3}" type="presOf" srcId="{097195AC-2604-334B-BE49-BEFA1B1511D1}" destId="{E48642A5-9909-254C-AC41-279B16EEB1E6}" srcOrd="0" destOrd="11" presId="urn:microsoft.com/office/officeart/2005/8/layout/hList1"/>
    <dgm:cxn modelId="{E52A0B80-8A6D-F14F-9E7F-4BA380A7B32E}" srcId="{EF12C2C7-D5ED-B84A-A2F8-E90F96E92A81}" destId="{9E2C34C7-4226-104D-BA0D-DD6627BE7B1F}" srcOrd="11" destOrd="0" parTransId="{D1B25B9D-154E-7246-85A4-C48BDD22E972}" sibTransId="{2E4EF994-4C5A-4D4B-A545-F310EEC8ED70}"/>
    <dgm:cxn modelId="{8C9BB486-4042-544A-BE7A-0921066FF3F5}" srcId="{805C1717-6971-B242-B928-2D61BFB0936E}" destId="{2108960E-620B-AD40-92AB-BFAE08D3FE41}" srcOrd="11" destOrd="0" parTransId="{99A739FD-FE50-644B-802A-C191C86C85EC}" sibTransId="{4EF8572E-13A6-FB46-AD2C-A6A8514E2424}"/>
    <dgm:cxn modelId="{D450C48A-56B1-754F-8301-300CF0797591}" srcId="{EF12C2C7-D5ED-B84A-A2F8-E90F96E92A81}" destId="{AF85F14B-AD74-1249-9B1F-BAE13C4782DF}" srcOrd="10" destOrd="0" parTransId="{DA7B4FA0-E678-E94F-BCE0-1444C333D236}" sibTransId="{E67380B1-2301-DE4C-A3D4-9054F0ABE059}"/>
    <dgm:cxn modelId="{8D26308B-0A3A-426A-A287-B98ECD011294}" type="presOf" srcId="{D069F4DB-BA87-6642-91C2-07BFCBBA0575}" destId="{E48642A5-9909-254C-AC41-279B16EEB1E6}" srcOrd="0" destOrd="26" presId="urn:microsoft.com/office/officeart/2005/8/layout/hList1"/>
    <dgm:cxn modelId="{548EFA8E-EBE1-4F36-97B0-590BD71A8651}" type="presOf" srcId="{4E18B4A7-5747-7141-A555-97F4BA9D8F40}" destId="{E48642A5-9909-254C-AC41-279B16EEB1E6}" srcOrd="0" destOrd="1" presId="urn:microsoft.com/office/officeart/2005/8/layout/hList1"/>
    <dgm:cxn modelId="{BEAE9E91-8817-4717-8661-4335004DC5F7}" type="presOf" srcId="{DC980C4E-F550-2449-921F-39F2C76BF590}" destId="{E48642A5-9909-254C-AC41-279B16EEB1E6}" srcOrd="0" destOrd="10" presId="urn:microsoft.com/office/officeart/2005/8/layout/hList1"/>
    <dgm:cxn modelId="{D4919E94-B82D-443A-8A2E-C1C75789DF97}" type="presOf" srcId="{9DEFD1A3-FD8C-3943-BE64-6004179D8366}" destId="{7DA1A0F7-2908-D947-BDAC-AADC462E83DB}" srcOrd="0" destOrd="0" presId="urn:microsoft.com/office/officeart/2005/8/layout/hList1"/>
    <dgm:cxn modelId="{35732195-11EB-324C-BB80-315494BE6238}" srcId="{F10D72A9-A885-FA44-B905-480CF43C5715}" destId="{BD0ED209-667A-AB46-B45B-2F6E5FBA771E}" srcOrd="3" destOrd="0" parTransId="{79410C16-62DD-2840-A911-76F1C6C02B9B}" sibTransId="{75CA63CC-F295-0E44-B7AD-3712E1F96C56}"/>
    <dgm:cxn modelId="{F051CC95-011F-4DCE-8D1B-B556DBEDCE6A}" type="presOf" srcId="{9E2C34C7-4226-104D-BA0D-DD6627BE7B1F}" destId="{203F15BA-5CF1-F243-BC10-830DF90940D2}" srcOrd="0" destOrd="11" presId="urn:microsoft.com/office/officeart/2005/8/layout/hList1"/>
    <dgm:cxn modelId="{E7535E96-EA12-EE40-93D3-D0943828751E}" srcId="{56D42575-3A1D-2840-B317-DE15495601F8}" destId="{86E1F95A-1782-1C44-90FA-E45A00D4ACB9}" srcOrd="0" destOrd="0" parTransId="{6B99B45D-7A14-CA4F-BA19-ACB3483ACE43}" sibTransId="{8E8A9D8B-F1D0-374A-A3C6-2171E8FBD07D}"/>
    <dgm:cxn modelId="{B17B9996-47C1-4953-BE3E-5DF8BF0B0E8B}" type="presOf" srcId="{51A9F2FC-08D2-9D4C-8979-00FCD4F249AE}" destId="{E48642A5-9909-254C-AC41-279B16EEB1E6}" srcOrd="0" destOrd="15" presId="urn:microsoft.com/office/officeart/2005/8/layout/hList1"/>
    <dgm:cxn modelId="{F18CB397-695C-EE46-A896-B0958EE6D397}" srcId="{805C1717-6971-B242-B928-2D61BFB0936E}" destId="{4E18B4A7-5747-7141-A555-97F4BA9D8F40}" srcOrd="1" destOrd="0" parTransId="{CBE324BD-96ED-F44A-832A-CE713779BDDA}" sibTransId="{2ED001C5-C01E-7448-8075-BC71FEE02573}"/>
    <dgm:cxn modelId="{CA27B797-2D3C-7A41-B0C6-DA162F99C037}" srcId="{EF12C2C7-D5ED-B84A-A2F8-E90F96E92A81}" destId="{B7AC2707-F946-5840-A8B9-14B830B58A13}" srcOrd="9" destOrd="0" parTransId="{EF0CF0D6-127E-2747-B296-5C22DBA1730D}" sibTransId="{140C87C1-FEB7-1C4D-9FEB-A111BA83A4D7}"/>
    <dgm:cxn modelId="{008F1498-A213-E843-905A-E2C260F6F644}" srcId="{EF12C2C7-D5ED-B84A-A2F8-E90F96E92A81}" destId="{C1A5D4B6-78CF-4E4E-92BE-E7E69BB0236C}" srcOrd="2" destOrd="0" parTransId="{17A466B0-E587-1E4A-8636-7D6BE2094F89}" sibTransId="{6BE70519-2B6E-BD4D-96E5-1FB8160C32B2}"/>
    <dgm:cxn modelId="{2FC0D49A-4902-457D-94F7-B133813E9EA4}" type="presOf" srcId="{A4D51B57-F302-EA4C-8467-D18446EE7AAB}" destId="{E48642A5-9909-254C-AC41-279B16EEB1E6}" srcOrd="0" destOrd="20" presId="urn:microsoft.com/office/officeart/2005/8/layout/hList1"/>
    <dgm:cxn modelId="{ED59FE9A-0A48-488E-BC95-440A28EFD316}" type="presOf" srcId="{A78BC3E4-9FF7-1D42-98EA-9F10970E3FD3}" destId="{203F15BA-5CF1-F243-BC10-830DF90940D2}" srcOrd="0" destOrd="0" presId="urn:microsoft.com/office/officeart/2005/8/layout/hList1"/>
    <dgm:cxn modelId="{C04B859B-9FC6-4040-A344-E1480FEE1C67}" srcId="{56D42575-3A1D-2840-B317-DE15495601F8}" destId="{B47058B8-A8C8-8349-979E-BFBEB44550DB}" srcOrd="2" destOrd="0" parTransId="{229D1171-0DB2-B84D-B848-8B8BDC2A044A}" sibTransId="{55C3A936-CDDF-C84C-86B6-622A1FCC436D}"/>
    <dgm:cxn modelId="{6CEDFC9B-4F65-3B45-96AF-60C0C3740EA0}" srcId="{F10D72A9-A885-FA44-B905-480CF43C5715}" destId="{A566E17A-574F-8A4D-B8EA-E1FF670227B9}" srcOrd="2" destOrd="0" parTransId="{830A99C1-B753-C948-91CF-9A1795BA9E76}" sibTransId="{F1D30B8B-5367-BA43-BE68-0945189F3511}"/>
    <dgm:cxn modelId="{40DBA99C-FDBB-0541-B7DA-8082987CDBE5}" srcId="{805C1717-6971-B242-B928-2D61BFB0936E}" destId="{B44192E4-36AF-F249-97F4-682AAAA66BA6}" srcOrd="9" destOrd="0" parTransId="{6E5A0489-D2A6-854C-81E7-FF436470C0D8}" sibTransId="{34EA4152-DB45-AD4F-BBC8-79F0BC764D87}"/>
    <dgm:cxn modelId="{9678C0A0-86F3-4ED7-A712-0874CEBC2257}" type="presOf" srcId="{3EAE3369-EB56-BB46-AAC3-B6C53251DDA4}" destId="{E48642A5-9909-254C-AC41-279B16EEB1E6}" srcOrd="0" destOrd="22" presId="urn:microsoft.com/office/officeart/2005/8/layout/hList1"/>
    <dgm:cxn modelId="{BBE4C0A0-B9E1-4C01-AAF7-4DE2F1B1A54E}" type="presOf" srcId="{C33A1C34-71B1-D343-B6EE-AF4A9FA94255}" destId="{E48642A5-9909-254C-AC41-279B16EEB1E6}" srcOrd="0" destOrd="2" presId="urn:microsoft.com/office/officeart/2005/8/layout/hList1"/>
    <dgm:cxn modelId="{E78BC6A4-8646-F042-B340-DCE7262BA41C}" srcId="{56D42575-3A1D-2840-B317-DE15495601F8}" destId="{BDCD3476-86E1-8945-A2E3-080ED82D37B1}" srcOrd="1" destOrd="0" parTransId="{8BEF3ECC-C53C-784B-82A3-7C2254FF9BAC}" sibTransId="{870BFDFC-0B17-364F-B8AA-B2690074B158}"/>
    <dgm:cxn modelId="{99C4ADAF-2F26-934E-BD3B-073C3864829D}" srcId="{9DEFD1A3-FD8C-3943-BE64-6004179D8366}" destId="{EF12C2C7-D5ED-B84A-A2F8-E90F96E92A81}" srcOrd="0" destOrd="0" parTransId="{6793AAE4-298C-F947-B732-DEAA154C4244}" sibTransId="{318CEFA5-B03F-1445-8803-83247AF85952}"/>
    <dgm:cxn modelId="{C9F47DB1-74D2-4C36-9878-73436085B2C8}" type="presOf" srcId="{A566E17A-574F-8A4D-B8EA-E1FF670227B9}" destId="{E48642A5-9909-254C-AC41-279B16EEB1E6}" srcOrd="0" destOrd="16" presId="urn:microsoft.com/office/officeart/2005/8/layout/hList1"/>
    <dgm:cxn modelId="{0FC815B4-A9BC-4E3F-B1D7-8D625B5A3EE2}" type="presOf" srcId="{BD553A45-1C3F-CA4A-B124-AB0638230553}" destId="{203F15BA-5CF1-F243-BC10-830DF90940D2}" srcOrd="0" destOrd="4" presId="urn:microsoft.com/office/officeart/2005/8/layout/hList1"/>
    <dgm:cxn modelId="{281896BA-5C84-1244-B4FB-13867B6689CB}" srcId="{EF12C2C7-D5ED-B84A-A2F8-E90F96E92A81}" destId="{BD553A45-1C3F-CA4A-B124-AB0638230553}" srcOrd="4" destOrd="0" parTransId="{1156B0D9-B6A3-BF40-8CC7-1D2E7065C036}" sibTransId="{D2EE0C5C-939F-C94A-BC30-FE0290AC77C5}"/>
    <dgm:cxn modelId="{49E1E1BC-6852-4E4D-B426-938B0E399AFC}" srcId="{805C1717-6971-B242-B928-2D61BFB0936E}" destId="{A4D51B57-F302-EA4C-8467-D18446EE7AAB}" srcOrd="10" destOrd="0" parTransId="{4177EF94-BEDB-6146-B6BE-6B7ADBB9E0CA}" sibTransId="{A674E34E-EE7F-7244-A36E-7D12F33BEFB6}"/>
    <dgm:cxn modelId="{50EEA2C2-2276-4E9C-B3C6-9F262EB6AA40}" type="presOf" srcId="{B945AA1E-458E-5446-A04F-251B1168D035}" destId="{203F15BA-5CF1-F243-BC10-830DF90940D2}" srcOrd="0" destOrd="1" presId="urn:microsoft.com/office/officeart/2005/8/layout/hList1"/>
    <dgm:cxn modelId="{8783AEC3-9FF0-6541-9072-526D27D72283}" srcId="{805C1717-6971-B242-B928-2D61BFB0936E}" destId="{1B7D7E51-96B8-724C-9649-50CF85E7821B}" srcOrd="6" destOrd="0" parTransId="{1C5579E5-C64D-4B42-8E3B-C85BDC6C0185}" sibTransId="{66B790D4-B5BA-CA4F-9DE2-52D19DFC11A5}"/>
    <dgm:cxn modelId="{9FFFD2C3-F4A5-7C43-B570-501E5BAD06D7}" srcId="{805C1717-6971-B242-B928-2D61BFB0936E}" destId="{3EAE3369-EB56-BB46-AAC3-B6C53251DDA4}" srcOrd="12" destOrd="0" parTransId="{C0425EF7-0A3A-9547-806D-F1986A7E2E99}" sibTransId="{47100736-5EE9-5C49-95D5-5FAEB08E170C}"/>
    <dgm:cxn modelId="{6EAEEBC3-16DE-42B1-8154-88CEAA7D13A4}" type="presOf" srcId="{A2F26C1C-AD7D-5A4E-84A1-BB87E7821B6B}" destId="{203F15BA-5CF1-F243-BC10-830DF90940D2}" srcOrd="0" destOrd="3" presId="urn:microsoft.com/office/officeart/2005/8/layout/hList1"/>
    <dgm:cxn modelId="{AE0A41D0-B99B-4B36-A42C-17DC0A90C706}" type="presOf" srcId="{D8C7A619-05FE-F344-AC75-6A690F55DEC8}" destId="{203F15BA-5CF1-F243-BC10-830DF90940D2}" srcOrd="0" destOrd="7" presId="urn:microsoft.com/office/officeart/2005/8/layout/hList1"/>
    <dgm:cxn modelId="{A038C6D0-EF3C-40C6-ACEE-363785E4D0D7}" type="presOf" srcId="{86E1F95A-1782-1C44-90FA-E45A00D4ACB9}" destId="{E48642A5-9909-254C-AC41-279B16EEB1E6}" srcOrd="0" destOrd="7" presId="urn:microsoft.com/office/officeart/2005/8/layout/hList1"/>
    <dgm:cxn modelId="{C44BEDD0-568C-E04B-95AF-198B7E29D0EB}" srcId="{DC980C4E-F550-2449-921F-39F2C76BF590}" destId="{097195AC-2604-334B-BE49-BEFA1B1511D1}" srcOrd="0" destOrd="0" parTransId="{91236337-1205-C14D-A783-85808B5DDA04}" sibTransId="{7738E0BC-7090-FB46-B432-E7926FED756A}"/>
    <dgm:cxn modelId="{CCCCA3D6-12BF-4AB9-B30C-E47B6EE21D60}" type="presOf" srcId="{8B338561-2FA8-594A-A6BC-E23052EC4122}" destId="{E48642A5-9909-254C-AC41-279B16EEB1E6}" srcOrd="0" destOrd="18" presId="urn:microsoft.com/office/officeart/2005/8/layout/hList1"/>
    <dgm:cxn modelId="{4E9CBFDD-39B9-944F-9331-E6F3693C675C}" srcId="{805C1717-6971-B242-B928-2D61BFB0936E}" destId="{DC980C4E-F550-2449-921F-39F2C76BF590}" srcOrd="5" destOrd="0" parTransId="{C8305816-DC10-F147-9019-453B459C9DE3}" sibTransId="{5DBA5530-160C-794F-A1D4-6CE02BC09B2B}"/>
    <dgm:cxn modelId="{58E4A3E3-0037-8C4F-98DE-32AE1C3E3E9B}" srcId="{EF12C2C7-D5ED-B84A-A2F8-E90F96E92A81}" destId="{0D9C4442-9FE1-1B4B-8A4D-BAEDA6C1757A}" srcOrd="5" destOrd="0" parTransId="{7BD4C8BD-2E60-1146-B06A-25BD51D6E9E8}" sibTransId="{A9D4525C-9C50-1D4E-9302-9844F928D3BC}"/>
    <dgm:cxn modelId="{1F3394E6-F4E6-4ECF-9DF9-F30B82639E7D}" type="presOf" srcId="{D2020792-9F5A-F641-8747-08FDCBC06951}" destId="{E48642A5-9909-254C-AC41-279B16EEB1E6}" srcOrd="0" destOrd="5" presId="urn:microsoft.com/office/officeart/2005/8/layout/hList1"/>
    <dgm:cxn modelId="{AE9D78EB-1063-4B41-B624-AE686BF23B75}" srcId="{EF12C2C7-D5ED-B84A-A2F8-E90F96E92A81}" destId="{3578107E-8DFD-E846-A54D-5A2402897815}" srcOrd="6" destOrd="0" parTransId="{24335D39-7D28-B248-9E19-1E594F360832}" sibTransId="{EBFBB53C-B6D3-004A-AC6E-FEBD3FD93D47}"/>
    <dgm:cxn modelId="{786ADBEB-7B16-894C-BE03-B0AE896032F7}" srcId="{EF12C2C7-D5ED-B84A-A2F8-E90F96E92A81}" destId="{5F817421-DB93-7E41-998D-710C47667938}" srcOrd="12" destOrd="0" parTransId="{05DB1295-000A-E645-B572-689F80CC70CF}" sibTransId="{309A04AC-83AD-8F40-9478-10EEBD40F697}"/>
    <dgm:cxn modelId="{235F68F2-C7C5-354F-9845-21065CE46007}" srcId="{805C1717-6971-B242-B928-2D61BFB0936E}" destId="{BD28D8FE-4B5B-774A-8903-0FC19E13FA1A}" srcOrd="3" destOrd="0" parTransId="{A03F2244-FD43-C845-BF3E-00500128179E}" sibTransId="{AA22F6A7-0E31-5145-8E99-3A1EB9E828F2}"/>
    <dgm:cxn modelId="{7A220DF4-5CA8-4001-843F-4634348E14EB}" type="presOf" srcId="{BD28D8FE-4B5B-774A-8903-0FC19E13FA1A}" destId="{E48642A5-9909-254C-AC41-279B16EEB1E6}" srcOrd="0" destOrd="3" presId="urn:microsoft.com/office/officeart/2005/8/layout/hList1"/>
    <dgm:cxn modelId="{A4C749FA-8173-4244-81BA-788214365DE8}" type="presOf" srcId="{EF398DD3-6D8B-BF48-875E-10F5087B2246}" destId="{203F15BA-5CF1-F243-BC10-830DF90940D2}" srcOrd="0" destOrd="8" presId="urn:microsoft.com/office/officeart/2005/8/layout/hList1"/>
    <dgm:cxn modelId="{D52C93FA-156D-4B48-AA9E-8CF9D58C5B07}" srcId="{805C1717-6971-B242-B928-2D61BFB0936E}" destId="{D069F4DB-BA87-6642-91C2-07BFCBBA0575}" srcOrd="16" destOrd="0" parTransId="{77F2A978-04F4-3B44-87EA-D34E1618D091}" sibTransId="{9510DBB5-9920-F74F-B245-13084AC1FA4A}"/>
    <dgm:cxn modelId="{978CBAFB-AD89-44EF-9232-B6E00A10A001}" type="presOf" srcId="{217F7ED3-B59B-1748-8016-3C49D456603C}" destId="{E48642A5-9909-254C-AC41-279B16EEB1E6}" srcOrd="0" destOrd="4" presId="urn:microsoft.com/office/officeart/2005/8/layout/hList1"/>
    <dgm:cxn modelId="{F3898AFC-B6EC-6442-899B-47BF1D938574}" srcId="{EF12C2C7-D5ED-B84A-A2F8-E90F96E92A81}" destId="{D8C7A619-05FE-F344-AC75-6A690F55DEC8}" srcOrd="7" destOrd="0" parTransId="{2CC04D98-67B2-2A4D-AE3B-FEA29B38E573}" sibTransId="{3A44EFB0-915F-4740-B45E-3293B0719037}"/>
    <dgm:cxn modelId="{DC21A0FC-5F57-4F5A-987D-586645D046E9}" type="presOf" srcId="{BDCD3476-86E1-8945-A2E3-080ED82D37B1}" destId="{E48642A5-9909-254C-AC41-279B16EEB1E6}" srcOrd="0" destOrd="8" presId="urn:microsoft.com/office/officeart/2005/8/layout/hList1"/>
    <dgm:cxn modelId="{A70119FD-AAA5-457F-8A86-AAEB4C05F09E}" type="presOf" srcId="{AF85F14B-AD74-1249-9B1F-BAE13C4782DF}" destId="{203F15BA-5CF1-F243-BC10-830DF90940D2}" srcOrd="0" destOrd="10" presId="urn:microsoft.com/office/officeart/2005/8/layout/hList1"/>
    <dgm:cxn modelId="{21FEB0CB-47A3-4ABB-8825-B9EB5A00615E}" type="presParOf" srcId="{7DA1A0F7-2908-D947-BDAC-AADC462E83DB}" destId="{7F7AF8DB-DDCD-F948-9CDB-07B256FE71B2}" srcOrd="0" destOrd="0" presId="urn:microsoft.com/office/officeart/2005/8/layout/hList1"/>
    <dgm:cxn modelId="{2B7E2361-7F30-4B2D-938A-903DB7F0CCAC}" type="presParOf" srcId="{7F7AF8DB-DDCD-F948-9CDB-07B256FE71B2}" destId="{D67198BB-989D-D64B-A383-D8B6CEEA2B96}" srcOrd="0" destOrd="0" presId="urn:microsoft.com/office/officeart/2005/8/layout/hList1"/>
    <dgm:cxn modelId="{03072735-6A6F-4C1C-8443-032C0F4D0ED8}" type="presParOf" srcId="{7F7AF8DB-DDCD-F948-9CDB-07B256FE71B2}" destId="{203F15BA-5CF1-F243-BC10-830DF90940D2}" srcOrd="1" destOrd="0" presId="urn:microsoft.com/office/officeart/2005/8/layout/hList1"/>
    <dgm:cxn modelId="{1CE809D5-10BB-468B-8261-FFE78FE97D6E}" type="presParOf" srcId="{7DA1A0F7-2908-D947-BDAC-AADC462E83DB}" destId="{F9868E20-44A1-C241-96D3-890019645968}" srcOrd="1" destOrd="0" presId="urn:microsoft.com/office/officeart/2005/8/layout/hList1"/>
    <dgm:cxn modelId="{2D0CE91B-D28F-48D5-96A0-996EA7079165}" type="presParOf" srcId="{7DA1A0F7-2908-D947-BDAC-AADC462E83DB}" destId="{6FB555B9-6A45-BE48-8F2C-7789EAD616D3}" srcOrd="2" destOrd="0" presId="urn:microsoft.com/office/officeart/2005/8/layout/hList1"/>
    <dgm:cxn modelId="{A4AB67B2-1680-45F1-A9DD-85179AEBE1A1}" type="presParOf" srcId="{6FB555B9-6A45-BE48-8F2C-7789EAD616D3}" destId="{CE72469A-E4D0-F248-8878-6FFF0B5E12E4}" srcOrd="0" destOrd="0" presId="urn:microsoft.com/office/officeart/2005/8/layout/hList1"/>
    <dgm:cxn modelId="{76A33613-064D-48CD-ADA9-A340FDDBC400}" type="presParOf" srcId="{6FB555B9-6A45-BE48-8F2C-7789EAD616D3}" destId="{E48642A5-9909-254C-AC41-279B16EEB1E6}" srcOrd="1" destOrd="0" presId="urn:microsoft.com/office/officeart/2005/8/layout/h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DEFD1A3-FD8C-3943-BE64-6004179D8366}" type="doc">
      <dgm:prSet loTypeId="urn:microsoft.com/office/officeart/2005/8/layout/hList1" loCatId="" qsTypeId="urn:microsoft.com/office/officeart/2005/8/quickstyle/simple4" qsCatId="simple" csTypeId="urn:microsoft.com/office/officeart/2005/8/colors/accent0_1" csCatId="mainScheme" phldr="1"/>
      <dgm:spPr/>
      <dgm:t>
        <a:bodyPr/>
        <a:lstStyle/>
        <a:p>
          <a:endParaRPr lang="en-US"/>
        </a:p>
      </dgm:t>
    </dgm:pt>
    <dgm:pt modelId="{EF12C2C7-D5ED-B84A-A2F8-E90F96E92A81}">
      <dgm:prSet phldrT="[Text]"/>
      <dgm:spPr/>
      <dgm:t>
        <a:bodyPr/>
        <a:lstStyle/>
        <a:p>
          <a:r>
            <a:rPr lang="en-US"/>
            <a:t>Internal Strengths</a:t>
          </a:r>
        </a:p>
      </dgm:t>
    </dgm:pt>
    <dgm:pt modelId="{6793AAE4-298C-F947-B732-DEAA154C4244}" type="parTrans" cxnId="{99C4ADAF-2F26-934E-BD3B-073C3864829D}">
      <dgm:prSet/>
      <dgm:spPr/>
      <dgm:t>
        <a:bodyPr/>
        <a:lstStyle/>
        <a:p>
          <a:endParaRPr lang="en-US"/>
        </a:p>
      </dgm:t>
    </dgm:pt>
    <dgm:pt modelId="{318CEFA5-B03F-1445-8803-83247AF85952}" type="sibTrans" cxnId="{99C4ADAF-2F26-934E-BD3B-073C3864829D}">
      <dgm:prSet/>
      <dgm:spPr/>
      <dgm:t>
        <a:bodyPr/>
        <a:lstStyle/>
        <a:p>
          <a:endParaRPr lang="en-US"/>
        </a:p>
      </dgm:t>
    </dgm:pt>
    <dgm:pt modelId="{B2A82D3A-7F02-DC45-9938-935C19532614}">
      <dgm:prSet phldrT="[Text]"/>
      <dgm:spPr/>
      <dgm:t>
        <a:bodyPr/>
        <a:lstStyle/>
        <a:p>
          <a:r>
            <a:rPr lang="en-US" sz="900"/>
            <a:t>SEM</a:t>
          </a:r>
        </a:p>
      </dgm:t>
    </dgm:pt>
    <dgm:pt modelId="{A2061684-B7F9-0149-BFFB-09C06FE57D7E}" type="parTrans" cxnId="{67FBE119-FEAD-EB4C-8373-E861A7940E6C}">
      <dgm:prSet/>
      <dgm:spPr/>
      <dgm:t>
        <a:bodyPr/>
        <a:lstStyle/>
        <a:p>
          <a:endParaRPr lang="en-US"/>
        </a:p>
      </dgm:t>
    </dgm:pt>
    <dgm:pt modelId="{DFFFAAEC-56ED-0346-BB68-A49154F57DE9}" type="sibTrans" cxnId="{67FBE119-FEAD-EB4C-8373-E861A7940E6C}">
      <dgm:prSet/>
      <dgm:spPr/>
      <dgm:t>
        <a:bodyPr/>
        <a:lstStyle/>
        <a:p>
          <a:endParaRPr lang="en-US"/>
        </a:p>
      </dgm:t>
    </dgm:pt>
    <dgm:pt modelId="{D069F4DB-BA87-6642-91C2-07BFCBBA0575}">
      <dgm:prSet phldrT="[Text]"/>
      <dgm:spPr/>
      <dgm:t>
        <a:bodyPr/>
        <a:lstStyle/>
        <a:p>
          <a:r>
            <a:rPr lang="en-US" sz="900"/>
            <a:t>Internal Weaknesses</a:t>
          </a:r>
        </a:p>
      </dgm:t>
    </dgm:pt>
    <dgm:pt modelId="{77F2A978-04F4-3B44-87EA-D34E1618D091}" type="parTrans" cxnId="{D52C93FA-156D-4B48-AA9E-8CF9D58C5B07}">
      <dgm:prSet/>
      <dgm:spPr/>
      <dgm:t>
        <a:bodyPr/>
        <a:lstStyle/>
        <a:p>
          <a:endParaRPr lang="en-US"/>
        </a:p>
      </dgm:t>
    </dgm:pt>
    <dgm:pt modelId="{9510DBB5-9920-F74F-B245-13084AC1FA4A}" type="sibTrans" cxnId="{D52C93FA-156D-4B48-AA9E-8CF9D58C5B07}">
      <dgm:prSet/>
      <dgm:spPr/>
      <dgm:t>
        <a:bodyPr/>
        <a:lstStyle/>
        <a:p>
          <a:endParaRPr lang="en-US"/>
        </a:p>
      </dgm:t>
    </dgm:pt>
    <dgm:pt modelId="{3CCF19B7-BF84-7248-9190-3DBB5D672853}">
      <dgm:prSet phldrT="[Text]"/>
      <dgm:spPr/>
      <dgm:t>
        <a:bodyPr/>
        <a:lstStyle/>
        <a:p>
          <a:r>
            <a:rPr lang="en-US" sz="900"/>
            <a:t>Facility (library, field, etc..)</a:t>
          </a:r>
        </a:p>
      </dgm:t>
    </dgm:pt>
    <dgm:pt modelId="{146BD3E3-B2CD-DE47-9EBF-DF9951719669}" type="parTrans" cxnId="{B50F7288-F352-4F45-B438-720005528CF2}">
      <dgm:prSet/>
      <dgm:spPr/>
      <dgm:t>
        <a:bodyPr/>
        <a:lstStyle/>
        <a:p>
          <a:endParaRPr lang="en-US"/>
        </a:p>
      </dgm:t>
    </dgm:pt>
    <dgm:pt modelId="{81F092A5-7BEA-6244-BD97-7D7087F4F93B}" type="sibTrans" cxnId="{B50F7288-F352-4F45-B438-720005528CF2}">
      <dgm:prSet/>
      <dgm:spPr/>
      <dgm:t>
        <a:bodyPr/>
        <a:lstStyle/>
        <a:p>
          <a:endParaRPr lang="en-US"/>
        </a:p>
      </dgm:t>
    </dgm:pt>
    <dgm:pt modelId="{5678527F-6888-EA46-9470-D665A74BF412}">
      <dgm:prSet phldrT="[Text]"/>
      <dgm:spPr/>
      <dgm:t>
        <a:bodyPr/>
        <a:lstStyle/>
        <a:p>
          <a:r>
            <a:rPr lang="en-US" sz="900"/>
            <a:t>Virginia / Kiet</a:t>
          </a:r>
        </a:p>
      </dgm:t>
    </dgm:pt>
    <dgm:pt modelId="{F5F51EE4-2A1E-4344-97F6-57F33456BD63}" type="parTrans" cxnId="{2D03583A-837F-5E41-AA92-56FB60ACAEA3}">
      <dgm:prSet/>
      <dgm:spPr/>
      <dgm:t>
        <a:bodyPr/>
        <a:lstStyle/>
        <a:p>
          <a:endParaRPr lang="en-US"/>
        </a:p>
      </dgm:t>
    </dgm:pt>
    <dgm:pt modelId="{2F2A51B2-A478-374B-BEBD-3E82ED734331}" type="sibTrans" cxnId="{2D03583A-837F-5E41-AA92-56FB60ACAEA3}">
      <dgm:prSet/>
      <dgm:spPr/>
      <dgm:t>
        <a:bodyPr/>
        <a:lstStyle/>
        <a:p>
          <a:endParaRPr lang="en-US"/>
        </a:p>
      </dgm:t>
    </dgm:pt>
    <dgm:pt modelId="{2E2B10E5-E0E9-AD49-BEBB-D8F73D99DA3E}">
      <dgm:prSet phldrT="[Text]"/>
      <dgm:spPr/>
      <dgm:t>
        <a:bodyPr/>
        <a:lstStyle/>
        <a:p>
          <a:r>
            <a:rPr lang="en-US" sz="900"/>
            <a:t>Committed parents and strong PTO</a:t>
          </a:r>
        </a:p>
      </dgm:t>
    </dgm:pt>
    <dgm:pt modelId="{9C875225-2C4C-4345-B48D-E8FBDC209CC4}" type="parTrans" cxnId="{BB4B5D4E-04BA-4E40-B417-1D71E7C53719}">
      <dgm:prSet/>
      <dgm:spPr/>
      <dgm:t>
        <a:bodyPr/>
        <a:lstStyle/>
        <a:p>
          <a:endParaRPr lang="en-US"/>
        </a:p>
      </dgm:t>
    </dgm:pt>
    <dgm:pt modelId="{961C778E-D887-294B-B84C-4632E6458E92}" type="sibTrans" cxnId="{BB4B5D4E-04BA-4E40-B417-1D71E7C53719}">
      <dgm:prSet/>
      <dgm:spPr/>
      <dgm:t>
        <a:bodyPr/>
        <a:lstStyle/>
        <a:p>
          <a:endParaRPr lang="en-US"/>
        </a:p>
      </dgm:t>
    </dgm:pt>
    <dgm:pt modelId="{41C5DE2A-6F5E-3248-9896-AD8C4E15F058}">
      <dgm:prSet phldrT="[Text]"/>
      <dgm:spPr/>
      <dgm:t>
        <a:bodyPr/>
        <a:lstStyle/>
        <a:p>
          <a:r>
            <a:rPr lang="en-US" sz="900"/>
            <a:t>Curriculum is on an upward trajectory</a:t>
          </a:r>
        </a:p>
      </dgm:t>
    </dgm:pt>
    <dgm:pt modelId="{60640EC1-5DD3-BB42-B768-5DA33E943A0B}" type="parTrans" cxnId="{8CAD31B6-F582-394B-897E-7BE5A24CAA8D}">
      <dgm:prSet/>
      <dgm:spPr/>
      <dgm:t>
        <a:bodyPr/>
        <a:lstStyle/>
        <a:p>
          <a:endParaRPr lang="en-US"/>
        </a:p>
      </dgm:t>
    </dgm:pt>
    <dgm:pt modelId="{47EDE06D-2367-1944-A832-A01B38476865}" type="sibTrans" cxnId="{8CAD31B6-F582-394B-897E-7BE5A24CAA8D}">
      <dgm:prSet/>
      <dgm:spPr/>
      <dgm:t>
        <a:bodyPr/>
        <a:lstStyle/>
        <a:p>
          <a:endParaRPr lang="en-US"/>
        </a:p>
      </dgm:t>
    </dgm:pt>
    <dgm:pt modelId="{2ADB46B0-DED3-FC48-A12E-A154A0B1BAB4}">
      <dgm:prSet phldrT="[Text]"/>
      <dgm:spPr/>
      <dgm:t>
        <a:bodyPr/>
        <a:lstStyle/>
        <a:p>
          <a:r>
            <a:rPr lang="en-US" sz="900"/>
            <a:t>Enthusiastic learners</a:t>
          </a:r>
        </a:p>
      </dgm:t>
    </dgm:pt>
    <dgm:pt modelId="{187554C8-2719-114D-AFD9-351274911CDC}" type="parTrans" cxnId="{FD99D78B-A60C-2745-BE56-53757A13548B}">
      <dgm:prSet/>
      <dgm:spPr/>
      <dgm:t>
        <a:bodyPr/>
        <a:lstStyle/>
        <a:p>
          <a:endParaRPr lang="en-US"/>
        </a:p>
      </dgm:t>
    </dgm:pt>
    <dgm:pt modelId="{7BBDBAD7-F593-3744-A6C0-890B8BD3C3EB}" type="sibTrans" cxnId="{FD99D78B-A60C-2745-BE56-53757A13548B}">
      <dgm:prSet/>
      <dgm:spPr/>
      <dgm:t>
        <a:bodyPr/>
        <a:lstStyle/>
        <a:p>
          <a:endParaRPr lang="en-US"/>
        </a:p>
      </dgm:t>
    </dgm:pt>
    <dgm:pt modelId="{2BC01D74-EB5B-7F46-BE58-6DF1310654C7}">
      <dgm:prSet phldrT="[Text]"/>
      <dgm:spPr/>
      <dgm:t>
        <a:bodyPr/>
        <a:lstStyle/>
        <a:p>
          <a:r>
            <a:rPr lang="en-US" sz="900"/>
            <a:t>Extracurricular activities - band, chorus</a:t>
          </a:r>
        </a:p>
      </dgm:t>
    </dgm:pt>
    <dgm:pt modelId="{1B5522CE-78F7-4B48-86C5-8A0B9A9E8BD5}" type="parTrans" cxnId="{792BB6D2-0092-0148-9227-4903DD48F753}">
      <dgm:prSet/>
      <dgm:spPr/>
      <dgm:t>
        <a:bodyPr/>
        <a:lstStyle/>
        <a:p>
          <a:endParaRPr lang="en-US"/>
        </a:p>
      </dgm:t>
    </dgm:pt>
    <dgm:pt modelId="{C2308DDD-E750-B441-A7D6-40D14CF29C6B}" type="sibTrans" cxnId="{792BB6D2-0092-0148-9227-4903DD48F753}">
      <dgm:prSet/>
      <dgm:spPr/>
      <dgm:t>
        <a:bodyPr/>
        <a:lstStyle/>
        <a:p>
          <a:endParaRPr lang="en-US"/>
        </a:p>
      </dgm:t>
    </dgm:pt>
    <dgm:pt modelId="{A7C8BAEC-0DB5-6B40-83DC-8FC49EED2710}">
      <dgm:prSet phldrT="[Text]"/>
      <dgm:spPr/>
      <dgm:t>
        <a:bodyPr/>
        <a:lstStyle/>
        <a:p>
          <a:r>
            <a:rPr lang="en-US" sz="900"/>
            <a:t>Art, PE Spanish</a:t>
          </a:r>
        </a:p>
      </dgm:t>
    </dgm:pt>
    <dgm:pt modelId="{0F0805E7-F397-9E4B-8A86-A1AFEEB93078}" type="parTrans" cxnId="{9AE9BF7A-0F9F-BA45-B42D-E04E2FCDCF6C}">
      <dgm:prSet/>
      <dgm:spPr/>
      <dgm:t>
        <a:bodyPr/>
        <a:lstStyle/>
        <a:p>
          <a:endParaRPr lang="en-US"/>
        </a:p>
      </dgm:t>
    </dgm:pt>
    <dgm:pt modelId="{AF912C76-6E4E-6B49-AE7C-2F376BEA12BB}" type="sibTrans" cxnId="{9AE9BF7A-0F9F-BA45-B42D-E04E2FCDCF6C}">
      <dgm:prSet/>
      <dgm:spPr/>
      <dgm:t>
        <a:bodyPr/>
        <a:lstStyle/>
        <a:p>
          <a:endParaRPr lang="en-US"/>
        </a:p>
      </dgm:t>
    </dgm:pt>
    <dgm:pt modelId="{395C96F4-5A21-B945-B1ED-3742AEF812E7}">
      <dgm:prSet phldrT="[Text]"/>
      <dgm:spPr/>
      <dgm:t>
        <a:bodyPr/>
        <a:lstStyle/>
        <a:p>
          <a:r>
            <a:rPr lang="en-US" sz="900"/>
            <a:t>Positive school culture</a:t>
          </a:r>
        </a:p>
      </dgm:t>
    </dgm:pt>
    <dgm:pt modelId="{89715B4A-72F5-A947-874C-3936744F420C}" type="parTrans" cxnId="{F62FC3B6-D0EC-FC48-A839-BF5808085D65}">
      <dgm:prSet/>
      <dgm:spPr/>
      <dgm:t>
        <a:bodyPr/>
        <a:lstStyle/>
        <a:p>
          <a:endParaRPr lang="en-US"/>
        </a:p>
      </dgm:t>
    </dgm:pt>
    <dgm:pt modelId="{F0314369-5ECB-E34F-9C93-7783D9F7EADF}" type="sibTrans" cxnId="{F62FC3B6-D0EC-FC48-A839-BF5808085D65}">
      <dgm:prSet/>
      <dgm:spPr/>
      <dgm:t>
        <a:bodyPr/>
        <a:lstStyle/>
        <a:p>
          <a:endParaRPr lang="en-US"/>
        </a:p>
      </dgm:t>
    </dgm:pt>
    <dgm:pt modelId="{1C7D6CA1-D0B2-B943-9128-6E0249C5E56F}">
      <dgm:prSet phldrT="[Text]"/>
      <dgm:spPr/>
      <dgm:t>
        <a:bodyPr/>
        <a:lstStyle/>
        <a:p>
          <a:r>
            <a:rPr lang="en-US" sz="900"/>
            <a:t>TMSA community strength</a:t>
          </a:r>
        </a:p>
      </dgm:t>
    </dgm:pt>
    <dgm:pt modelId="{C9DA9535-CE50-D44E-B7E4-0C4A5F7D7DF2}" type="parTrans" cxnId="{5C6D6BAC-71CA-C443-9578-8D28D728B6AE}">
      <dgm:prSet/>
      <dgm:spPr/>
      <dgm:t>
        <a:bodyPr/>
        <a:lstStyle/>
        <a:p>
          <a:endParaRPr lang="en-US"/>
        </a:p>
      </dgm:t>
    </dgm:pt>
    <dgm:pt modelId="{D3666619-AD5E-314D-83B3-FEF085611568}" type="sibTrans" cxnId="{5C6D6BAC-71CA-C443-9578-8D28D728B6AE}">
      <dgm:prSet/>
      <dgm:spPr/>
      <dgm:t>
        <a:bodyPr/>
        <a:lstStyle/>
        <a:p>
          <a:endParaRPr lang="en-US"/>
        </a:p>
      </dgm:t>
    </dgm:pt>
    <dgm:pt modelId="{94B3DE6D-C26D-3C4B-B3DD-1591CE627BFB}">
      <dgm:prSet phldrT="[Text]"/>
      <dgm:spPr/>
      <dgm:t>
        <a:bodyPr/>
        <a:lstStyle/>
        <a:p>
          <a:r>
            <a:rPr lang="en-US" sz="900"/>
            <a:t>Name recognition</a:t>
          </a:r>
        </a:p>
      </dgm:t>
    </dgm:pt>
    <dgm:pt modelId="{25C1AFBE-3E05-5741-9982-E1656DC5677E}" type="parTrans" cxnId="{CBD2CD69-E639-0E4A-9A66-FA872CDC6B7A}">
      <dgm:prSet/>
      <dgm:spPr/>
      <dgm:t>
        <a:bodyPr/>
        <a:lstStyle/>
        <a:p>
          <a:endParaRPr lang="en-US"/>
        </a:p>
      </dgm:t>
    </dgm:pt>
    <dgm:pt modelId="{C3F9A348-0837-D746-8312-A30B39A83C9A}" type="sibTrans" cxnId="{CBD2CD69-E639-0E4A-9A66-FA872CDC6B7A}">
      <dgm:prSet/>
      <dgm:spPr/>
      <dgm:t>
        <a:bodyPr/>
        <a:lstStyle/>
        <a:p>
          <a:endParaRPr lang="en-US"/>
        </a:p>
      </dgm:t>
    </dgm:pt>
    <dgm:pt modelId="{590760A8-24EE-174E-BFA9-90E5DA99BC61}">
      <dgm:prSet phldrT="[Text]"/>
      <dgm:spPr/>
      <dgm:t>
        <a:bodyPr/>
        <a:lstStyle/>
        <a:p>
          <a:r>
            <a:rPr lang="en-US" sz="900"/>
            <a:t>Academically outperforming local peers</a:t>
          </a:r>
        </a:p>
      </dgm:t>
    </dgm:pt>
    <dgm:pt modelId="{73386843-68B0-244D-BB8D-3E66B9D8EBBC}" type="parTrans" cxnId="{E4CD4D4E-B0EE-AD41-8BC5-3E677EBE3409}">
      <dgm:prSet/>
      <dgm:spPr/>
      <dgm:t>
        <a:bodyPr/>
        <a:lstStyle/>
        <a:p>
          <a:endParaRPr lang="en-US"/>
        </a:p>
      </dgm:t>
    </dgm:pt>
    <dgm:pt modelId="{E18D8345-17FB-4B48-83BE-68550B10A592}" type="sibTrans" cxnId="{E4CD4D4E-B0EE-AD41-8BC5-3E677EBE3409}">
      <dgm:prSet/>
      <dgm:spPr/>
      <dgm:t>
        <a:bodyPr/>
        <a:lstStyle/>
        <a:p>
          <a:endParaRPr lang="en-US"/>
        </a:p>
      </dgm:t>
    </dgm:pt>
    <dgm:pt modelId="{56DD2E57-7550-B947-9C6F-84C706FA0FE5}">
      <dgm:prSet phldrT="[Text]"/>
      <dgm:spPr/>
      <dgm:t>
        <a:bodyPr/>
        <a:lstStyle/>
        <a:p>
          <a:r>
            <a:rPr lang="en-US" sz="900"/>
            <a:t>Thrive more than survive</a:t>
          </a:r>
        </a:p>
      </dgm:t>
    </dgm:pt>
    <dgm:pt modelId="{5A1B0C40-93A5-2E4C-9FC8-A8E4AB55E1D1}" type="parTrans" cxnId="{DC9EDB9C-1A0A-C14D-933E-25ACE9390A50}">
      <dgm:prSet/>
      <dgm:spPr/>
      <dgm:t>
        <a:bodyPr/>
        <a:lstStyle/>
        <a:p>
          <a:endParaRPr lang="en-US"/>
        </a:p>
      </dgm:t>
    </dgm:pt>
    <dgm:pt modelId="{CF4CD012-067E-A049-A4ED-DECF8E2C5425}" type="sibTrans" cxnId="{DC9EDB9C-1A0A-C14D-933E-25ACE9390A50}">
      <dgm:prSet/>
      <dgm:spPr/>
      <dgm:t>
        <a:bodyPr/>
        <a:lstStyle/>
        <a:p>
          <a:endParaRPr lang="en-US"/>
        </a:p>
      </dgm:t>
    </dgm:pt>
    <dgm:pt modelId="{FA0AC363-4CC5-0D41-82CD-8347941E7EDA}">
      <dgm:prSet phldrT="[Text]"/>
      <dgm:spPr/>
      <dgm:t>
        <a:bodyPr/>
        <a:lstStyle/>
        <a:p>
          <a:r>
            <a:rPr lang="en-US" sz="900"/>
            <a:t>Committed teachers, administration, staff, afterschool, substitutes</a:t>
          </a:r>
        </a:p>
      </dgm:t>
    </dgm:pt>
    <dgm:pt modelId="{1A93393E-77B0-904B-B888-21D210467625}" type="parTrans" cxnId="{9165E61C-3D7E-F842-95E9-A3032784BC90}">
      <dgm:prSet/>
      <dgm:spPr/>
      <dgm:t>
        <a:bodyPr/>
        <a:lstStyle/>
        <a:p>
          <a:endParaRPr lang="en-US"/>
        </a:p>
      </dgm:t>
    </dgm:pt>
    <dgm:pt modelId="{3FFFBE01-5CB7-5E41-B807-0F4F92435FC7}" type="sibTrans" cxnId="{9165E61C-3D7E-F842-95E9-A3032784BC90}">
      <dgm:prSet/>
      <dgm:spPr/>
      <dgm:t>
        <a:bodyPr/>
        <a:lstStyle/>
        <a:p>
          <a:endParaRPr lang="en-US"/>
        </a:p>
      </dgm:t>
    </dgm:pt>
    <dgm:pt modelId="{3750F794-3841-C64D-9650-BF0F0EE635A1}">
      <dgm:prSet phldrT="[Text]"/>
      <dgm:spPr/>
      <dgm:t>
        <a:bodyPr/>
        <a:lstStyle/>
        <a:p>
          <a:r>
            <a:rPr lang="en-US" sz="900"/>
            <a:t>Board diversity, recruitment</a:t>
          </a:r>
        </a:p>
      </dgm:t>
    </dgm:pt>
    <dgm:pt modelId="{0BB1457E-7CB8-B54D-90BA-FE7791687095}" type="parTrans" cxnId="{76ECD26B-5516-4747-A2D1-77862F5211AA}">
      <dgm:prSet/>
      <dgm:spPr/>
      <dgm:t>
        <a:bodyPr/>
        <a:lstStyle/>
        <a:p>
          <a:endParaRPr lang="en-US"/>
        </a:p>
      </dgm:t>
    </dgm:pt>
    <dgm:pt modelId="{E40AB150-D8C2-8E4F-B6F8-A5979C6F72CD}" type="sibTrans" cxnId="{76ECD26B-5516-4747-A2D1-77862F5211AA}">
      <dgm:prSet/>
      <dgm:spPr/>
      <dgm:t>
        <a:bodyPr/>
        <a:lstStyle/>
        <a:p>
          <a:endParaRPr lang="en-US"/>
        </a:p>
      </dgm:t>
    </dgm:pt>
    <dgm:pt modelId="{0D2DE408-8B1F-4A48-A1DA-A874C2F5C85E}">
      <dgm:prSet phldrT="[Text]"/>
      <dgm:spPr/>
      <dgm:t>
        <a:bodyPr/>
        <a:lstStyle/>
        <a:p>
          <a:r>
            <a:rPr lang="en-US" sz="900"/>
            <a:t>Student development</a:t>
          </a:r>
        </a:p>
      </dgm:t>
    </dgm:pt>
    <dgm:pt modelId="{3901A00D-2E22-3049-BAF4-29910760759A}" type="parTrans" cxnId="{DE98C472-121B-2C4D-92CE-AD2B844D57C6}">
      <dgm:prSet/>
      <dgm:spPr/>
      <dgm:t>
        <a:bodyPr/>
        <a:lstStyle/>
        <a:p>
          <a:endParaRPr lang="en-US"/>
        </a:p>
      </dgm:t>
    </dgm:pt>
    <dgm:pt modelId="{0E5222F9-582C-BB4D-A294-0936207B0A57}" type="sibTrans" cxnId="{DE98C472-121B-2C4D-92CE-AD2B844D57C6}">
      <dgm:prSet/>
      <dgm:spPr/>
      <dgm:t>
        <a:bodyPr/>
        <a:lstStyle/>
        <a:p>
          <a:endParaRPr lang="en-US"/>
        </a:p>
      </dgm:t>
    </dgm:pt>
    <dgm:pt modelId="{3C267F23-0851-F34F-826D-2C1CA66CEB72}">
      <dgm:prSet phldrT="[Text]"/>
      <dgm:spPr/>
      <dgm:t>
        <a:bodyPr/>
        <a:lstStyle/>
        <a:p>
          <a:r>
            <a:rPr lang="en-US" sz="900"/>
            <a:t>Academic, social-emotional</a:t>
          </a:r>
        </a:p>
      </dgm:t>
    </dgm:pt>
    <dgm:pt modelId="{242E34B7-0BC3-7E40-8166-D17D6A752CF2}" type="parTrans" cxnId="{DDEEB793-41F5-F84D-B901-8820A59424DF}">
      <dgm:prSet/>
      <dgm:spPr/>
      <dgm:t>
        <a:bodyPr/>
        <a:lstStyle/>
        <a:p>
          <a:endParaRPr lang="en-US"/>
        </a:p>
      </dgm:t>
    </dgm:pt>
    <dgm:pt modelId="{AA9CF7B3-C54E-B444-8F39-C31F058860C9}" type="sibTrans" cxnId="{DDEEB793-41F5-F84D-B901-8820A59424DF}">
      <dgm:prSet/>
      <dgm:spPr/>
      <dgm:t>
        <a:bodyPr/>
        <a:lstStyle/>
        <a:p>
          <a:endParaRPr lang="en-US"/>
        </a:p>
      </dgm:t>
    </dgm:pt>
    <dgm:pt modelId="{36152376-7EEE-F94A-B833-368D5E19F928}">
      <dgm:prSet phldrT="[Text]"/>
      <dgm:spPr/>
      <dgm:t>
        <a:bodyPr/>
        <a:lstStyle/>
        <a:p>
          <a:r>
            <a:rPr lang="en-US" sz="900"/>
            <a:t>Location</a:t>
          </a:r>
        </a:p>
      </dgm:t>
    </dgm:pt>
    <dgm:pt modelId="{95ECC5E2-82AD-3F46-A43E-926993F09B99}" type="parTrans" cxnId="{7B98A795-D93C-DE44-A1C1-555E36D58833}">
      <dgm:prSet/>
      <dgm:spPr/>
      <dgm:t>
        <a:bodyPr/>
        <a:lstStyle/>
        <a:p>
          <a:endParaRPr lang="en-US"/>
        </a:p>
      </dgm:t>
    </dgm:pt>
    <dgm:pt modelId="{476CDEDD-58A1-BA40-A160-48398797DE6E}" type="sibTrans" cxnId="{7B98A795-D93C-DE44-A1C1-555E36D58833}">
      <dgm:prSet/>
      <dgm:spPr/>
      <dgm:t>
        <a:bodyPr/>
        <a:lstStyle/>
        <a:p>
          <a:endParaRPr lang="en-US"/>
        </a:p>
      </dgm:t>
    </dgm:pt>
    <dgm:pt modelId="{71C5DE73-E15E-4048-8DBA-7E4125ADF3F0}">
      <dgm:prSet phldrT="[Text]"/>
      <dgm:spPr/>
      <dgm:t>
        <a:bodyPr/>
        <a:lstStyle/>
        <a:p>
          <a:r>
            <a:rPr lang="en-US" sz="900"/>
            <a:t>Flexible grouping, overall programmatic flexibility and ability to adapt to learners</a:t>
          </a:r>
        </a:p>
      </dgm:t>
    </dgm:pt>
    <dgm:pt modelId="{958B8C06-5890-9941-9A2F-A4A31854010F}" type="parTrans" cxnId="{00349C6E-0C21-1D41-AFE4-92013C48565D}">
      <dgm:prSet/>
      <dgm:spPr/>
      <dgm:t>
        <a:bodyPr/>
        <a:lstStyle/>
        <a:p>
          <a:endParaRPr lang="en-US"/>
        </a:p>
      </dgm:t>
    </dgm:pt>
    <dgm:pt modelId="{34E1D9B0-E406-3547-954C-4185C711769B}" type="sibTrans" cxnId="{00349C6E-0C21-1D41-AFE4-92013C48565D}">
      <dgm:prSet/>
      <dgm:spPr/>
      <dgm:t>
        <a:bodyPr/>
        <a:lstStyle/>
        <a:p>
          <a:endParaRPr lang="en-US"/>
        </a:p>
      </dgm:t>
    </dgm:pt>
    <dgm:pt modelId="{F0CB64DD-E4B0-DE40-AAAD-EF1E2546D4DB}">
      <dgm:prSet phldrT="[Text]"/>
      <dgm:spPr/>
      <dgm:t>
        <a:bodyPr/>
        <a:lstStyle/>
        <a:p>
          <a:r>
            <a:rPr lang="en-US" sz="900"/>
            <a:t>Problem-solving culture</a:t>
          </a:r>
        </a:p>
      </dgm:t>
    </dgm:pt>
    <dgm:pt modelId="{3A8C44E6-79C1-6742-8946-7E621B0BB6C1}" type="parTrans" cxnId="{B8D733A0-FF64-8F4B-A60A-2062477A133F}">
      <dgm:prSet/>
      <dgm:spPr/>
      <dgm:t>
        <a:bodyPr/>
        <a:lstStyle/>
        <a:p>
          <a:endParaRPr lang="en-US"/>
        </a:p>
      </dgm:t>
    </dgm:pt>
    <dgm:pt modelId="{98567957-E396-0046-9C58-2210B1FBA4D2}" type="sibTrans" cxnId="{B8D733A0-FF64-8F4B-A60A-2062477A133F}">
      <dgm:prSet/>
      <dgm:spPr/>
      <dgm:t>
        <a:bodyPr/>
        <a:lstStyle/>
        <a:p>
          <a:endParaRPr lang="en-US"/>
        </a:p>
      </dgm:t>
    </dgm:pt>
    <dgm:pt modelId="{36109E0A-2508-EF4F-B54F-D85060BC8EB2}">
      <dgm:prSet phldrT="[Text]"/>
      <dgm:spPr/>
      <dgm:t>
        <a:bodyPr/>
        <a:lstStyle/>
        <a:p>
          <a:r>
            <a:rPr lang="en-US" sz="900">
              <a:solidFill>
                <a:schemeClr val="tx1"/>
              </a:solidFill>
            </a:rPr>
            <a:t>Core values incorporated into learning and life</a:t>
          </a:r>
        </a:p>
      </dgm:t>
    </dgm:pt>
    <dgm:pt modelId="{864C27D4-02BB-AB4D-8CB3-E754621DE57D}" type="parTrans" cxnId="{FCE55153-1D8E-F244-A1B8-278CF0381639}">
      <dgm:prSet/>
      <dgm:spPr/>
      <dgm:t>
        <a:bodyPr/>
        <a:lstStyle/>
        <a:p>
          <a:endParaRPr lang="en-US"/>
        </a:p>
      </dgm:t>
    </dgm:pt>
    <dgm:pt modelId="{E25F89D0-6503-D247-A602-4BD34061A109}" type="sibTrans" cxnId="{FCE55153-1D8E-F244-A1B8-278CF0381639}">
      <dgm:prSet/>
      <dgm:spPr/>
      <dgm:t>
        <a:bodyPr/>
        <a:lstStyle/>
        <a:p>
          <a:endParaRPr lang="en-US"/>
        </a:p>
      </dgm:t>
    </dgm:pt>
    <dgm:pt modelId="{C92C16CF-5760-3544-8D41-0DC4179E0B33}">
      <dgm:prSet phldrT="[Text]"/>
      <dgm:spPr/>
      <dgm:t>
        <a:bodyPr/>
        <a:lstStyle/>
        <a:p>
          <a:r>
            <a:rPr lang="en-US" sz="900"/>
            <a:t>Good fundraising base</a:t>
          </a:r>
        </a:p>
      </dgm:t>
    </dgm:pt>
    <dgm:pt modelId="{DE45F2FD-A314-9942-9C92-5DEAE3EAFFED}" type="parTrans" cxnId="{8D4B3967-B845-4A4B-ABFE-D038E0084E9A}">
      <dgm:prSet/>
      <dgm:spPr/>
      <dgm:t>
        <a:bodyPr/>
        <a:lstStyle/>
        <a:p>
          <a:endParaRPr lang="en-US"/>
        </a:p>
      </dgm:t>
    </dgm:pt>
    <dgm:pt modelId="{2E226260-350E-0E44-BB6C-7E1B3F8E8FAC}" type="sibTrans" cxnId="{8D4B3967-B845-4A4B-ABFE-D038E0084E9A}">
      <dgm:prSet/>
      <dgm:spPr/>
      <dgm:t>
        <a:bodyPr/>
        <a:lstStyle/>
        <a:p>
          <a:endParaRPr lang="en-US"/>
        </a:p>
      </dgm:t>
    </dgm:pt>
    <dgm:pt modelId="{87DB9581-9DB4-1D47-AFE6-29FB2B62D47F}">
      <dgm:prSet phldrT="[Text]"/>
      <dgm:spPr/>
      <dgm:t>
        <a:bodyPr/>
        <a:lstStyle/>
        <a:p>
          <a:r>
            <a:rPr lang="en-US" sz="900"/>
            <a:t>Communications between administration and staff, school and parents</a:t>
          </a:r>
        </a:p>
      </dgm:t>
    </dgm:pt>
    <dgm:pt modelId="{A7832F02-BA1F-474D-BACE-2D286468DDB2}" type="parTrans" cxnId="{8A7AC1E7-834A-8944-85B6-0F0F8726DF4E}">
      <dgm:prSet/>
      <dgm:spPr/>
      <dgm:t>
        <a:bodyPr/>
        <a:lstStyle/>
        <a:p>
          <a:endParaRPr lang="en-US"/>
        </a:p>
      </dgm:t>
    </dgm:pt>
    <dgm:pt modelId="{315F3931-61DD-4145-B143-3D088CD2E775}" type="sibTrans" cxnId="{8A7AC1E7-834A-8944-85B6-0F0F8726DF4E}">
      <dgm:prSet/>
      <dgm:spPr/>
      <dgm:t>
        <a:bodyPr/>
        <a:lstStyle/>
        <a:p>
          <a:endParaRPr lang="en-US"/>
        </a:p>
      </dgm:t>
    </dgm:pt>
    <dgm:pt modelId="{543E6E8E-638F-F242-83B1-4E5CD74F89E0}">
      <dgm:prSet phldrT="[Text]"/>
      <dgm:spPr/>
      <dgm:t>
        <a:bodyPr/>
        <a:lstStyle/>
        <a:p>
          <a:r>
            <a:rPr lang="en-US" sz="900"/>
            <a:t>Staff / teacher turnover</a:t>
          </a:r>
        </a:p>
      </dgm:t>
    </dgm:pt>
    <dgm:pt modelId="{22D5D3E7-F051-1D46-A183-2D7A4E4D9EF3}" type="parTrans" cxnId="{04493B21-AE80-AC4B-92B7-CA99021B00C7}">
      <dgm:prSet/>
      <dgm:spPr/>
      <dgm:t>
        <a:bodyPr/>
        <a:lstStyle/>
        <a:p>
          <a:endParaRPr lang="en-US"/>
        </a:p>
      </dgm:t>
    </dgm:pt>
    <dgm:pt modelId="{9F11721F-7AFE-C442-BC79-FE54E08C9D45}" type="sibTrans" cxnId="{04493B21-AE80-AC4B-92B7-CA99021B00C7}">
      <dgm:prSet/>
      <dgm:spPr/>
      <dgm:t>
        <a:bodyPr/>
        <a:lstStyle/>
        <a:p>
          <a:endParaRPr lang="en-US"/>
        </a:p>
      </dgm:t>
    </dgm:pt>
    <dgm:pt modelId="{AB358364-490D-0441-BEF5-07D3381404D8}">
      <dgm:prSet phldrT="[Text]"/>
      <dgm:spPr/>
      <dgm:t>
        <a:bodyPr/>
        <a:lstStyle/>
        <a:p>
          <a:endParaRPr lang="en-US" sz="900"/>
        </a:p>
      </dgm:t>
    </dgm:pt>
    <dgm:pt modelId="{77C787DE-D873-7B42-9948-4130249EDE88}" type="parTrans" cxnId="{9E461DE0-476E-6248-9572-F43BF14E3728}">
      <dgm:prSet/>
      <dgm:spPr/>
      <dgm:t>
        <a:bodyPr/>
        <a:lstStyle/>
        <a:p>
          <a:endParaRPr lang="en-US"/>
        </a:p>
      </dgm:t>
    </dgm:pt>
    <dgm:pt modelId="{B8235E23-E733-D248-BD60-E08CC8964E17}" type="sibTrans" cxnId="{9E461DE0-476E-6248-9572-F43BF14E3728}">
      <dgm:prSet/>
      <dgm:spPr/>
      <dgm:t>
        <a:bodyPr/>
        <a:lstStyle/>
        <a:p>
          <a:endParaRPr lang="en-US"/>
        </a:p>
      </dgm:t>
    </dgm:pt>
    <dgm:pt modelId="{105AEA0A-3BAB-4A45-AEC0-29B646574C50}">
      <dgm:prSet phldrT="[Text]"/>
      <dgm:spPr/>
      <dgm:t>
        <a:bodyPr/>
        <a:lstStyle/>
        <a:p>
          <a:r>
            <a:rPr lang="en-US" sz="900"/>
            <a:t>Teachers leaving after receiving professional development</a:t>
          </a:r>
        </a:p>
      </dgm:t>
    </dgm:pt>
    <dgm:pt modelId="{7D151481-DBA2-2941-B0F4-1329CAA9AAA9}" type="parTrans" cxnId="{54866E9D-22AF-C04D-AD9D-B9424B9DD2D1}">
      <dgm:prSet/>
      <dgm:spPr/>
      <dgm:t>
        <a:bodyPr/>
        <a:lstStyle/>
        <a:p>
          <a:endParaRPr lang="en-US"/>
        </a:p>
      </dgm:t>
    </dgm:pt>
    <dgm:pt modelId="{FF552848-ED93-4947-9676-DF5EF78F27D3}" type="sibTrans" cxnId="{54866E9D-22AF-C04D-AD9D-B9424B9DD2D1}">
      <dgm:prSet/>
      <dgm:spPr/>
      <dgm:t>
        <a:bodyPr/>
        <a:lstStyle/>
        <a:p>
          <a:endParaRPr lang="en-US"/>
        </a:p>
      </dgm:t>
    </dgm:pt>
    <dgm:pt modelId="{31BE5873-318C-394A-9BB1-DDF92E189032}">
      <dgm:prSet phldrT="[Text]"/>
      <dgm:spPr/>
      <dgm:t>
        <a:bodyPr/>
        <a:lstStyle/>
        <a:p>
          <a:r>
            <a:rPr lang="en-US" sz="900"/>
            <a:t>Middle school</a:t>
          </a:r>
        </a:p>
      </dgm:t>
    </dgm:pt>
    <dgm:pt modelId="{56C5ECD6-CA28-0343-9C4D-07E353134949}" type="parTrans" cxnId="{8E6340FA-1E08-374B-997E-18F49AB42983}">
      <dgm:prSet/>
      <dgm:spPr/>
      <dgm:t>
        <a:bodyPr/>
        <a:lstStyle/>
        <a:p>
          <a:endParaRPr lang="en-US"/>
        </a:p>
      </dgm:t>
    </dgm:pt>
    <dgm:pt modelId="{3C394F78-C5C8-3D47-BEC0-4D8528C3A290}" type="sibTrans" cxnId="{8E6340FA-1E08-374B-997E-18F49AB42983}">
      <dgm:prSet/>
      <dgm:spPr/>
      <dgm:t>
        <a:bodyPr/>
        <a:lstStyle/>
        <a:p>
          <a:endParaRPr lang="en-US"/>
        </a:p>
      </dgm:t>
    </dgm:pt>
    <dgm:pt modelId="{2547C228-EDAA-BF4B-A785-0868112233C8}">
      <dgm:prSet phldrT="[Text]"/>
      <dgm:spPr/>
      <dgm:t>
        <a:bodyPr/>
        <a:lstStyle/>
        <a:p>
          <a:r>
            <a:rPr lang="en-US" sz="900"/>
            <a:t>Technology</a:t>
          </a:r>
        </a:p>
      </dgm:t>
    </dgm:pt>
    <dgm:pt modelId="{87BD2059-577F-9241-9DC6-BE973177E443}" type="parTrans" cxnId="{57200379-7A95-0C44-B9B8-13989959F4C4}">
      <dgm:prSet/>
      <dgm:spPr/>
      <dgm:t>
        <a:bodyPr/>
        <a:lstStyle/>
        <a:p>
          <a:endParaRPr lang="en-US"/>
        </a:p>
      </dgm:t>
    </dgm:pt>
    <dgm:pt modelId="{D2DAFF9C-71DB-8941-B3FE-E468358FF01D}" type="sibTrans" cxnId="{57200379-7A95-0C44-B9B8-13989959F4C4}">
      <dgm:prSet/>
      <dgm:spPr/>
      <dgm:t>
        <a:bodyPr/>
        <a:lstStyle/>
        <a:p>
          <a:endParaRPr lang="en-US"/>
        </a:p>
      </dgm:t>
    </dgm:pt>
    <dgm:pt modelId="{8030FE24-1370-7A4A-8532-9366C6AD3BF6}">
      <dgm:prSet phldrT="[Text]"/>
      <dgm:spPr/>
      <dgm:t>
        <a:bodyPr/>
        <a:lstStyle/>
        <a:p>
          <a:r>
            <a:rPr lang="en-US" sz="900"/>
            <a:t>Media center / library</a:t>
          </a:r>
        </a:p>
      </dgm:t>
    </dgm:pt>
    <dgm:pt modelId="{4BCD43B7-3219-E640-8C25-354C92AB6968}" type="parTrans" cxnId="{EA849DCB-9416-1346-8839-2D58A47E57DC}">
      <dgm:prSet/>
      <dgm:spPr/>
      <dgm:t>
        <a:bodyPr/>
        <a:lstStyle/>
        <a:p>
          <a:endParaRPr lang="en-US"/>
        </a:p>
      </dgm:t>
    </dgm:pt>
    <dgm:pt modelId="{13125E55-9BAC-9345-8076-EFBB6F4C8257}" type="sibTrans" cxnId="{EA849DCB-9416-1346-8839-2D58A47E57DC}">
      <dgm:prSet/>
      <dgm:spPr/>
      <dgm:t>
        <a:bodyPr/>
        <a:lstStyle/>
        <a:p>
          <a:endParaRPr lang="en-US"/>
        </a:p>
      </dgm:t>
    </dgm:pt>
    <dgm:pt modelId="{FF4E7EA9-5015-374B-8966-5E2F78285D5E}">
      <dgm:prSet phldrT="[Text]"/>
      <dgm:spPr/>
      <dgm:t>
        <a:bodyPr/>
        <a:lstStyle/>
        <a:p>
          <a:r>
            <a:rPr lang="en-US" sz="900"/>
            <a:t>Internal organization </a:t>
          </a:r>
        </a:p>
      </dgm:t>
    </dgm:pt>
    <dgm:pt modelId="{20445517-6AF3-134A-8A09-E12A49C3FF9D}" type="parTrans" cxnId="{AF9F1745-1DCE-3847-92CA-2B104A261730}">
      <dgm:prSet/>
      <dgm:spPr/>
      <dgm:t>
        <a:bodyPr/>
        <a:lstStyle/>
        <a:p>
          <a:endParaRPr lang="en-US"/>
        </a:p>
      </dgm:t>
    </dgm:pt>
    <dgm:pt modelId="{91E60ECD-2EBA-AB49-9B59-85FA7461B432}" type="sibTrans" cxnId="{AF9F1745-1DCE-3847-92CA-2B104A261730}">
      <dgm:prSet/>
      <dgm:spPr/>
      <dgm:t>
        <a:bodyPr/>
        <a:lstStyle/>
        <a:p>
          <a:endParaRPr lang="en-US"/>
        </a:p>
      </dgm:t>
    </dgm:pt>
    <dgm:pt modelId="{FA0A9629-B00C-AE41-A4E4-64733F0FE208}">
      <dgm:prSet phldrT="[Text]"/>
      <dgm:spPr/>
      <dgm:t>
        <a:bodyPr/>
        <a:lstStyle/>
        <a:p>
          <a:r>
            <a:rPr lang="en-US" sz="900"/>
            <a:t>Leadership transition</a:t>
          </a:r>
        </a:p>
      </dgm:t>
    </dgm:pt>
    <dgm:pt modelId="{D2B86459-386F-3540-9E7F-BC63182E0C4F}" type="parTrans" cxnId="{E784AECB-E421-394F-84BC-79647E319482}">
      <dgm:prSet/>
      <dgm:spPr/>
      <dgm:t>
        <a:bodyPr/>
        <a:lstStyle/>
        <a:p>
          <a:endParaRPr lang="en-US"/>
        </a:p>
      </dgm:t>
    </dgm:pt>
    <dgm:pt modelId="{0BB415B4-0A98-2147-9FBD-FE0D74A9C45B}" type="sibTrans" cxnId="{E784AECB-E421-394F-84BC-79647E319482}">
      <dgm:prSet/>
      <dgm:spPr/>
      <dgm:t>
        <a:bodyPr/>
        <a:lstStyle/>
        <a:p>
          <a:endParaRPr lang="en-US"/>
        </a:p>
      </dgm:t>
    </dgm:pt>
    <dgm:pt modelId="{9A1A0579-5AB5-9646-8805-A0374EAE5AC9}">
      <dgm:prSet phldrT="[Text]"/>
      <dgm:spPr/>
      <dgm:t>
        <a:bodyPr/>
        <a:lstStyle/>
        <a:p>
          <a:r>
            <a:rPr lang="en-US" sz="900"/>
            <a:t>Branding</a:t>
          </a:r>
        </a:p>
      </dgm:t>
    </dgm:pt>
    <dgm:pt modelId="{48507811-21D9-664B-BDBE-A7C5D6D07197}" type="parTrans" cxnId="{38719F08-1771-7347-8D34-390A1BFB3E3E}">
      <dgm:prSet/>
      <dgm:spPr/>
      <dgm:t>
        <a:bodyPr/>
        <a:lstStyle/>
        <a:p>
          <a:endParaRPr lang="en-US"/>
        </a:p>
      </dgm:t>
    </dgm:pt>
    <dgm:pt modelId="{F01D316B-743A-A248-985B-452DD7E0DECD}" type="sibTrans" cxnId="{38719F08-1771-7347-8D34-390A1BFB3E3E}">
      <dgm:prSet/>
      <dgm:spPr/>
      <dgm:t>
        <a:bodyPr/>
        <a:lstStyle/>
        <a:p>
          <a:endParaRPr lang="en-US"/>
        </a:p>
      </dgm:t>
    </dgm:pt>
    <dgm:pt modelId="{E997CE3E-65F3-014C-8133-B31D608AC3C9}">
      <dgm:prSet phldrT="[Text]"/>
      <dgm:spPr/>
      <dgm:t>
        <a:bodyPr/>
        <a:lstStyle/>
        <a:p>
          <a:r>
            <a:rPr lang="en-US" sz="900"/>
            <a:t>No development director (is this position needed)</a:t>
          </a:r>
        </a:p>
      </dgm:t>
    </dgm:pt>
    <dgm:pt modelId="{796A8BCB-150C-6E42-AE32-A50DF3FC1EC1}" type="parTrans" cxnId="{3AC73D0E-E702-C245-9021-603755187A4A}">
      <dgm:prSet/>
      <dgm:spPr/>
      <dgm:t>
        <a:bodyPr/>
        <a:lstStyle/>
        <a:p>
          <a:endParaRPr lang="en-US"/>
        </a:p>
      </dgm:t>
    </dgm:pt>
    <dgm:pt modelId="{C5DDDE20-A125-B541-A7B9-D3AB03C8D7AF}" type="sibTrans" cxnId="{3AC73D0E-E702-C245-9021-603755187A4A}">
      <dgm:prSet/>
      <dgm:spPr/>
      <dgm:t>
        <a:bodyPr/>
        <a:lstStyle/>
        <a:p>
          <a:endParaRPr lang="en-US"/>
        </a:p>
      </dgm:t>
    </dgm:pt>
    <dgm:pt modelId="{45447FCD-D92C-5543-84D4-912380BE1019}">
      <dgm:prSet phldrT="[Text]"/>
      <dgm:spPr/>
      <dgm:t>
        <a:bodyPr/>
        <a:lstStyle/>
        <a:p>
          <a:r>
            <a:rPr lang="en-US" sz="900"/>
            <a:t>Morale could improve</a:t>
          </a:r>
        </a:p>
      </dgm:t>
    </dgm:pt>
    <dgm:pt modelId="{E4CBE143-8F4D-EB4B-8E8D-81C45BEBED9F}" type="parTrans" cxnId="{2072C533-31DC-EB44-9CC5-6805353EB5DA}">
      <dgm:prSet/>
      <dgm:spPr/>
      <dgm:t>
        <a:bodyPr/>
        <a:lstStyle/>
        <a:p>
          <a:endParaRPr lang="en-US"/>
        </a:p>
      </dgm:t>
    </dgm:pt>
    <dgm:pt modelId="{5592D2FD-97B7-3442-A5D5-B12FB77A36D7}" type="sibTrans" cxnId="{2072C533-31DC-EB44-9CC5-6805353EB5DA}">
      <dgm:prSet/>
      <dgm:spPr/>
      <dgm:t>
        <a:bodyPr/>
        <a:lstStyle/>
        <a:p>
          <a:endParaRPr lang="en-US"/>
        </a:p>
      </dgm:t>
    </dgm:pt>
    <dgm:pt modelId="{EB902678-2744-E642-BE30-CC5663EF0B99}">
      <dgm:prSet phldrT="[Text]"/>
      <dgm:spPr/>
      <dgm:t>
        <a:bodyPr/>
        <a:lstStyle/>
        <a:p>
          <a:r>
            <a:rPr lang="en-US" sz="900"/>
            <a:t>Staff - improve professional dress (minor issue)</a:t>
          </a:r>
        </a:p>
      </dgm:t>
    </dgm:pt>
    <dgm:pt modelId="{CE75D938-4308-C843-9582-180F0CF557FA}" type="parTrans" cxnId="{9866CE3A-72FB-BD46-9E46-160788F8D4A6}">
      <dgm:prSet/>
      <dgm:spPr/>
      <dgm:t>
        <a:bodyPr/>
        <a:lstStyle/>
        <a:p>
          <a:endParaRPr lang="en-US"/>
        </a:p>
      </dgm:t>
    </dgm:pt>
    <dgm:pt modelId="{E0475767-E61A-F749-9178-E598F2D936F8}" type="sibTrans" cxnId="{9866CE3A-72FB-BD46-9E46-160788F8D4A6}">
      <dgm:prSet/>
      <dgm:spPr/>
      <dgm:t>
        <a:bodyPr/>
        <a:lstStyle/>
        <a:p>
          <a:endParaRPr lang="en-US"/>
        </a:p>
      </dgm:t>
    </dgm:pt>
    <dgm:pt modelId="{C00C22F6-7257-6D40-BCEA-0598710E94AC}">
      <dgm:prSet phldrT="[Text]"/>
      <dgm:spPr/>
      <dgm:t>
        <a:bodyPr/>
        <a:lstStyle/>
        <a:p>
          <a:r>
            <a:rPr lang="en-US" sz="900"/>
            <a:t>Academics not strong enough overall (yet)</a:t>
          </a:r>
        </a:p>
      </dgm:t>
    </dgm:pt>
    <dgm:pt modelId="{1B79BFB0-1C79-A94B-A966-5A9CFE622D71}" type="parTrans" cxnId="{5A48137E-32E8-5C45-BB93-1098DE33B587}">
      <dgm:prSet/>
      <dgm:spPr/>
      <dgm:t>
        <a:bodyPr/>
        <a:lstStyle/>
        <a:p>
          <a:endParaRPr lang="en-US"/>
        </a:p>
      </dgm:t>
    </dgm:pt>
    <dgm:pt modelId="{4BC4C28B-7A98-E141-8EEF-B33DD881D311}" type="sibTrans" cxnId="{5A48137E-32E8-5C45-BB93-1098DE33B587}">
      <dgm:prSet/>
      <dgm:spPr/>
      <dgm:t>
        <a:bodyPr/>
        <a:lstStyle/>
        <a:p>
          <a:endParaRPr lang="en-US"/>
        </a:p>
      </dgm:t>
    </dgm:pt>
    <dgm:pt modelId="{8D6B6665-6C48-ED4E-AC2F-67BAD676E0CB}">
      <dgm:prSet phldrT="[Text]"/>
      <dgm:spPr/>
      <dgm:t>
        <a:bodyPr/>
        <a:lstStyle/>
        <a:p>
          <a:r>
            <a:rPr lang="en-US" sz="900"/>
            <a:t>K-8 only, no TMSA high school</a:t>
          </a:r>
        </a:p>
      </dgm:t>
    </dgm:pt>
    <dgm:pt modelId="{B37B42F0-AD24-DE4E-91EE-1EF269380625}" type="parTrans" cxnId="{3B52F74C-9722-A443-8861-B5D7DAF17356}">
      <dgm:prSet/>
      <dgm:spPr/>
      <dgm:t>
        <a:bodyPr/>
        <a:lstStyle/>
        <a:p>
          <a:endParaRPr lang="en-US"/>
        </a:p>
      </dgm:t>
    </dgm:pt>
    <dgm:pt modelId="{C36F93D2-4E19-9C49-B8D9-5599D22C3C28}" type="sibTrans" cxnId="{3B52F74C-9722-A443-8861-B5D7DAF17356}">
      <dgm:prSet/>
      <dgm:spPr/>
      <dgm:t>
        <a:bodyPr/>
        <a:lstStyle/>
        <a:p>
          <a:endParaRPr lang="en-US"/>
        </a:p>
      </dgm:t>
    </dgm:pt>
    <dgm:pt modelId="{DFEFE034-7EDD-9547-8143-071E66BF9F2D}">
      <dgm:prSet phldrT="[Text]"/>
      <dgm:spPr/>
      <dgm:t>
        <a:bodyPr/>
        <a:lstStyle/>
        <a:p>
          <a:r>
            <a:rPr lang="en-US" sz="900"/>
            <a:t>Inaccessibility to MARTA</a:t>
          </a:r>
        </a:p>
      </dgm:t>
    </dgm:pt>
    <dgm:pt modelId="{DE54BCF3-8F0B-B941-B757-1E7BC9DC29D1}" type="parTrans" cxnId="{61A5604E-6144-F647-8FC2-6D24D59E5F7F}">
      <dgm:prSet/>
      <dgm:spPr/>
      <dgm:t>
        <a:bodyPr/>
        <a:lstStyle/>
        <a:p>
          <a:endParaRPr lang="en-US"/>
        </a:p>
      </dgm:t>
    </dgm:pt>
    <dgm:pt modelId="{3D8E8009-9872-6443-80CC-CCB9E3699C46}" type="sibTrans" cxnId="{61A5604E-6144-F647-8FC2-6D24D59E5F7F}">
      <dgm:prSet/>
      <dgm:spPr/>
      <dgm:t>
        <a:bodyPr/>
        <a:lstStyle/>
        <a:p>
          <a:endParaRPr lang="en-US"/>
        </a:p>
      </dgm:t>
    </dgm:pt>
    <dgm:pt modelId="{059F1AF4-FEA5-7149-92CF-E538FDAFBA32}">
      <dgm:prSet phldrT="[Text]"/>
      <dgm:spPr/>
      <dgm:t>
        <a:bodyPr/>
        <a:lstStyle/>
        <a:p>
          <a:r>
            <a:rPr lang="en-US" sz="900"/>
            <a:t>Aging facility</a:t>
          </a:r>
        </a:p>
      </dgm:t>
    </dgm:pt>
    <dgm:pt modelId="{78923841-8913-2241-ADC9-3A9392632396}" type="parTrans" cxnId="{098C06EF-5009-C043-9B7B-9CB7767DCDD2}">
      <dgm:prSet/>
      <dgm:spPr/>
      <dgm:t>
        <a:bodyPr/>
        <a:lstStyle/>
        <a:p>
          <a:endParaRPr lang="en-US"/>
        </a:p>
      </dgm:t>
    </dgm:pt>
    <dgm:pt modelId="{4BDE39AC-46C0-7D4D-90A4-CC73F5A8C02B}" type="sibTrans" cxnId="{098C06EF-5009-C043-9B7B-9CB7767DCDD2}">
      <dgm:prSet/>
      <dgm:spPr/>
      <dgm:t>
        <a:bodyPr/>
        <a:lstStyle/>
        <a:p>
          <a:endParaRPr lang="en-US"/>
        </a:p>
      </dgm:t>
    </dgm:pt>
    <dgm:pt modelId="{936B557E-394C-3B47-A901-1C08C7BA58BA}">
      <dgm:prSet phldrT="[Text]"/>
      <dgm:spPr/>
      <dgm:t>
        <a:bodyPr/>
        <a:lstStyle/>
        <a:p>
          <a:endParaRPr lang="en-US" sz="900"/>
        </a:p>
      </dgm:t>
    </dgm:pt>
    <dgm:pt modelId="{B0BC5861-F4D6-6245-8866-F1F4EC6A72C1}" type="parTrans" cxnId="{F4D99E3F-75F2-4D42-958D-95EB27B424F8}">
      <dgm:prSet/>
      <dgm:spPr/>
      <dgm:t>
        <a:bodyPr/>
        <a:lstStyle/>
        <a:p>
          <a:endParaRPr lang="en-US"/>
        </a:p>
      </dgm:t>
    </dgm:pt>
    <dgm:pt modelId="{2B18CCA6-2880-F34B-B92D-CA52B4E07BC5}" type="sibTrans" cxnId="{F4D99E3F-75F2-4D42-958D-95EB27B424F8}">
      <dgm:prSet/>
      <dgm:spPr/>
      <dgm:t>
        <a:bodyPr/>
        <a:lstStyle/>
        <a:p>
          <a:endParaRPr lang="en-US"/>
        </a:p>
      </dgm:t>
    </dgm:pt>
    <dgm:pt modelId="{3883359A-6221-E14C-82D6-C0874B6EBF71}">
      <dgm:prSet phldrT="[Text]"/>
      <dgm:spPr/>
      <dgm:t>
        <a:bodyPr/>
        <a:lstStyle/>
        <a:p>
          <a:r>
            <a:rPr lang="en-US" sz="900"/>
            <a:t>Student orientation</a:t>
          </a:r>
        </a:p>
      </dgm:t>
    </dgm:pt>
    <dgm:pt modelId="{266395BC-86EF-8F48-92FE-4F49B43B8BDC}" type="parTrans" cxnId="{8EAFF3B3-8FD8-7D4B-B225-994EDC8DAB71}">
      <dgm:prSet/>
      <dgm:spPr/>
      <dgm:t>
        <a:bodyPr/>
        <a:lstStyle/>
        <a:p>
          <a:endParaRPr lang="en-US"/>
        </a:p>
      </dgm:t>
    </dgm:pt>
    <dgm:pt modelId="{85275620-27C2-7045-B26E-5A2256A3BD47}" type="sibTrans" cxnId="{8EAFF3B3-8FD8-7D4B-B225-994EDC8DAB71}">
      <dgm:prSet/>
      <dgm:spPr/>
      <dgm:t>
        <a:bodyPr/>
        <a:lstStyle/>
        <a:p>
          <a:endParaRPr lang="en-US"/>
        </a:p>
      </dgm:t>
    </dgm:pt>
    <dgm:pt modelId="{76EC784A-6C42-0344-8134-AEFEEB966D95}">
      <dgm:prSet phldrT="[Text]"/>
      <dgm:spPr/>
      <dgm:t>
        <a:bodyPr/>
        <a:lstStyle/>
        <a:p>
          <a:r>
            <a:rPr lang="en-US" sz="900"/>
            <a:t>Teacher orientation / induction</a:t>
          </a:r>
        </a:p>
      </dgm:t>
    </dgm:pt>
    <dgm:pt modelId="{0CAB5A2B-7421-CB42-BE72-AD6D1F72B69E}" type="parTrans" cxnId="{4A42436F-BE61-D54B-8E57-C239E8CBB5E0}">
      <dgm:prSet/>
      <dgm:spPr/>
      <dgm:t>
        <a:bodyPr/>
        <a:lstStyle/>
        <a:p>
          <a:endParaRPr lang="en-US"/>
        </a:p>
      </dgm:t>
    </dgm:pt>
    <dgm:pt modelId="{9D95130E-9FB4-5049-9EA0-CB717AD16943}" type="sibTrans" cxnId="{4A42436F-BE61-D54B-8E57-C239E8CBB5E0}">
      <dgm:prSet/>
      <dgm:spPr/>
      <dgm:t>
        <a:bodyPr/>
        <a:lstStyle/>
        <a:p>
          <a:endParaRPr lang="en-US"/>
        </a:p>
      </dgm:t>
    </dgm:pt>
    <dgm:pt modelId="{04FE0D95-2A2C-7A46-87C3-BFBC98EF8CCF}">
      <dgm:prSet phldrT="[Text]"/>
      <dgm:spPr/>
      <dgm:t>
        <a:bodyPr/>
        <a:lstStyle/>
        <a:p>
          <a:r>
            <a:rPr lang="en-US" sz="900"/>
            <a:t>Board lacks an "Oprah / Tom Cousins" or philanthropic connections</a:t>
          </a:r>
        </a:p>
      </dgm:t>
    </dgm:pt>
    <dgm:pt modelId="{7FD13047-45A1-4049-8E5F-951816D39E9B}" type="parTrans" cxnId="{B94C3784-3D9B-E745-8039-7E6AD2DB34A3}">
      <dgm:prSet/>
      <dgm:spPr/>
      <dgm:t>
        <a:bodyPr/>
        <a:lstStyle/>
        <a:p>
          <a:endParaRPr lang="en-US"/>
        </a:p>
      </dgm:t>
    </dgm:pt>
    <dgm:pt modelId="{625B59FB-A304-214D-AE52-5C232390AC66}" type="sibTrans" cxnId="{B94C3784-3D9B-E745-8039-7E6AD2DB34A3}">
      <dgm:prSet/>
      <dgm:spPr/>
      <dgm:t>
        <a:bodyPr/>
        <a:lstStyle/>
        <a:p>
          <a:endParaRPr lang="en-US"/>
        </a:p>
      </dgm:t>
    </dgm:pt>
    <dgm:pt modelId="{7DA1A0F7-2908-D947-BDAC-AADC462E83DB}" type="pres">
      <dgm:prSet presAssocID="{9DEFD1A3-FD8C-3943-BE64-6004179D8366}" presName="Name0" presStyleCnt="0">
        <dgm:presLayoutVars>
          <dgm:dir/>
          <dgm:animLvl val="lvl"/>
          <dgm:resizeHandles val="exact"/>
        </dgm:presLayoutVars>
      </dgm:prSet>
      <dgm:spPr/>
    </dgm:pt>
    <dgm:pt modelId="{7F7AF8DB-DDCD-F948-9CDB-07B256FE71B2}" type="pres">
      <dgm:prSet presAssocID="{EF12C2C7-D5ED-B84A-A2F8-E90F96E92A81}" presName="composite" presStyleCnt="0"/>
      <dgm:spPr/>
    </dgm:pt>
    <dgm:pt modelId="{D67198BB-989D-D64B-A383-D8B6CEEA2B96}" type="pres">
      <dgm:prSet presAssocID="{EF12C2C7-D5ED-B84A-A2F8-E90F96E92A81}" presName="parTx" presStyleLbl="alignNode1" presStyleIdx="0" presStyleCnt="2">
        <dgm:presLayoutVars>
          <dgm:chMax val="0"/>
          <dgm:chPref val="0"/>
          <dgm:bulletEnabled val="1"/>
        </dgm:presLayoutVars>
      </dgm:prSet>
      <dgm:spPr/>
    </dgm:pt>
    <dgm:pt modelId="{203F15BA-5CF1-F243-BC10-830DF90940D2}" type="pres">
      <dgm:prSet presAssocID="{EF12C2C7-D5ED-B84A-A2F8-E90F96E92A81}" presName="desTx" presStyleLbl="alignAccFollowNode1" presStyleIdx="0" presStyleCnt="2">
        <dgm:presLayoutVars>
          <dgm:bulletEnabled val="1"/>
        </dgm:presLayoutVars>
      </dgm:prSet>
      <dgm:spPr/>
    </dgm:pt>
    <dgm:pt modelId="{F9868E20-44A1-C241-96D3-890019645968}" type="pres">
      <dgm:prSet presAssocID="{318CEFA5-B03F-1445-8803-83247AF85952}" presName="space" presStyleCnt="0"/>
      <dgm:spPr/>
    </dgm:pt>
    <dgm:pt modelId="{CDAED0E4-1B39-D246-8FC8-A8663B29464D}" type="pres">
      <dgm:prSet presAssocID="{D069F4DB-BA87-6642-91C2-07BFCBBA0575}" presName="composite" presStyleCnt="0"/>
      <dgm:spPr/>
    </dgm:pt>
    <dgm:pt modelId="{76311483-9559-9A4C-A667-DDCE3F07C20D}" type="pres">
      <dgm:prSet presAssocID="{D069F4DB-BA87-6642-91C2-07BFCBBA0575}" presName="parTx" presStyleLbl="alignNode1" presStyleIdx="1" presStyleCnt="2">
        <dgm:presLayoutVars>
          <dgm:chMax val="0"/>
          <dgm:chPref val="0"/>
          <dgm:bulletEnabled val="1"/>
        </dgm:presLayoutVars>
      </dgm:prSet>
      <dgm:spPr/>
    </dgm:pt>
    <dgm:pt modelId="{60A627D3-0E5E-D44A-BAA3-7DE1FF57790A}" type="pres">
      <dgm:prSet presAssocID="{D069F4DB-BA87-6642-91C2-07BFCBBA0575}" presName="desTx" presStyleLbl="alignAccFollowNode1" presStyleIdx="1" presStyleCnt="2">
        <dgm:presLayoutVars>
          <dgm:bulletEnabled val="1"/>
        </dgm:presLayoutVars>
      </dgm:prSet>
      <dgm:spPr/>
    </dgm:pt>
  </dgm:ptLst>
  <dgm:cxnLst>
    <dgm:cxn modelId="{E5186402-0437-463C-861A-8298606874B7}" type="presOf" srcId="{36109E0A-2508-EF4F-B54F-D85060BC8EB2}" destId="{203F15BA-5CF1-F243-BC10-830DF90940D2}" srcOrd="0" destOrd="20" presId="urn:microsoft.com/office/officeart/2005/8/layout/hList1"/>
    <dgm:cxn modelId="{75645B03-0350-4469-8324-D4A77689A5FE}" type="presOf" srcId="{36152376-7EEE-F94A-B833-368D5E19F928}" destId="{203F15BA-5CF1-F243-BC10-830DF90940D2}" srcOrd="0" destOrd="17" presId="urn:microsoft.com/office/officeart/2005/8/layout/hList1"/>
    <dgm:cxn modelId="{252F9305-8768-4819-BADE-2E07EC370A3E}" type="presOf" srcId="{9A1A0579-5AB5-9646-8805-A0374EAE5AC9}" destId="{60A627D3-0E5E-D44A-BAA3-7DE1FF57790A}" srcOrd="0" destOrd="8" presId="urn:microsoft.com/office/officeart/2005/8/layout/hList1"/>
    <dgm:cxn modelId="{38719F08-1771-7347-8D34-390A1BFB3E3E}" srcId="{D069F4DB-BA87-6642-91C2-07BFCBBA0575}" destId="{9A1A0579-5AB5-9646-8805-A0374EAE5AC9}" srcOrd="8" destOrd="0" parTransId="{48507811-21D9-664B-BDBE-A7C5D6D07197}" sibTransId="{F01D316B-743A-A248-985B-452DD7E0DECD}"/>
    <dgm:cxn modelId="{3A32D209-B612-4E72-B239-F3AA96B3D0E8}" type="presOf" srcId="{1C7D6CA1-D0B2-B943-9128-6E0249C5E56F}" destId="{203F15BA-5CF1-F243-BC10-830DF90940D2}" srcOrd="0" destOrd="9" presId="urn:microsoft.com/office/officeart/2005/8/layout/hList1"/>
    <dgm:cxn modelId="{59A0430A-A649-42EA-AD72-48FE8CE508B4}" type="presOf" srcId="{41C5DE2A-6F5E-3248-9896-AD8C4E15F058}" destId="{203F15BA-5CF1-F243-BC10-830DF90940D2}" srcOrd="0" destOrd="4" presId="urn:microsoft.com/office/officeart/2005/8/layout/hList1"/>
    <dgm:cxn modelId="{3AC73D0E-E702-C245-9021-603755187A4A}" srcId="{D069F4DB-BA87-6642-91C2-07BFCBBA0575}" destId="{E997CE3E-65F3-014C-8133-B31D608AC3C9}" srcOrd="9" destOrd="0" parTransId="{796A8BCB-150C-6E42-AE32-A50DF3FC1EC1}" sibTransId="{C5DDDE20-A125-B541-A7B9-D3AB03C8D7AF}"/>
    <dgm:cxn modelId="{BD2B8916-1975-4400-8CB4-48FC6100CB07}" type="presOf" srcId="{EB902678-2744-E642-BE30-CC5663EF0B99}" destId="{60A627D3-0E5E-D44A-BAA3-7DE1FF57790A}" srcOrd="0" destOrd="11" presId="urn:microsoft.com/office/officeart/2005/8/layout/hList1"/>
    <dgm:cxn modelId="{67FBE119-FEAD-EB4C-8373-E861A7940E6C}" srcId="{EF12C2C7-D5ED-B84A-A2F8-E90F96E92A81}" destId="{B2A82D3A-7F02-DC45-9938-935C19532614}" srcOrd="0" destOrd="0" parTransId="{A2061684-B7F9-0149-BFFB-09C06FE57D7E}" sibTransId="{DFFFAAEC-56ED-0346-BB68-A49154F57DE9}"/>
    <dgm:cxn modelId="{1444AE1C-DB67-416E-85FC-356ECCCEEFF6}" type="presOf" srcId="{8D6B6665-6C48-ED4E-AC2F-67BAD676E0CB}" destId="{60A627D3-0E5E-D44A-BAA3-7DE1FF57790A}" srcOrd="0" destOrd="13" presId="urn:microsoft.com/office/officeart/2005/8/layout/hList1"/>
    <dgm:cxn modelId="{9165E61C-3D7E-F842-95E9-A3032784BC90}" srcId="{EF12C2C7-D5ED-B84A-A2F8-E90F96E92A81}" destId="{FA0AC363-4CC5-0D41-82CD-8347941E7EDA}" srcOrd="13" destOrd="0" parTransId="{1A93393E-77B0-904B-B888-21D210467625}" sibTransId="{3FFFBE01-5CB7-5E41-B807-0F4F92435FC7}"/>
    <dgm:cxn modelId="{04493B21-AE80-AC4B-92B7-CA99021B00C7}" srcId="{D069F4DB-BA87-6642-91C2-07BFCBBA0575}" destId="{543E6E8E-638F-F242-83B1-4E5CD74F89E0}" srcOrd="1" destOrd="0" parTransId="{22D5D3E7-F051-1D46-A183-2D7A4E4D9EF3}" sibTransId="{9F11721F-7AFE-C442-BC79-FE54E08C9D45}"/>
    <dgm:cxn modelId="{043A9E21-351A-4841-8C5B-8D6DA6877132}" type="presOf" srcId="{5678527F-6888-EA46-9470-D665A74BF412}" destId="{203F15BA-5CF1-F243-BC10-830DF90940D2}" srcOrd="0" destOrd="2" presId="urn:microsoft.com/office/officeart/2005/8/layout/hList1"/>
    <dgm:cxn modelId="{F52F9623-5DEC-4FCF-BC7C-99DF66E4B50D}" type="presOf" srcId="{45447FCD-D92C-5543-84D4-912380BE1019}" destId="{60A627D3-0E5E-D44A-BAA3-7DE1FF57790A}" srcOrd="0" destOrd="10" presId="urn:microsoft.com/office/officeart/2005/8/layout/hList1"/>
    <dgm:cxn modelId="{293F9A2F-FAAF-457D-BBF6-50538D97B5C4}" type="presOf" srcId="{3CCF19B7-BF84-7248-9190-3DBB5D672853}" destId="{203F15BA-5CF1-F243-BC10-830DF90940D2}" srcOrd="0" destOrd="1" presId="urn:microsoft.com/office/officeart/2005/8/layout/hList1"/>
    <dgm:cxn modelId="{2072C533-31DC-EB44-9CC5-6805353EB5DA}" srcId="{D069F4DB-BA87-6642-91C2-07BFCBBA0575}" destId="{45447FCD-D92C-5543-84D4-912380BE1019}" srcOrd="10" destOrd="0" parTransId="{E4CBE143-8F4D-EB4B-8E8D-81C45BEBED9F}" sibTransId="{5592D2FD-97B7-3442-A5D5-B12FB77A36D7}"/>
    <dgm:cxn modelId="{55CFE233-9A53-4427-A87A-05F2A8AA87D4}" type="presOf" srcId="{105AEA0A-3BAB-4A45-AEC0-29B646574C50}" destId="{60A627D3-0E5E-D44A-BAA3-7DE1FF57790A}" srcOrd="0" destOrd="2" presId="urn:microsoft.com/office/officeart/2005/8/layout/hList1"/>
    <dgm:cxn modelId="{2D03583A-837F-5E41-AA92-56FB60ACAEA3}" srcId="{EF12C2C7-D5ED-B84A-A2F8-E90F96E92A81}" destId="{5678527F-6888-EA46-9470-D665A74BF412}" srcOrd="2" destOrd="0" parTransId="{F5F51EE4-2A1E-4344-97F6-57F33456BD63}" sibTransId="{2F2A51B2-A478-374B-BEBD-3E82ED734331}"/>
    <dgm:cxn modelId="{9866CE3A-72FB-BD46-9E46-160788F8D4A6}" srcId="{D069F4DB-BA87-6642-91C2-07BFCBBA0575}" destId="{EB902678-2744-E642-BE30-CC5663EF0B99}" srcOrd="11" destOrd="0" parTransId="{CE75D938-4308-C843-9582-180F0CF557FA}" sibTransId="{E0475767-E61A-F749-9178-E598F2D936F8}"/>
    <dgm:cxn modelId="{F4D99E3F-75F2-4D42-958D-95EB27B424F8}" srcId="{D069F4DB-BA87-6642-91C2-07BFCBBA0575}" destId="{936B557E-394C-3B47-A901-1C08C7BA58BA}" srcOrd="19" destOrd="0" parTransId="{B0BC5861-F4D6-6245-8866-F1F4EC6A72C1}" sibTransId="{2B18CCA6-2880-F34B-B92D-CA52B4E07BC5}"/>
    <dgm:cxn modelId="{D6B85A5C-6BA3-4482-9FFA-B6A8A98863B8}" type="presOf" srcId="{FF4E7EA9-5015-374B-8966-5E2F78285D5E}" destId="{60A627D3-0E5E-D44A-BAA3-7DE1FF57790A}" srcOrd="0" destOrd="6" presId="urn:microsoft.com/office/officeart/2005/8/layout/hList1"/>
    <dgm:cxn modelId="{AF9F1745-1DCE-3847-92CA-2B104A261730}" srcId="{D069F4DB-BA87-6642-91C2-07BFCBBA0575}" destId="{FF4E7EA9-5015-374B-8966-5E2F78285D5E}" srcOrd="6" destOrd="0" parTransId="{20445517-6AF3-134A-8A09-E12A49C3FF9D}" sibTransId="{91E60ECD-2EBA-AB49-9B59-85FA7461B432}"/>
    <dgm:cxn modelId="{8B653D66-F36B-4FC1-A75B-5DB7929055C1}" type="presOf" srcId="{04FE0D95-2A2C-7A46-87C3-BFBC98EF8CCF}" destId="{60A627D3-0E5E-D44A-BAA3-7DE1FF57790A}" srcOrd="0" destOrd="18" presId="urn:microsoft.com/office/officeart/2005/8/layout/hList1"/>
    <dgm:cxn modelId="{8D4B3967-B845-4A4B-ABFE-D038E0084E9A}" srcId="{0D2DE408-8B1F-4A48-A1DA-A874C2F5C85E}" destId="{C92C16CF-5760-3544-8D41-0DC4179E0B33}" srcOrd="5" destOrd="0" parTransId="{DE45F2FD-A314-9942-9C92-5DEAE3EAFFED}" sibTransId="{2E226260-350E-0E44-BB6C-7E1B3F8E8FAC}"/>
    <dgm:cxn modelId="{CBD2CD69-E639-0E4A-9A66-FA872CDC6B7A}" srcId="{EF12C2C7-D5ED-B84A-A2F8-E90F96E92A81}" destId="{94B3DE6D-C26D-3C4B-B3DD-1591CE627BFB}" srcOrd="10" destOrd="0" parTransId="{25C1AFBE-3E05-5741-9982-E1656DC5677E}" sibTransId="{C3F9A348-0837-D746-8312-A30B39A83C9A}"/>
    <dgm:cxn modelId="{CE33AA4A-F0ED-492C-84A1-077C8B56CBA3}" type="presOf" srcId="{D069F4DB-BA87-6642-91C2-07BFCBBA0575}" destId="{76311483-9559-9A4C-A667-DDCE3F07C20D}" srcOrd="0" destOrd="0" presId="urn:microsoft.com/office/officeart/2005/8/layout/hList1"/>
    <dgm:cxn modelId="{7509016B-479B-4C84-99CC-2F2B58AD40E8}" type="presOf" srcId="{543E6E8E-638F-F242-83B1-4E5CD74F89E0}" destId="{60A627D3-0E5E-D44A-BAA3-7DE1FF57790A}" srcOrd="0" destOrd="1" presId="urn:microsoft.com/office/officeart/2005/8/layout/hList1"/>
    <dgm:cxn modelId="{76ECD26B-5516-4747-A2D1-77862F5211AA}" srcId="{EF12C2C7-D5ED-B84A-A2F8-E90F96E92A81}" destId="{3750F794-3841-C64D-9650-BF0F0EE635A1}" srcOrd="14" destOrd="0" parTransId="{0BB1457E-7CB8-B54D-90BA-FE7791687095}" sibTransId="{E40AB150-D8C2-8E4F-B6F8-A5979C6F72CD}"/>
    <dgm:cxn modelId="{68080B4C-8EC6-49D5-A65B-CD2557D84828}" type="presOf" srcId="{C00C22F6-7257-6D40-BCEA-0598710E94AC}" destId="{60A627D3-0E5E-D44A-BAA3-7DE1FF57790A}" srcOrd="0" destOrd="12" presId="urn:microsoft.com/office/officeart/2005/8/layout/hList1"/>
    <dgm:cxn modelId="{3B52F74C-9722-A443-8861-B5D7DAF17356}" srcId="{D069F4DB-BA87-6642-91C2-07BFCBBA0575}" destId="{8D6B6665-6C48-ED4E-AC2F-67BAD676E0CB}" srcOrd="13" destOrd="0" parTransId="{B37B42F0-AD24-DE4E-91EE-1EF269380625}" sibTransId="{C36F93D2-4E19-9C49-B8D9-5599D22C3C28}"/>
    <dgm:cxn modelId="{BB4B5D4E-04BA-4E40-B417-1D71E7C53719}" srcId="{EF12C2C7-D5ED-B84A-A2F8-E90F96E92A81}" destId="{2E2B10E5-E0E9-AD49-BEBB-D8F73D99DA3E}" srcOrd="3" destOrd="0" parTransId="{9C875225-2C4C-4345-B48D-E8FBDC209CC4}" sibTransId="{961C778E-D887-294B-B84C-4632E6458E92}"/>
    <dgm:cxn modelId="{61A5604E-6144-F647-8FC2-6D24D59E5F7F}" srcId="{D069F4DB-BA87-6642-91C2-07BFCBBA0575}" destId="{DFEFE034-7EDD-9547-8143-071E66BF9F2D}" srcOrd="14" destOrd="0" parTransId="{DE54BCF3-8F0B-B941-B757-1E7BC9DC29D1}" sibTransId="{3D8E8009-9872-6443-80CC-CCB9E3699C46}"/>
    <dgm:cxn modelId="{E4CD4D4E-B0EE-AD41-8BC5-3E677EBE3409}" srcId="{EF12C2C7-D5ED-B84A-A2F8-E90F96E92A81}" destId="{590760A8-24EE-174E-BFA9-90E5DA99BC61}" srcOrd="11" destOrd="0" parTransId="{73386843-68B0-244D-BB8D-3E66B9D8EBBC}" sibTransId="{E18D8345-17FB-4B48-83BE-68550B10A592}"/>
    <dgm:cxn modelId="{00349C6E-0C21-1D41-AFE4-92013C48565D}" srcId="{0D2DE408-8B1F-4A48-A1DA-A874C2F5C85E}" destId="{71C5DE73-E15E-4048-8DBA-7E4125ADF3F0}" srcOrd="2" destOrd="0" parTransId="{958B8C06-5890-9941-9A2F-A4A31854010F}" sibTransId="{34E1D9B0-E406-3547-954C-4185C711769B}"/>
    <dgm:cxn modelId="{4A42436F-BE61-D54B-8E57-C239E8CBB5E0}" srcId="{D069F4DB-BA87-6642-91C2-07BFCBBA0575}" destId="{76EC784A-6C42-0344-8134-AEFEEB966D95}" srcOrd="17" destOrd="0" parTransId="{0CAB5A2B-7421-CB42-BE72-AD6D1F72B69E}" sibTransId="{9D95130E-9FB4-5049-9EA0-CB717AD16943}"/>
    <dgm:cxn modelId="{DA81D06F-C62A-4BDE-9340-8D0F7D8222A3}" type="presOf" srcId="{2BC01D74-EB5B-7F46-BE58-6DF1310654C7}" destId="{203F15BA-5CF1-F243-BC10-830DF90940D2}" srcOrd="0" destOrd="6" presId="urn:microsoft.com/office/officeart/2005/8/layout/hList1"/>
    <dgm:cxn modelId="{74B70C52-4E69-4CB7-8838-B8261409ED4D}" type="presOf" srcId="{AB358364-490D-0441-BEF5-07D3381404D8}" destId="{60A627D3-0E5E-D44A-BAA3-7DE1FF57790A}" srcOrd="0" destOrd="20" presId="urn:microsoft.com/office/officeart/2005/8/layout/hList1"/>
    <dgm:cxn modelId="{DE98C472-121B-2C4D-92CE-AD2B844D57C6}" srcId="{EF12C2C7-D5ED-B84A-A2F8-E90F96E92A81}" destId="{0D2DE408-8B1F-4A48-A1DA-A874C2F5C85E}" srcOrd="15" destOrd="0" parTransId="{3901A00D-2E22-3049-BAF4-29910760759A}" sibTransId="{0E5222F9-582C-BB4D-A294-0936207B0A57}"/>
    <dgm:cxn modelId="{FCE55153-1D8E-F244-A1B8-278CF0381639}" srcId="{0D2DE408-8B1F-4A48-A1DA-A874C2F5C85E}" destId="{36109E0A-2508-EF4F-B54F-D85060BC8EB2}" srcOrd="4" destOrd="0" parTransId="{864C27D4-02BB-AB4D-8CB3-E754621DE57D}" sibTransId="{E25F89D0-6503-D247-A602-4BD34061A109}"/>
    <dgm:cxn modelId="{336D2574-D6A7-44F2-BEEF-997E6AA1C9B8}" type="presOf" srcId="{31BE5873-318C-394A-9BB1-DDF92E189032}" destId="{60A627D3-0E5E-D44A-BAA3-7DE1FF57790A}" srcOrd="0" destOrd="3" presId="urn:microsoft.com/office/officeart/2005/8/layout/hList1"/>
    <dgm:cxn modelId="{AFF6E855-AA61-4467-996A-13540512F52B}" type="presOf" srcId="{0D2DE408-8B1F-4A48-A1DA-A874C2F5C85E}" destId="{203F15BA-5CF1-F243-BC10-830DF90940D2}" srcOrd="0" destOrd="15" presId="urn:microsoft.com/office/officeart/2005/8/layout/hList1"/>
    <dgm:cxn modelId="{785C7B76-29FF-4479-B0FB-A815F0665BD6}" type="presOf" srcId="{87DB9581-9DB4-1D47-AFE6-29FB2B62D47F}" destId="{60A627D3-0E5E-D44A-BAA3-7DE1FF57790A}" srcOrd="0" destOrd="0" presId="urn:microsoft.com/office/officeart/2005/8/layout/hList1"/>
    <dgm:cxn modelId="{FF498F76-AB70-45BE-8C81-1CC32B24817F}" type="presOf" srcId="{DFEFE034-7EDD-9547-8143-071E66BF9F2D}" destId="{60A627D3-0E5E-D44A-BAA3-7DE1FF57790A}" srcOrd="0" destOrd="14" presId="urn:microsoft.com/office/officeart/2005/8/layout/hList1"/>
    <dgm:cxn modelId="{BE11CA57-A2D2-4325-B2FE-7925FF1BAA34}" type="presOf" srcId="{71C5DE73-E15E-4048-8DBA-7E4125ADF3F0}" destId="{203F15BA-5CF1-F243-BC10-830DF90940D2}" srcOrd="0" destOrd="18" presId="urn:microsoft.com/office/officeart/2005/8/layout/hList1"/>
    <dgm:cxn modelId="{57200379-7A95-0C44-B9B8-13989959F4C4}" srcId="{D069F4DB-BA87-6642-91C2-07BFCBBA0575}" destId="{2547C228-EDAA-BF4B-A785-0868112233C8}" srcOrd="4" destOrd="0" parTransId="{87BD2059-577F-9241-9DC6-BE973177E443}" sibTransId="{D2DAFF9C-71DB-8941-B3FE-E468358FF01D}"/>
    <dgm:cxn modelId="{9AE9BF7A-0F9F-BA45-B42D-E04E2FCDCF6C}" srcId="{EF12C2C7-D5ED-B84A-A2F8-E90F96E92A81}" destId="{A7C8BAEC-0DB5-6B40-83DC-8FC49EED2710}" srcOrd="7" destOrd="0" parTransId="{0F0805E7-F397-9E4B-8A86-A1AFEEB93078}" sibTransId="{AF912C76-6E4E-6B49-AE7C-2F376BEA12BB}"/>
    <dgm:cxn modelId="{5A48137E-32E8-5C45-BB93-1098DE33B587}" srcId="{D069F4DB-BA87-6642-91C2-07BFCBBA0575}" destId="{C00C22F6-7257-6D40-BCEA-0598710E94AC}" srcOrd="12" destOrd="0" parTransId="{1B79BFB0-1C79-A94B-A966-5A9CFE622D71}" sibTransId="{4BC4C28B-7A98-E141-8EEF-B33DD881D311}"/>
    <dgm:cxn modelId="{B94C3784-3D9B-E745-8039-7E6AD2DB34A3}" srcId="{D069F4DB-BA87-6642-91C2-07BFCBBA0575}" destId="{04FE0D95-2A2C-7A46-87C3-BFBC98EF8CCF}" srcOrd="18" destOrd="0" parTransId="{7FD13047-45A1-4049-8E5F-951816D39E9B}" sibTransId="{625B59FB-A304-214D-AE52-5C232390AC66}"/>
    <dgm:cxn modelId="{F1BE5585-B225-4842-BA98-A9DF950DD5F7}" type="presOf" srcId="{3750F794-3841-C64D-9650-BF0F0EE635A1}" destId="{203F15BA-5CF1-F243-BC10-830DF90940D2}" srcOrd="0" destOrd="14" presId="urn:microsoft.com/office/officeart/2005/8/layout/hList1"/>
    <dgm:cxn modelId="{B50F7288-F352-4F45-B438-720005528CF2}" srcId="{EF12C2C7-D5ED-B84A-A2F8-E90F96E92A81}" destId="{3CCF19B7-BF84-7248-9190-3DBB5D672853}" srcOrd="1" destOrd="0" parTransId="{146BD3E3-B2CD-DE47-9EBF-DF9951719669}" sibTransId="{81F092A5-7BEA-6244-BD97-7D7087F4F93B}"/>
    <dgm:cxn modelId="{9B7ABE8B-6628-46FC-89F9-E54E0395F54A}" type="presOf" srcId="{3C267F23-0851-F34F-826D-2C1CA66CEB72}" destId="{203F15BA-5CF1-F243-BC10-830DF90940D2}" srcOrd="0" destOrd="16" presId="urn:microsoft.com/office/officeart/2005/8/layout/hList1"/>
    <dgm:cxn modelId="{FD99D78B-A60C-2745-BE56-53757A13548B}" srcId="{EF12C2C7-D5ED-B84A-A2F8-E90F96E92A81}" destId="{2ADB46B0-DED3-FC48-A12E-A154A0B1BAB4}" srcOrd="5" destOrd="0" parTransId="{187554C8-2719-114D-AFD9-351274911CDC}" sibTransId="{7BBDBAD7-F593-3744-A6C0-890B8BD3C3EB}"/>
    <dgm:cxn modelId="{97E8EC8B-EE75-4AB7-82BF-4C7B8D560DD1}" type="presOf" srcId="{9DEFD1A3-FD8C-3943-BE64-6004179D8366}" destId="{7DA1A0F7-2908-D947-BDAC-AADC462E83DB}" srcOrd="0" destOrd="0" presId="urn:microsoft.com/office/officeart/2005/8/layout/hList1"/>
    <dgm:cxn modelId="{DDEEB793-41F5-F84D-B901-8820A59424DF}" srcId="{0D2DE408-8B1F-4A48-A1DA-A874C2F5C85E}" destId="{3C267F23-0851-F34F-826D-2C1CA66CEB72}" srcOrd="0" destOrd="0" parTransId="{242E34B7-0BC3-7E40-8166-D17D6A752CF2}" sibTransId="{AA9CF7B3-C54E-B444-8F39-C31F058860C9}"/>
    <dgm:cxn modelId="{7B98A795-D93C-DE44-A1C1-555E36D58833}" srcId="{0D2DE408-8B1F-4A48-A1DA-A874C2F5C85E}" destId="{36152376-7EEE-F94A-B833-368D5E19F928}" srcOrd="1" destOrd="0" parTransId="{95ECC5E2-82AD-3F46-A43E-926993F09B99}" sibTransId="{476CDEDD-58A1-BA40-A160-48398797DE6E}"/>
    <dgm:cxn modelId="{DC9EDB9C-1A0A-C14D-933E-25ACE9390A50}" srcId="{EF12C2C7-D5ED-B84A-A2F8-E90F96E92A81}" destId="{56DD2E57-7550-B947-9C6F-84C706FA0FE5}" srcOrd="12" destOrd="0" parTransId="{5A1B0C40-93A5-2E4C-9FC8-A8E4AB55E1D1}" sibTransId="{CF4CD012-067E-A049-A4ED-DECF8E2C5425}"/>
    <dgm:cxn modelId="{449A119D-8052-41C6-A998-66DB0B52D131}" type="presOf" srcId="{56DD2E57-7550-B947-9C6F-84C706FA0FE5}" destId="{203F15BA-5CF1-F243-BC10-830DF90940D2}" srcOrd="0" destOrd="12" presId="urn:microsoft.com/office/officeart/2005/8/layout/hList1"/>
    <dgm:cxn modelId="{C720179D-3012-43EA-9A0C-7B4FE689626B}" type="presOf" srcId="{FA0AC363-4CC5-0D41-82CD-8347941E7EDA}" destId="{203F15BA-5CF1-F243-BC10-830DF90940D2}" srcOrd="0" destOrd="13" presId="urn:microsoft.com/office/officeart/2005/8/layout/hList1"/>
    <dgm:cxn modelId="{54866E9D-22AF-C04D-AD9D-B9424B9DD2D1}" srcId="{D069F4DB-BA87-6642-91C2-07BFCBBA0575}" destId="{105AEA0A-3BAB-4A45-AEC0-29B646574C50}" srcOrd="2" destOrd="0" parTransId="{7D151481-DBA2-2941-B0F4-1329CAA9AAA9}" sibTransId="{FF552848-ED93-4947-9676-DF5EF78F27D3}"/>
    <dgm:cxn modelId="{B8D733A0-FF64-8F4B-A60A-2062477A133F}" srcId="{0D2DE408-8B1F-4A48-A1DA-A874C2F5C85E}" destId="{F0CB64DD-E4B0-DE40-AAAD-EF1E2546D4DB}" srcOrd="3" destOrd="0" parTransId="{3A8C44E6-79C1-6742-8946-7E621B0BB6C1}" sibTransId="{98567957-E396-0046-9C58-2210B1FBA4D2}"/>
    <dgm:cxn modelId="{859D4DA3-29E8-4FCD-A19F-3B12B699DBAD}" type="presOf" srcId="{936B557E-394C-3B47-A901-1C08C7BA58BA}" destId="{60A627D3-0E5E-D44A-BAA3-7DE1FF57790A}" srcOrd="0" destOrd="19" presId="urn:microsoft.com/office/officeart/2005/8/layout/hList1"/>
    <dgm:cxn modelId="{9651A0A3-39D4-4C91-9C0C-8EF2AA36A038}" type="presOf" srcId="{76EC784A-6C42-0344-8134-AEFEEB966D95}" destId="{60A627D3-0E5E-D44A-BAA3-7DE1FF57790A}" srcOrd="0" destOrd="17" presId="urn:microsoft.com/office/officeart/2005/8/layout/hList1"/>
    <dgm:cxn modelId="{1C3AE4A3-A81D-47D6-8D9A-9D0A03B45578}" type="presOf" srcId="{EF12C2C7-D5ED-B84A-A2F8-E90F96E92A81}" destId="{D67198BB-989D-D64B-A383-D8B6CEEA2B96}" srcOrd="0" destOrd="0" presId="urn:microsoft.com/office/officeart/2005/8/layout/hList1"/>
    <dgm:cxn modelId="{FF4A98A5-20E3-4EBB-A3D0-C9D11486E799}" type="presOf" srcId="{94B3DE6D-C26D-3C4B-B3DD-1591CE627BFB}" destId="{203F15BA-5CF1-F243-BC10-830DF90940D2}" srcOrd="0" destOrd="10" presId="urn:microsoft.com/office/officeart/2005/8/layout/hList1"/>
    <dgm:cxn modelId="{CE10C8A5-70DA-473F-9B5C-3CB14EB0EE30}" type="presOf" srcId="{C92C16CF-5760-3544-8D41-0DC4179E0B33}" destId="{203F15BA-5CF1-F243-BC10-830DF90940D2}" srcOrd="0" destOrd="21" presId="urn:microsoft.com/office/officeart/2005/8/layout/hList1"/>
    <dgm:cxn modelId="{6B96ACAA-C9F3-4419-93A9-BA273CAD3973}" type="presOf" srcId="{395C96F4-5A21-B945-B1ED-3742AEF812E7}" destId="{203F15BA-5CF1-F243-BC10-830DF90940D2}" srcOrd="0" destOrd="8" presId="urn:microsoft.com/office/officeart/2005/8/layout/hList1"/>
    <dgm:cxn modelId="{5C6D6BAC-71CA-C443-9578-8D28D728B6AE}" srcId="{EF12C2C7-D5ED-B84A-A2F8-E90F96E92A81}" destId="{1C7D6CA1-D0B2-B943-9128-6E0249C5E56F}" srcOrd="9" destOrd="0" parTransId="{C9DA9535-CE50-D44E-B7E4-0C4A5F7D7DF2}" sibTransId="{D3666619-AD5E-314D-83B3-FEF085611568}"/>
    <dgm:cxn modelId="{99C4ADAF-2F26-934E-BD3B-073C3864829D}" srcId="{9DEFD1A3-FD8C-3943-BE64-6004179D8366}" destId="{EF12C2C7-D5ED-B84A-A2F8-E90F96E92A81}" srcOrd="0" destOrd="0" parTransId="{6793AAE4-298C-F947-B732-DEAA154C4244}" sibTransId="{318CEFA5-B03F-1445-8803-83247AF85952}"/>
    <dgm:cxn modelId="{68570BB2-37A6-48F3-9013-B383C86EC297}" type="presOf" srcId="{2ADB46B0-DED3-FC48-A12E-A154A0B1BAB4}" destId="{203F15BA-5CF1-F243-BC10-830DF90940D2}" srcOrd="0" destOrd="5" presId="urn:microsoft.com/office/officeart/2005/8/layout/hList1"/>
    <dgm:cxn modelId="{8EAFF3B3-8FD8-7D4B-B225-994EDC8DAB71}" srcId="{D069F4DB-BA87-6642-91C2-07BFCBBA0575}" destId="{3883359A-6221-E14C-82D6-C0874B6EBF71}" srcOrd="16" destOrd="0" parTransId="{266395BC-86EF-8F48-92FE-4F49B43B8BDC}" sibTransId="{85275620-27C2-7045-B26E-5A2256A3BD47}"/>
    <dgm:cxn modelId="{8CAD31B6-F582-394B-897E-7BE5A24CAA8D}" srcId="{EF12C2C7-D5ED-B84A-A2F8-E90F96E92A81}" destId="{41C5DE2A-6F5E-3248-9896-AD8C4E15F058}" srcOrd="4" destOrd="0" parTransId="{60640EC1-5DD3-BB42-B768-5DA33E943A0B}" sibTransId="{47EDE06D-2367-1944-A832-A01B38476865}"/>
    <dgm:cxn modelId="{F62FC3B6-D0EC-FC48-A839-BF5808085D65}" srcId="{EF12C2C7-D5ED-B84A-A2F8-E90F96E92A81}" destId="{395C96F4-5A21-B945-B1ED-3742AEF812E7}" srcOrd="8" destOrd="0" parTransId="{89715B4A-72F5-A947-874C-3936744F420C}" sibTransId="{F0314369-5ECB-E34F-9C93-7783D9F7EADF}"/>
    <dgm:cxn modelId="{813D1FBE-650A-4ABA-8A20-38D82D0C94CC}" type="presOf" srcId="{E997CE3E-65F3-014C-8133-B31D608AC3C9}" destId="{60A627D3-0E5E-D44A-BAA3-7DE1FF57790A}" srcOrd="0" destOrd="9" presId="urn:microsoft.com/office/officeart/2005/8/layout/hList1"/>
    <dgm:cxn modelId="{AB975CBE-E439-4B19-BA95-735A0F2D133F}" type="presOf" srcId="{059F1AF4-FEA5-7149-92CF-E538FDAFBA32}" destId="{60A627D3-0E5E-D44A-BAA3-7DE1FF57790A}" srcOrd="0" destOrd="15" presId="urn:microsoft.com/office/officeart/2005/8/layout/hList1"/>
    <dgm:cxn modelId="{3AFBF6BE-1795-48AF-8838-7D30428490E4}" type="presOf" srcId="{F0CB64DD-E4B0-DE40-AAAD-EF1E2546D4DB}" destId="{203F15BA-5CF1-F243-BC10-830DF90940D2}" srcOrd="0" destOrd="19" presId="urn:microsoft.com/office/officeart/2005/8/layout/hList1"/>
    <dgm:cxn modelId="{438BA6C1-9954-4253-B044-DBB9FC7DD2AC}" type="presOf" srcId="{2E2B10E5-E0E9-AD49-BEBB-D8F73D99DA3E}" destId="{203F15BA-5CF1-F243-BC10-830DF90940D2}" srcOrd="0" destOrd="3" presId="urn:microsoft.com/office/officeart/2005/8/layout/hList1"/>
    <dgm:cxn modelId="{EA849DCB-9416-1346-8839-2D58A47E57DC}" srcId="{D069F4DB-BA87-6642-91C2-07BFCBBA0575}" destId="{8030FE24-1370-7A4A-8532-9366C6AD3BF6}" srcOrd="5" destOrd="0" parTransId="{4BCD43B7-3219-E640-8C25-354C92AB6968}" sibTransId="{13125E55-9BAC-9345-8076-EFBB6F4C8257}"/>
    <dgm:cxn modelId="{E784AECB-E421-394F-84BC-79647E319482}" srcId="{D069F4DB-BA87-6642-91C2-07BFCBBA0575}" destId="{FA0A9629-B00C-AE41-A4E4-64733F0FE208}" srcOrd="7" destOrd="0" parTransId="{D2B86459-386F-3540-9E7F-BC63182E0C4F}" sibTransId="{0BB415B4-0A98-2147-9FBD-FE0D74A9C45B}"/>
    <dgm:cxn modelId="{98807CCC-A7EA-49ED-B862-752A1664B851}" type="presOf" srcId="{2547C228-EDAA-BF4B-A785-0868112233C8}" destId="{60A627D3-0E5E-D44A-BAA3-7DE1FF57790A}" srcOrd="0" destOrd="4" presId="urn:microsoft.com/office/officeart/2005/8/layout/hList1"/>
    <dgm:cxn modelId="{792BB6D2-0092-0148-9227-4903DD48F753}" srcId="{EF12C2C7-D5ED-B84A-A2F8-E90F96E92A81}" destId="{2BC01D74-EB5B-7F46-BE58-6DF1310654C7}" srcOrd="6" destOrd="0" parTransId="{1B5522CE-78F7-4B48-86C5-8A0B9A9E8BD5}" sibTransId="{C2308DDD-E750-B441-A7D6-40D14CF29C6B}"/>
    <dgm:cxn modelId="{2E4690D3-EBCF-4879-BED6-C34C71F25EFC}" type="presOf" srcId="{590760A8-24EE-174E-BFA9-90E5DA99BC61}" destId="{203F15BA-5CF1-F243-BC10-830DF90940D2}" srcOrd="0" destOrd="11" presId="urn:microsoft.com/office/officeart/2005/8/layout/hList1"/>
    <dgm:cxn modelId="{048DD0D4-006E-4372-8E9C-8DD676767B9E}" type="presOf" srcId="{B2A82D3A-7F02-DC45-9938-935C19532614}" destId="{203F15BA-5CF1-F243-BC10-830DF90940D2}" srcOrd="0" destOrd="0" presId="urn:microsoft.com/office/officeart/2005/8/layout/hList1"/>
    <dgm:cxn modelId="{9E461DE0-476E-6248-9572-F43BF14E3728}" srcId="{D069F4DB-BA87-6642-91C2-07BFCBBA0575}" destId="{AB358364-490D-0441-BEF5-07D3381404D8}" srcOrd="20" destOrd="0" parTransId="{77C787DE-D873-7B42-9948-4130249EDE88}" sibTransId="{B8235E23-E733-D248-BD60-E08CC8964E17}"/>
    <dgm:cxn modelId="{42FC2FE0-9686-4DB8-A915-777857785BD4}" type="presOf" srcId="{A7C8BAEC-0DB5-6B40-83DC-8FC49EED2710}" destId="{203F15BA-5CF1-F243-BC10-830DF90940D2}" srcOrd="0" destOrd="7" presId="urn:microsoft.com/office/officeart/2005/8/layout/hList1"/>
    <dgm:cxn modelId="{8A7AC1E7-834A-8944-85B6-0F0F8726DF4E}" srcId="{D069F4DB-BA87-6642-91C2-07BFCBBA0575}" destId="{87DB9581-9DB4-1D47-AFE6-29FB2B62D47F}" srcOrd="0" destOrd="0" parTransId="{A7832F02-BA1F-474D-BACE-2D286468DDB2}" sibTransId="{315F3931-61DD-4145-B143-3D088CD2E775}"/>
    <dgm:cxn modelId="{91E7A4EB-FDC8-467D-9641-580C129A8D2C}" type="presOf" srcId="{8030FE24-1370-7A4A-8532-9366C6AD3BF6}" destId="{60A627D3-0E5E-D44A-BAA3-7DE1FF57790A}" srcOrd="0" destOrd="5" presId="urn:microsoft.com/office/officeart/2005/8/layout/hList1"/>
    <dgm:cxn modelId="{098C06EF-5009-C043-9B7B-9CB7767DCDD2}" srcId="{D069F4DB-BA87-6642-91C2-07BFCBBA0575}" destId="{059F1AF4-FEA5-7149-92CF-E538FDAFBA32}" srcOrd="15" destOrd="0" parTransId="{78923841-8913-2241-ADC9-3A9392632396}" sibTransId="{4BDE39AC-46C0-7D4D-90A4-CC73F5A8C02B}"/>
    <dgm:cxn modelId="{20B0C9F0-1EF9-4CE4-AA6B-7EC716709F95}" type="presOf" srcId="{FA0A9629-B00C-AE41-A4E4-64733F0FE208}" destId="{60A627D3-0E5E-D44A-BAA3-7DE1FF57790A}" srcOrd="0" destOrd="7" presId="urn:microsoft.com/office/officeart/2005/8/layout/hList1"/>
    <dgm:cxn modelId="{42B5D0F4-91BB-43F1-89A9-FDA20CFB5F8D}" type="presOf" srcId="{3883359A-6221-E14C-82D6-C0874B6EBF71}" destId="{60A627D3-0E5E-D44A-BAA3-7DE1FF57790A}" srcOrd="0" destOrd="16" presId="urn:microsoft.com/office/officeart/2005/8/layout/hList1"/>
    <dgm:cxn modelId="{8E6340FA-1E08-374B-997E-18F49AB42983}" srcId="{D069F4DB-BA87-6642-91C2-07BFCBBA0575}" destId="{31BE5873-318C-394A-9BB1-DDF92E189032}" srcOrd="3" destOrd="0" parTransId="{56C5ECD6-CA28-0343-9C4D-07E353134949}" sibTransId="{3C394F78-C5C8-3D47-BEC0-4D8528C3A290}"/>
    <dgm:cxn modelId="{D52C93FA-156D-4B48-AA9E-8CF9D58C5B07}" srcId="{9DEFD1A3-FD8C-3943-BE64-6004179D8366}" destId="{D069F4DB-BA87-6642-91C2-07BFCBBA0575}" srcOrd="1" destOrd="0" parTransId="{77F2A978-04F4-3B44-87EA-D34E1618D091}" sibTransId="{9510DBB5-9920-F74F-B245-13084AC1FA4A}"/>
    <dgm:cxn modelId="{CCB16B32-4D9C-4033-9DBB-46DD8B55986A}" type="presParOf" srcId="{7DA1A0F7-2908-D947-BDAC-AADC462E83DB}" destId="{7F7AF8DB-DDCD-F948-9CDB-07B256FE71B2}" srcOrd="0" destOrd="0" presId="urn:microsoft.com/office/officeart/2005/8/layout/hList1"/>
    <dgm:cxn modelId="{30B0EBD5-2CFF-48F8-807A-DCA5EF468E4F}" type="presParOf" srcId="{7F7AF8DB-DDCD-F948-9CDB-07B256FE71B2}" destId="{D67198BB-989D-D64B-A383-D8B6CEEA2B96}" srcOrd="0" destOrd="0" presId="urn:microsoft.com/office/officeart/2005/8/layout/hList1"/>
    <dgm:cxn modelId="{03EAC6BD-1FC9-435B-8CE1-2F1586B7B89D}" type="presParOf" srcId="{7F7AF8DB-DDCD-F948-9CDB-07B256FE71B2}" destId="{203F15BA-5CF1-F243-BC10-830DF90940D2}" srcOrd="1" destOrd="0" presId="urn:microsoft.com/office/officeart/2005/8/layout/hList1"/>
    <dgm:cxn modelId="{F31ADB20-3F5C-4078-A17E-D1E09C90D169}" type="presParOf" srcId="{7DA1A0F7-2908-D947-BDAC-AADC462E83DB}" destId="{F9868E20-44A1-C241-96D3-890019645968}" srcOrd="1" destOrd="0" presId="urn:microsoft.com/office/officeart/2005/8/layout/hList1"/>
    <dgm:cxn modelId="{776C9B4F-EF94-4AE7-B6FF-547A8CCF3569}" type="presParOf" srcId="{7DA1A0F7-2908-D947-BDAC-AADC462E83DB}" destId="{CDAED0E4-1B39-D246-8FC8-A8663B29464D}" srcOrd="2" destOrd="0" presId="urn:microsoft.com/office/officeart/2005/8/layout/hList1"/>
    <dgm:cxn modelId="{63B8DC50-E45A-458C-A097-054E2E38A89D}" type="presParOf" srcId="{CDAED0E4-1B39-D246-8FC8-A8663B29464D}" destId="{76311483-9559-9A4C-A667-DDCE3F07C20D}" srcOrd="0" destOrd="0" presId="urn:microsoft.com/office/officeart/2005/8/layout/hList1"/>
    <dgm:cxn modelId="{25CB4AF0-2B89-4A27-B4DA-E3C28BA45948}" type="presParOf" srcId="{CDAED0E4-1B39-D246-8FC8-A8663B29464D}" destId="{60A627D3-0E5E-D44A-BAA3-7DE1FF57790A}" srcOrd="1" destOrd="0" presId="urn:microsoft.com/office/officeart/2005/8/layout/h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DEFD1A3-FD8C-3943-BE64-6004179D8366}" type="doc">
      <dgm:prSet loTypeId="urn:microsoft.com/office/officeart/2005/8/layout/hList1" loCatId="" qsTypeId="urn:microsoft.com/office/officeart/2005/8/quickstyle/simple4" qsCatId="simple" csTypeId="urn:microsoft.com/office/officeart/2005/8/colors/accent0_1" csCatId="mainScheme" phldr="1"/>
      <dgm:spPr/>
      <dgm:t>
        <a:bodyPr/>
        <a:lstStyle/>
        <a:p>
          <a:endParaRPr lang="en-US"/>
        </a:p>
      </dgm:t>
    </dgm:pt>
    <dgm:pt modelId="{EF12C2C7-D5ED-B84A-A2F8-E90F96E92A81}">
      <dgm:prSet phldrT="[Text]"/>
      <dgm:spPr/>
      <dgm:t>
        <a:bodyPr/>
        <a:lstStyle/>
        <a:p>
          <a:r>
            <a:rPr lang="en-US"/>
            <a:t>Internal Strengths</a:t>
          </a:r>
        </a:p>
      </dgm:t>
    </dgm:pt>
    <dgm:pt modelId="{6793AAE4-298C-F947-B732-DEAA154C4244}" type="parTrans" cxnId="{99C4ADAF-2F26-934E-BD3B-073C3864829D}">
      <dgm:prSet/>
      <dgm:spPr/>
      <dgm:t>
        <a:bodyPr/>
        <a:lstStyle/>
        <a:p>
          <a:endParaRPr lang="en-US"/>
        </a:p>
      </dgm:t>
    </dgm:pt>
    <dgm:pt modelId="{318CEFA5-B03F-1445-8803-83247AF85952}" type="sibTrans" cxnId="{99C4ADAF-2F26-934E-BD3B-073C3864829D}">
      <dgm:prSet/>
      <dgm:spPr/>
      <dgm:t>
        <a:bodyPr/>
        <a:lstStyle/>
        <a:p>
          <a:endParaRPr lang="en-US"/>
        </a:p>
      </dgm:t>
    </dgm:pt>
    <dgm:pt modelId="{D069F4DB-BA87-6642-91C2-07BFCBBA0575}">
      <dgm:prSet phldrT="[Text]"/>
      <dgm:spPr/>
      <dgm:t>
        <a:bodyPr/>
        <a:lstStyle/>
        <a:p>
          <a:r>
            <a:rPr lang="en-US" sz="900"/>
            <a:t>Internal Weaknesses</a:t>
          </a:r>
        </a:p>
      </dgm:t>
    </dgm:pt>
    <dgm:pt modelId="{77F2A978-04F4-3B44-87EA-D34E1618D091}" type="parTrans" cxnId="{D52C93FA-156D-4B48-AA9E-8CF9D58C5B07}">
      <dgm:prSet/>
      <dgm:spPr/>
      <dgm:t>
        <a:bodyPr/>
        <a:lstStyle/>
        <a:p>
          <a:endParaRPr lang="en-US"/>
        </a:p>
      </dgm:t>
    </dgm:pt>
    <dgm:pt modelId="{9510DBB5-9920-F74F-B245-13084AC1FA4A}" type="sibTrans" cxnId="{D52C93FA-156D-4B48-AA9E-8CF9D58C5B07}">
      <dgm:prSet/>
      <dgm:spPr/>
      <dgm:t>
        <a:bodyPr/>
        <a:lstStyle/>
        <a:p>
          <a:endParaRPr lang="en-US"/>
        </a:p>
      </dgm:t>
    </dgm:pt>
    <dgm:pt modelId="{87DB9581-9DB4-1D47-AFE6-29FB2B62D47F}">
      <dgm:prSet phldrT="[Text]"/>
      <dgm:spPr/>
      <dgm:t>
        <a:bodyPr/>
        <a:lstStyle/>
        <a:p>
          <a:r>
            <a:rPr lang="en-US" b="1" u="sng"/>
            <a:t>Programmatic</a:t>
          </a:r>
          <a:endParaRPr lang="en-US" sz="900"/>
        </a:p>
      </dgm:t>
    </dgm:pt>
    <dgm:pt modelId="{A7832F02-BA1F-474D-BACE-2D286468DDB2}" type="parTrans" cxnId="{8A7AC1E7-834A-8944-85B6-0F0F8726DF4E}">
      <dgm:prSet/>
      <dgm:spPr/>
      <dgm:t>
        <a:bodyPr/>
        <a:lstStyle/>
        <a:p>
          <a:endParaRPr lang="en-US"/>
        </a:p>
      </dgm:t>
    </dgm:pt>
    <dgm:pt modelId="{315F3931-61DD-4145-B143-3D088CD2E775}" type="sibTrans" cxnId="{8A7AC1E7-834A-8944-85B6-0F0F8726DF4E}">
      <dgm:prSet/>
      <dgm:spPr/>
      <dgm:t>
        <a:bodyPr/>
        <a:lstStyle/>
        <a:p>
          <a:endParaRPr lang="en-US"/>
        </a:p>
      </dgm:t>
    </dgm:pt>
    <dgm:pt modelId="{AB358364-490D-0441-BEF5-07D3381404D8}">
      <dgm:prSet phldrT="[Text]"/>
      <dgm:spPr/>
      <dgm:t>
        <a:bodyPr/>
        <a:lstStyle/>
        <a:p>
          <a:endParaRPr lang="en-US" sz="900"/>
        </a:p>
      </dgm:t>
    </dgm:pt>
    <dgm:pt modelId="{77C787DE-D873-7B42-9948-4130249EDE88}" type="parTrans" cxnId="{9E461DE0-476E-6248-9572-F43BF14E3728}">
      <dgm:prSet/>
      <dgm:spPr/>
      <dgm:t>
        <a:bodyPr/>
        <a:lstStyle/>
        <a:p>
          <a:endParaRPr lang="en-US"/>
        </a:p>
      </dgm:t>
    </dgm:pt>
    <dgm:pt modelId="{B8235E23-E733-D248-BD60-E08CC8964E17}" type="sibTrans" cxnId="{9E461DE0-476E-6248-9572-F43BF14E3728}">
      <dgm:prSet/>
      <dgm:spPr/>
      <dgm:t>
        <a:bodyPr/>
        <a:lstStyle/>
        <a:p>
          <a:endParaRPr lang="en-US"/>
        </a:p>
      </dgm:t>
    </dgm:pt>
    <dgm:pt modelId="{936B557E-394C-3B47-A901-1C08C7BA58BA}">
      <dgm:prSet phldrT="[Text]"/>
      <dgm:spPr/>
      <dgm:t>
        <a:bodyPr/>
        <a:lstStyle/>
        <a:p>
          <a:endParaRPr lang="en-US" sz="900"/>
        </a:p>
      </dgm:t>
    </dgm:pt>
    <dgm:pt modelId="{B0BC5861-F4D6-6245-8866-F1F4EC6A72C1}" type="parTrans" cxnId="{F4D99E3F-75F2-4D42-958D-95EB27B424F8}">
      <dgm:prSet/>
      <dgm:spPr/>
      <dgm:t>
        <a:bodyPr/>
        <a:lstStyle/>
        <a:p>
          <a:endParaRPr lang="en-US"/>
        </a:p>
      </dgm:t>
    </dgm:pt>
    <dgm:pt modelId="{2B18CCA6-2880-F34B-B92D-CA52B4E07BC5}" type="sibTrans" cxnId="{F4D99E3F-75F2-4D42-958D-95EB27B424F8}">
      <dgm:prSet/>
      <dgm:spPr/>
      <dgm:t>
        <a:bodyPr/>
        <a:lstStyle/>
        <a:p>
          <a:endParaRPr lang="en-US"/>
        </a:p>
      </dgm:t>
    </dgm:pt>
    <dgm:pt modelId="{6D299011-DC87-E640-A555-697F558ECFE4}">
      <dgm:prSet phldrT="[Text]"/>
      <dgm:spPr/>
      <dgm:t>
        <a:bodyPr/>
        <a:lstStyle/>
        <a:p>
          <a:r>
            <a:rPr lang="en-US" sz="900" b="1" u="sng"/>
            <a:t>Programmatic</a:t>
          </a:r>
        </a:p>
      </dgm:t>
    </dgm:pt>
    <dgm:pt modelId="{6F53A06F-82B8-DC4B-97AB-93AAC0A18AC9}" type="parTrans" cxnId="{A821755B-F2F4-7649-98E6-295853051A0B}">
      <dgm:prSet/>
      <dgm:spPr/>
      <dgm:t>
        <a:bodyPr/>
        <a:lstStyle/>
        <a:p>
          <a:endParaRPr lang="en-US"/>
        </a:p>
      </dgm:t>
    </dgm:pt>
    <dgm:pt modelId="{2F21015A-294F-754D-927B-2C3E9E7B0DE5}" type="sibTrans" cxnId="{A821755B-F2F4-7649-98E6-295853051A0B}">
      <dgm:prSet/>
      <dgm:spPr/>
      <dgm:t>
        <a:bodyPr/>
        <a:lstStyle/>
        <a:p>
          <a:endParaRPr lang="en-US"/>
        </a:p>
      </dgm:t>
    </dgm:pt>
    <dgm:pt modelId="{A4F4AB25-C94C-1E4F-BAE2-AFC3797107D2}">
      <dgm:prSet phldrT="[Text]"/>
      <dgm:spPr/>
      <dgm:t>
        <a:bodyPr/>
        <a:lstStyle/>
        <a:p>
          <a:r>
            <a:rPr lang="en-US" sz="900" b="0"/>
            <a:t>Curricular components aligned with current trends in education</a:t>
          </a:r>
        </a:p>
      </dgm:t>
    </dgm:pt>
    <dgm:pt modelId="{4711DBE3-326A-144A-89BA-7F70727EFE5F}" type="parTrans" cxnId="{121F9712-F632-5549-A3DD-9B9EF1F73301}">
      <dgm:prSet/>
      <dgm:spPr/>
      <dgm:t>
        <a:bodyPr/>
        <a:lstStyle/>
        <a:p>
          <a:endParaRPr lang="en-US"/>
        </a:p>
      </dgm:t>
    </dgm:pt>
    <dgm:pt modelId="{661184EB-98E8-1945-8E16-0A9B532DAE81}" type="sibTrans" cxnId="{121F9712-F632-5549-A3DD-9B9EF1F73301}">
      <dgm:prSet/>
      <dgm:spPr/>
      <dgm:t>
        <a:bodyPr/>
        <a:lstStyle/>
        <a:p>
          <a:endParaRPr lang="en-US"/>
        </a:p>
      </dgm:t>
    </dgm:pt>
    <dgm:pt modelId="{8706C6C8-7C24-D840-A7FA-7999DABD2798}">
      <dgm:prSet phldrT="[Text]"/>
      <dgm:spPr/>
      <dgm:t>
        <a:bodyPr/>
        <a:lstStyle/>
        <a:p>
          <a:r>
            <a:rPr lang="en-US" sz="900" b="0"/>
            <a:t>Extracurriculars are exceptionally broad for the size of the school</a:t>
          </a:r>
        </a:p>
      </dgm:t>
    </dgm:pt>
    <dgm:pt modelId="{49BC75A7-36C8-434C-9A33-D8F62769A120}" type="parTrans" cxnId="{175A6319-30CF-E147-8593-72BBF1EC8EC9}">
      <dgm:prSet/>
      <dgm:spPr/>
      <dgm:t>
        <a:bodyPr/>
        <a:lstStyle/>
        <a:p>
          <a:endParaRPr lang="en-US"/>
        </a:p>
      </dgm:t>
    </dgm:pt>
    <dgm:pt modelId="{7CD61B58-0497-924D-B75A-EEF4F81C8F02}" type="sibTrans" cxnId="{175A6319-30CF-E147-8593-72BBF1EC8EC9}">
      <dgm:prSet/>
      <dgm:spPr/>
      <dgm:t>
        <a:bodyPr/>
        <a:lstStyle/>
        <a:p>
          <a:endParaRPr lang="en-US"/>
        </a:p>
      </dgm:t>
    </dgm:pt>
    <dgm:pt modelId="{DBDA4FC0-6B7B-9743-BD62-3401A7296228}">
      <dgm:prSet phldrT="[Text]"/>
      <dgm:spPr/>
      <dgm:t>
        <a:bodyPr/>
        <a:lstStyle/>
        <a:p>
          <a:endParaRPr lang="en-US" sz="900" b="0"/>
        </a:p>
      </dgm:t>
    </dgm:pt>
    <dgm:pt modelId="{05ED1E42-A73C-5541-A224-B3A1507A5D00}" type="parTrans" cxnId="{853FA15A-CC19-C24E-B86B-6D293777492C}">
      <dgm:prSet/>
      <dgm:spPr/>
      <dgm:t>
        <a:bodyPr/>
        <a:lstStyle/>
        <a:p>
          <a:endParaRPr lang="en-US"/>
        </a:p>
      </dgm:t>
    </dgm:pt>
    <dgm:pt modelId="{23A4A429-7F17-264B-B0BD-B57CC423D00F}" type="sibTrans" cxnId="{853FA15A-CC19-C24E-B86B-6D293777492C}">
      <dgm:prSet/>
      <dgm:spPr/>
      <dgm:t>
        <a:bodyPr/>
        <a:lstStyle/>
        <a:p>
          <a:endParaRPr lang="en-US"/>
        </a:p>
      </dgm:t>
    </dgm:pt>
    <dgm:pt modelId="{BB783278-2EEE-1C4F-917F-3BFD44C32733}">
      <dgm:prSet phldrT="[Text]"/>
      <dgm:spPr/>
      <dgm:t>
        <a:bodyPr/>
        <a:lstStyle/>
        <a:p>
          <a:r>
            <a:rPr lang="en-US" sz="900" b="1" u="sng"/>
            <a:t>Operations</a:t>
          </a:r>
        </a:p>
      </dgm:t>
    </dgm:pt>
    <dgm:pt modelId="{6E1949F2-F9A8-DC4A-806C-EC127E4E6145}" type="parTrans" cxnId="{AC998D32-D653-4445-A917-4992888A3413}">
      <dgm:prSet/>
      <dgm:spPr/>
      <dgm:t>
        <a:bodyPr/>
        <a:lstStyle/>
        <a:p>
          <a:endParaRPr lang="en-US"/>
        </a:p>
      </dgm:t>
    </dgm:pt>
    <dgm:pt modelId="{8B72F3CF-4DEE-1F49-BB62-39AFF2FD85EC}" type="sibTrans" cxnId="{AC998D32-D653-4445-A917-4992888A3413}">
      <dgm:prSet/>
      <dgm:spPr/>
      <dgm:t>
        <a:bodyPr/>
        <a:lstStyle/>
        <a:p>
          <a:endParaRPr lang="en-US"/>
        </a:p>
      </dgm:t>
    </dgm:pt>
    <dgm:pt modelId="{FD0344F4-A600-2243-BCEE-A261E213D449}">
      <dgm:prSet phldrT="[Text]"/>
      <dgm:spPr/>
      <dgm:t>
        <a:bodyPr/>
        <a:lstStyle/>
        <a:p>
          <a:r>
            <a:rPr lang="en-US" sz="900" b="1" u="sng"/>
            <a:t>Administrative</a:t>
          </a:r>
        </a:p>
      </dgm:t>
    </dgm:pt>
    <dgm:pt modelId="{E9262AEC-073A-DB44-AD77-7B9DA26DE410}" type="parTrans" cxnId="{77794DB6-5FE0-5E46-B41C-9B651123553F}">
      <dgm:prSet/>
      <dgm:spPr/>
      <dgm:t>
        <a:bodyPr/>
        <a:lstStyle/>
        <a:p>
          <a:endParaRPr lang="en-US"/>
        </a:p>
      </dgm:t>
    </dgm:pt>
    <dgm:pt modelId="{C9DAC9AA-A0DE-B540-85FB-786BA4185F9D}" type="sibTrans" cxnId="{77794DB6-5FE0-5E46-B41C-9B651123553F}">
      <dgm:prSet/>
      <dgm:spPr/>
      <dgm:t>
        <a:bodyPr/>
        <a:lstStyle/>
        <a:p>
          <a:endParaRPr lang="en-US"/>
        </a:p>
      </dgm:t>
    </dgm:pt>
    <dgm:pt modelId="{5ECED0B4-470A-754E-B527-C103AF7D1E6A}">
      <dgm:prSet phldrT="[Text]"/>
      <dgm:spPr/>
      <dgm:t>
        <a:bodyPr/>
        <a:lstStyle/>
        <a:p>
          <a:r>
            <a:rPr lang="en-US" sz="900" b="0"/>
            <a:t>Full-service cafeteria</a:t>
          </a:r>
        </a:p>
      </dgm:t>
    </dgm:pt>
    <dgm:pt modelId="{0D4E8E89-27D7-544E-B260-812809617013}" type="parTrans" cxnId="{B137ECB8-C607-134C-ADF8-0E3ED77E2A68}">
      <dgm:prSet/>
      <dgm:spPr/>
      <dgm:t>
        <a:bodyPr/>
        <a:lstStyle/>
        <a:p>
          <a:endParaRPr lang="en-US"/>
        </a:p>
      </dgm:t>
    </dgm:pt>
    <dgm:pt modelId="{BAF4964E-A10A-9A41-B38C-3FEC40EC6391}" type="sibTrans" cxnId="{B137ECB8-C607-134C-ADF8-0E3ED77E2A68}">
      <dgm:prSet/>
      <dgm:spPr/>
      <dgm:t>
        <a:bodyPr/>
        <a:lstStyle/>
        <a:p>
          <a:endParaRPr lang="en-US"/>
        </a:p>
      </dgm:t>
    </dgm:pt>
    <dgm:pt modelId="{99F21704-34B3-6442-A9A2-F81933F58D1A}">
      <dgm:prSet phldrT="[Text]"/>
      <dgm:spPr/>
      <dgm:t>
        <a:bodyPr/>
        <a:lstStyle/>
        <a:p>
          <a:r>
            <a:rPr lang="en-US" sz="900" b="0"/>
            <a:t>Car line challenges resolved</a:t>
          </a:r>
        </a:p>
      </dgm:t>
    </dgm:pt>
    <dgm:pt modelId="{BCC5E429-1BEA-4644-9C3E-F450E37D4488}" type="parTrans" cxnId="{F5DBED14-D574-3341-B59F-EFAA8B07AE9F}">
      <dgm:prSet/>
      <dgm:spPr/>
      <dgm:t>
        <a:bodyPr/>
        <a:lstStyle/>
        <a:p>
          <a:endParaRPr lang="en-US"/>
        </a:p>
      </dgm:t>
    </dgm:pt>
    <dgm:pt modelId="{ED8992A4-FCD0-6E47-9CD1-D442025C6429}" type="sibTrans" cxnId="{F5DBED14-D574-3341-B59F-EFAA8B07AE9F}">
      <dgm:prSet/>
      <dgm:spPr/>
      <dgm:t>
        <a:bodyPr/>
        <a:lstStyle/>
        <a:p>
          <a:endParaRPr lang="en-US"/>
        </a:p>
      </dgm:t>
    </dgm:pt>
    <dgm:pt modelId="{CBCF0105-CA9D-ED42-B0F0-3EF839FCBE4F}">
      <dgm:prSet phldrT="[Text]"/>
      <dgm:spPr/>
      <dgm:t>
        <a:bodyPr/>
        <a:lstStyle/>
        <a:p>
          <a:r>
            <a:rPr lang="en-US" sz="900" b="0"/>
            <a:t>Student quality of life improved in new space</a:t>
          </a:r>
        </a:p>
      </dgm:t>
    </dgm:pt>
    <dgm:pt modelId="{484D185E-16E3-234F-8FE6-FD6B874DE0EB}" type="parTrans" cxnId="{494D3455-EA43-0A40-A296-2B1286136C40}">
      <dgm:prSet/>
      <dgm:spPr/>
      <dgm:t>
        <a:bodyPr/>
        <a:lstStyle/>
        <a:p>
          <a:endParaRPr lang="en-US"/>
        </a:p>
      </dgm:t>
    </dgm:pt>
    <dgm:pt modelId="{B17403AC-BCC2-D949-80A3-17ECE2A8AFAD}" type="sibTrans" cxnId="{494D3455-EA43-0A40-A296-2B1286136C40}">
      <dgm:prSet/>
      <dgm:spPr/>
      <dgm:t>
        <a:bodyPr/>
        <a:lstStyle/>
        <a:p>
          <a:endParaRPr lang="en-US"/>
        </a:p>
      </dgm:t>
    </dgm:pt>
    <dgm:pt modelId="{48363BC5-F458-D945-870B-C78D267FDD55}">
      <dgm:prSet phldrT="[Text]"/>
      <dgm:spPr/>
      <dgm:t>
        <a:bodyPr/>
        <a:lstStyle/>
        <a:p>
          <a:r>
            <a:rPr lang="en-US" sz="900" b="0"/>
            <a:t>Contracts with vendors are in good standing</a:t>
          </a:r>
        </a:p>
      </dgm:t>
    </dgm:pt>
    <dgm:pt modelId="{D68A1745-E7C3-9F4E-A34C-8B43CFC6E73E}" type="parTrans" cxnId="{2404ABBB-5887-8749-990D-79C759A45F46}">
      <dgm:prSet/>
      <dgm:spPr/>
      <dgm:t>
        <a:bodyPr/>
        <a:lstStyle/>
        <a:p>
          <a:endParaRPr lang="en-US"/>
        </a:p>
      </dgm:t>
    </dgm:pt>
    <dgm:pt modelId="{7EC91269-EADD-AC4E-8922-C028F60730E0}" type="sibTrans" cxnId="{2404ABBB-5887-8749-990D-79C759A45F46}">
      <dgm:prSet/>
      <dgm:spPr/>
      <dgm:t>
        <a:bodyPr/>
        <a:lstStyle/>
        <a:p>
          <a:endParaRPr lang="en-US"/>
        </a:p>
      </dgm:t>
    </dgm:pt>
    <dgm:pt modelId="{49347C88-9A91-C64C-8BA4-EDA6FA531760}">
      <dgm:prSet phldrT="[Text]"/>
      <dgm:spPr/>
      <dgm:t>
        <a:bodyPr/>
        <a:lstStyle/>
        <a:p>
          <a:r>
            <a:rPr lang="en-US" sz="900" b="0"/>
            <a:t>Wifi is working</a:t>
          </a:r>
        </a:p>
      </dgm:t>
    </dgm:pt>
    <dgm:pt modelId="{FDE1278E-FADE-7F41-A4FF-D8FD4F75A633}" type="parTrans" cxnId="{46FCA439-5FF8-4445-A78C-406F45509CD8}">
      <dgm:prSet/>
      <dgm:spPr/>
      <dgm:t>
        <a:bodyPr/>
        <a:lstStyle/>
        <a:p>
          <a:endParaRPr lang="en-US"/>
        </a:p>
      </dgm:t>
    </dgm:pt>
    <dgm:pt modelId="{F335547A-111A-7245-AC7B-14F83A71C288}" type="sibTrans" cxnId="{46FCA439-5FF8-4445-A78C-406F45509CD8}">
      <dgm:prSet/>
      <dgm:spPr/>
      <dgm:t>
        <a:bodyPr/>
        <a:lstStyle/>
        <a:p>
          <a:endParaRPr lang="en-US"/>
        </a:p>
      </dgm:t>
    </dgm:pt>
    <dgm:pt modelId="{5320407E-D9CA-B141-8343-F8D764331F2E}">
      <dgm:prSet phldrT="[Text]"/>
      <dgm:spPr/>
      <dgm:t>
        <a:bodyPr/>
        <a:lstStyle/>
        <a:p>
          <a:r>
            <a:rPr lang="en-US" sz="900" b="0"/>
            <a:t>Fiscally responsible, even though we have emerging reserves</a:t>
          </a:r>
        </a:p>
      </dgm:t>
    </dgm:pt>
    <dgm:pt modelId="{C9F4D6B9-DFA3-514C-BAA7-F60CD705BFC3}" type="parTrans" cxnId="{9BE7CB04-BFAD-7247-B0FE-AC00A08454C4}">
      <dgm:prSet/>
      <dgm:spPr/>
      <dgm:t>
        <a:bodyPr/>
        <a:lstStyle/>
        <a:p>
          <a:endParaRPr lang="en-US"/>
        </a:p>
      </dgm:t>
    </dgm:pt>
    <dgm:pt modelId="{05BD2697-1BD0-EF4E-B319-8EC7EC9AB439}" type="sibTrans" cxnId="{9BE7CB04-BFAD-7247-B0FE-AC00A08454C4}">
      <dgm:prSet/>
      <dgm:spPr/>
      <dgm:t>
        <a:bodyPr/>
        <a:lstStyle/>
        <a:p>
          <a:endParaRPr lang="en-US"/>
        </a:p>
      </dgm:t>
    </dgm:pt>
    <dgm:pt modelId="{47D182EB-E26C-454F-B372-489140C958B0}">
      <dgm:prSet phldrT="[Text]"/>
      <dgm:spPr/>
      <dgm:t>
        <a:bodyPr/>
        <a:lstStyle/>
        <a:p>
          <a:r>
            <a:rPr lang="en-US" sz="900" b="0"/>
            <a:t>Strength and flexibility of administrative team</a:t>
          </a:r>
        </a:p>
      </dgm:t>
    </dgm:pt>
    <dgm:pt modelId="{7E9E01B3-5F2B-464B-96E0-773D1727A953}" type="parTrans" cxnId="{90B38C83-4202-9B4D-9933-6177B583FBFA}">
      <dgm:prSet/>
      <dgm:spPr/>
      <dgm:t>
        <a:bodyPr/>
        <a:lstStyle/>
        <a:p>
          <a:endParaRPr lang="en-US"/>
        </a:p>
      </dgm:t>
    </dgm:pt>
    <dgm:pt modelId="{C365A917-7D4E-8346-8662-37BC3F035EF1}" type="sibTrans" cxnId="{90B38C83-4202-9B4D-9933-6177B583FBFA}">
      <dgm:prSet/>
      <dgm:spPr/>
      <dgm:t>
        <a:bodyPr/>
        <a:lstStyle/>
        <a:p>
          <a:endParaRPr lang="en-US"/>
        </a:p>
      </dgm:t>
    </dgm:pt>
    <dgm:pt modelId="{A983B2EB-00C6-FC4C-ADB9-9B34DA98CE46}">
      <dgm:prSet phldrT="[Text]"/>
      <dgm:spPr/>
      <dgm:t>
        <a:bodyPr/>
        <a:lstStyle/>
        <a:p>
          <a:r>
            <a:rPr lang="en-US" sz="900" b="0"/>
            <a:t>A lot of knowledge and experience on the team</a:t>
          </a:r>
        </a:p>
      </dgm:t>
    </dgm:pt>
    <dgm:pt modelId="{3F4187EE-0EA2-0F4D-B180-6084394065C9}" type="parTrans" cxnId="{2A681A35-D1D7-5E4E-BB31-7CA88815FE18}">
      <dgm:prSet/>
      <dgm:spPr/>
      <dgm:t>
        <a:bodyPr/>
        <a:lstStyle/>
        <a:p>
          <a:endParaRPr lang="en-US"/>
        </a:p>
      </dgm:t>
    </dgm:pt>
    <dgm:pt modelId="{6BEB39D5-E0CA-6B40-8B9D-C7ABF25B533F}" type="sibTrans" cxnId="{2A681A35-D1D7-5E4E-BB31-7CA88815FE18}">
      <dgm:prSet/>
      <dgm:spPr/>
      <dgm:t>
        <a:bodyPr/>
        <a:lstStyle/>
        <a:p>
          <a:endParaRPr lang="en-US"/>
        </a:p>
      </dgm:t>
    </dgm:pt>
    <dgm:pt modelId="{6155BC13-8824-C140-A99A-10AB07A89151}">
      <dgm:prSet phldrT="[Text]"/>
      <dgm:spPr/>
      <dgm:t>
        <a:bodyPr/>
        <a:lstStyle/>
        <a:p>
          <a:r>
            <a:rPr lang="en-US" sz="900" b="0"/>
            <a:t>Good understanding of roles and responsibilities</a:t>
          </a:r>
        </a:p>
      </dgm:t>
    </dgm:pt>
    <dgm:pt modelId="{2FEEA9A8-7C96-524B-9C0D-B13FFC29F325}" type="parTrans" cxnId="{F6D6C778-5259-CB49-B9F0-EBFC4C5DBBAA}">
      <dgm:prSet/>
      <dgm:spPr/>
      <dgm:t>
        <a:bodyPr/>
        <a:lstStyle/>
        <a:p>
          <a:endParaRPr lang="en-US"/>
        </a:p>
      </dgm:t>
    </dgm:pt>
    <dgm:pt modelId="{9D42ED12-9C96-104A-870E-32B5E3D17541}" type="sibTrans" cxnId="{F6D6C778-5259-CB49-B9F0-EBFC4C5DBBAA}">
      <dgm:prSet/>
      <dgm:spPr/>
      <dgm:t>
        <a:bodyPr/>
        <a:lstStyle/>
        <a:p>
          <a:endParaRPr lang="en-US"/>
        </a:p>
      </dgm:t>
    </dgm:pt>
    <dgm:pt modelId="{12B3F164-A87B-B843-A3AA-830534C2C95C}">
      <dgm:prSet phldrT="[Text]"/>
      <dgm:spPr/>
      <dgm:t>
        <a:bodyPr/>
        <a:lstStyle/>
        <a:p>
          <a:r>
            <a:rPr lang="en-US" sz="900" b="0"/>
            <a:t>Improved communications between administration and board</a:t>
          </a:r>
        </a:p>
      </dgm:t>
    </dgm:pt>
    <dgm:pt modelId="{B21170FF-F16F-774A-B6DE-E6B3474C9266}" type="parTrans" cxnId="{AE25253D-DE42-064F-9D48-BC65AA5DD7C7}">
      <dgm:prSet/>
      <dgm:spPr/>
      <dgm:t>
        <a:bodyPr/>
        <a:lstStyle/>
        <a:p>
          <a:endParaRPr lang="en-US"/>
        </a:p>
      </dgm:t>
    </dgm:pt>
    <dgm:pt modelId="{21DCC32A-759A-2046-A359-D42FCB7AC852}" type="sibTrans" cxnId="{AE25253D-DE42-064F-9D48-BC65AA5DD7C7}">
      <dgm:prSet/>
      <dgm:spPr/>
      <dgm:t>
        <a:bodyPr/>
        <a:lstStyle/>
        <a:p>
          <a:endParaRPr lang="en-US"/>
        </a:p>
      </dgm:t>
    </dgm:pt>
    <dgm:pt modelId="{C9403367-13FD-2944-ACE7-D3BD884CD087}">
      <dgm:prSet phldrT="[Text]"/>
      <dgm:spPr/>
      <dgm:t>
        <a:bodyPr/>
        <a:lstStyle/>
        <a:p>
          <a:r>
            <a:rPr lang="en-US" sz="900" b="0"/>
            <a:t>Accessibility of administrative team and board</a:t>
          </a:r>
        </a:p>
      </dgm:t>
    </dgm:pt>
    <dgm:pt modelId="{18357082-FFD7-124A-937B-69AA892CBEAE}" type="parTrans" cxnId="{A2DD1FE2-1DC3-7245-B7C7-A20CC5B19669}">
      <dgm:prSet/>
      <dgm:spPr/>
      <dgm:t>
        <a:bodyPr/>
        <a:lstStyle/>
        <a:p>
          <a:endParaRPr lang="en-US"/>
        </a:p>
      </dgm:t>
    </dgm:pt>
    <dgm:pt modelId="{E3E65419-D8F6-7642-AAE8-9087EE21761A}" type="sibTrans" cxnId="{A2DD1FE2-1DC3-7245-B7C7-A20CC5B19669}">
      <dgm:prSet/>
      <dgm:spPr/>
      <dgm:t>
        <a:bodyPr/>
        <a:lstStyle/>
        <a:p>
          <a:endParaRPr lang="en-US"/>
        </a:p>
      </dgm:t>
    </dgm:pt>
    <dgm:pt modelId="{7FD0272D-4050-D941-9477-CA69E7C6350E}">
      <dgm:prSet phldrT="[Text]"/>
      <dgm:spPr/>
      <dgm:t>
        <a:bodyPr/>
        <a:lstStyle/>
        <a:p>
          <a:r>
            <a:rPr lang="en-US" sz="900" b="0"/>
            <a:t>Strategic planning launched</a:t>
          </a:r>
        </a:p>
      </dgm:t>
    </dgm:pt>
    <dgm:pt modelId="{B5772C05-1894-134D-922F-2ED16078C2C5}" type="parTrans" cxnId="{E2879310-EC4C-AD43-8C92-B5C02D30FF60}">
      <dgm:prSet/>
      <dgm:spPr/>
      <dgm:t>
        <a:bodyPr/>
        <a:lstStyle/>
        <a:p>
          <a:endParaRPr lang="en-US"/>
        </a:p>
      </dgm:t>
    </dgm:pt>
    <dgm:pt modelId="{B755BF5E-5C57-9E46-BBA3-55A30A6F0457}" type="sibTrans" cxnId="{E2879310-EC4C-AD43-8C92-B5C02D30FF60}">
      <dgm:prSet/>
      <dgm:spPr/>
      <dgm:t>
        <a:bodyPr/>
        <a:lstStyle/>
        <a:p>
          <a:endParaRPr lang="en-US"/>
        </a:p>
      </dgm:t>
    </dgm:pt>
    <dgm:pt modelId="{3C31EE80-1790-DF4E-9AEC-4DC9F10C7F8F}">
      <dgm:prSet/>
      <dgm:spPr/>
      <dgm:t>
        <a:bodyPr/>
        <a:lstStyle/>
        <a:p>
          <a:r>
            <a:rPr lang="en-US" b="0"/>
            <a:t>SEM needs fine-tuning</a:t>
          </a:r>
        </a:p>
      </dgm:t>
    </dgm:pt>
    <dgm:pt modelId="{01338BBB-AA0D-2A40-B4AA-80590309F2A4}" type="parTrans" cxnId="{BA98FB3D-C78B-E443-9C14-CD2A10FE7B3C}">
      <dgm:prSet/>
      <dgm:spPr/>
      <dgm:t>
        <a:bodyPr/>
        <a:lstStyle/>
        <a:p>
          <a:endParaRPr lang="en-US"/>
        </a:p>
      </dgm:t>
    </dgm:pt>
    <dgm:pt modelId="{F4940952-6C7A-5642-924C-B93B8DE116BB}" type="sibTrans" cxnId="{BA98FB3D-C78B-E443-9C14-CD2A10FE7B3C}">
      <dgm:prSet/>
      <dgm:spPr/>
      <dgm:t>
        <a:bodyPr/>
        <a:lstStyle/>
        <a:p>
          <a:endParaRPr lang="en-US"/>
        </a:p>
      </dgm:t>
    </dgm:pt>
    <dgm:pt modelId="{BABCEBF1-4645-664E-8CC1-8E151CD15071}">
      <dgm:prSet/>
      <dgm:spPr/>
      <dgm:t>
        <a:bodyPr/>
        <a:lstStyle/>
        <a:p>
          <a:r>
            <a:rPr lang="en-US" b="1" u="sng"/>
            <a:t>Operations</a:t>
          </a:r>
        </a:p>
      </dgm:t>
    </dgm:pt>
    <dgm:pt modelId="{45DB6F7D-A8FF-6449-A00F-E36AF982A5F0}" type="parTrans" cxnId="{790EB4B3-35A2-9E40-AA1B-158C05EA80EC}">
      <dgm:prSet/>
      <dgm:spPr/>
      <dgm:t>
        <a:bodyPr/>
        <a:lstStyle/>
        <a:p>
          <a:endParaRPr lang="en-US"/>
        </a:p>
      </dgm:t>
    </dgm:pt>
    <dgm:pt modelId="{A02587EF-D3AF-224C-A89D-C09D03009066}" type="sibTrans" cxnId="{790EB4B3-35A2-9E40-AA1B-158C05EA80EC}">
      <dgm:prSet/>
      <dgm:spPr/>
      <dgm:t>
        <a:bodyPr/>
        <a:lstStyle/>
        <a:p>
          <a:endParaRPr lang="en-US"/>
        </a:p>
      </dgm:t>
    </dgm:pt>
    <dgm:pt modelId="{57C3A3D2-8F55-9C4D-9D99-181EC6E512BB}">
      <dgm:prSet/>
      <dgm:spPr/>
      <dgm:t>
        <a:bodyPr/>
        <a:lstStyle/>
        <a:p>
          <a:r>
            <a:rPr lang="en-US" b="0"/>
            <a:t>HVAC</a:t>
          </a:r>
        </a:p>
      </dgm:t>
    </dgm:pt>
    <dgm:pt modelId="{5DC5764D-C74B-CC46-B4A7-6561E1DE986D}" type="parTrans" cxnId="{1310D91A-BEA8-A443-BCCC-37EDC12D6FEC}">
      <dgm:prSet/>
      <dgm:spPr/>
      <dgm:t>
        <a:bodyPr/>
        <a:lstStyle/>
        <a:p>
          <a:endParaRPr lang="en-US"/>
        </a:p>
      </dgm:t>
    </dgm:pt>
    <dgm:pt modelId="{602BEAF7-33F2-7D44-BD8E-5C078C9F1C37}" type="sibTrans" cxnId="{1310D91A-BEA8-A443-BCCC-37EDC12D6FEC}">
      <dgm:prSet/>
      <dgm:spPr/>
      <dgm:t>
        <a:bodyPr/>
        <a:lstStyle/>
        <a:p>
          <a:endParaRPr lang="en-US"/>
        </a:p>
      </dgm:t>
    </dgm:pt>
    <dgm:pt modelId="{B2BD8583-D9CB-EE43-AF7E-07DC1BA9012C}">
      <dgm:prSet/>
      <dgm:spPr/>
      <dgm:t>
        <a:bodyPr/>
        <a:lstStyle/>
        <a:p>
          <a:r>
            <a:rPr lang="en-US" b="1" u="sng"/>
            <a:t>Administrative</a:t>
          </a:r>
        </a:p>
      </dgm:t>
    </dgm:pt>
    <dgm:pt modelId="{91B2B187-BB37-764F-8DC4-7BA557E45A89}" type="parTrans" cxnId="{E5A4237C-6B9F-0F4F-86A7-5AEA3756EE6F}">
      <dgm:prSet/>
      <dgm:spPr/>
      <dgm:t>
        <a:bodyPr/>
        <a:lstStyle/>
        <a:p>
          <a:endParaRPr lang="en-US"/>
        </a:p>
      </dgm:t>
    </dgm:pt>
    <dgm:pt modelId="{C72441FA-06A0-CE43-B612-3AC0884F9798}" type="sibTrans" cxnId="{E5A4237C-6B9F-0F4F-86A7-5AEA3756EE6F}">
      <dgm:prSet/>
      <dgm:spPr/>
      <dgm:t>
        <a:bodyPr/>
        <a:lstStyle/>
        <a:p>
          <a:endParaRPr lang="en-US"/>
        </a:p>
      </dgm:t>
    </dgm:pt>
    <dgm:pt modelId="{60D2E906-4C77-5B44-BCE7-B9C6E63DF3FC}">
      <dgm:prSet/>
      <dgm:spPr/>
      <dgm:t>
        <a:bodyPr/>
        <a:lstStyle/>
        <a:p>
          <a:r>
            <a:rPr lang="en-US" b="0"/>
            <a:t>Administrators / staff have extensive duties</a:t>
          </a:r>
        </a:p>
      </dgm:t>
    </dgm:pt>
    <dgm:pt modelId="{5563DF95-F18F-504D-A04E-480D2687FB63}" type="parTrans" cxnId="{AC97DCDA-D172-2849-ACEB-25DDCEF9580B}">
      <dgm:prSet/>
      <dgm:spPr/>
      <dgm:t>
        <a:bodyPr/>
        <a:lstStyle/>
        <a:p>
          <a:endParaRPr lang="en-US"/>
        </a:p>
      </dgm:t>
    </dgm:pt>
    <dgm:pt modelId="{76AA04D5-F5CA-D642-89AF-CDC2005F4ACC}" type="sibTrans" cxnId="{AC97DCDA-D172-2849-ACEB-25DDCEF9580B}">
      <dgm:prSet/>
      <dgm:spPr/>
      <dgm:t>
        <a:bodyPr/>
        <a:lstStyle/>
        <a:p>
          <a:endParaRPr lang="en-US"/>
        </a:p>
      </dgm:t>
    </dgm:pt>
    <dgm:pt modelId="{09AB48CF-3780-584C-8963-26A58716EB8D}">
      <dgm:prSet/>
      <dgm:spPr/>
      <dgm:t>
        <a:bodyPr/>
        <a:lstStyle/>
        <a:p>
          <a:r>
            <a:rPr lang="en-US" b="0"/>
            <a:t>Professional development</a:t>
          </a:r>
        </a:p>
      </dgm:t>
    </dgm:pt>
    <dgm:pt modelId="{52D1D2EA-4DE0-9646-9FA8-84C88C1E2ABC}" type="parTrans" cxnId="{E65EF95D-194A-0440-9654-EE8478C082AE}">
      <dgm:prSet/>
      <dgm:spPr/>
      <dgm:t>
        <a:bodyPr/>
        <a:lstStyle/>
        <a:p>
          <a:endParaRPr lang="en-US"/>
        </a:p>
      </dgm:t>
    </dgm:pt>
    <dgm:pt modelId="{BB79A87D-D9EC-D94D-A277-3938CCD650CF}" type="sibTrans" cxnId="{E65EF95D-194A-0440-9654-EE8478C082AE}">
      <dgm:prSet/>
      <dgm:spPr/>
      <dgm:t>
        <a:bodyPr/>
        <a:lstStyle/>
        <a:p>
          <a:endParaRPr lang="en-US"/>
        </a:p>
      </dgm:t>
    </dgm:pt>
    <dgm:pt modelId="{9E52E20F-3816-974F-98A9-375F85C7A0FE}">
      <dgm:prSet/>
      <dgm:spPr/>
      <dgm:t>
        <a:bodyPr/>
        <a:lstStyle/>
        <a:p>
          <a:r>
            <a:rPr lang="en-US" b="0"/>
            <a:t>Access to technology, need equipment and staffing (budgetary)</a:t>
          </a:r>
        </a:p>
      </dgm:t>
    </dgm:pt>
    <dgm:pt modelId="{9439E397-1657-264C-8027-F90792824AE1}" type="parTrans" cxnId="{3DE3C3BA-BB5A-4D41-86F2-B2AC631F22A3}">
      <dgm:prSet/>
      <dgm:spPr/>
      <dgm:t>
        <a:bodyPr/>
        <a:lstStyle/>
        <a:p>
          <a:endParaRPr lang="en-US"/>
        </a:p>
      </dgm:t>
    </dgm:pt>
    <dgm:pt modelId="{8233D733-9309-E041-921F-E68E69BA2B33}" type="sibTrans" cxnId="{3DE3C3BA-BB5A-4D41-86F2-B2AC631F22A3}">
      <dgm:prSet/>
      <dgm:spPr/>
      <dgm:t>
        <a:bodyPr/>
        <a:lstStyle/>
        <a:p>
          <a:endParaRPr lang="en-US"/>
        </a:p>
      </dgm:t>
    </dgm:pt>
    <dgm:pt modelId="{A38E8B51-95CB-A44C-90F6-5B5BAE118AF7}">
      <dgm:prSet/>
      <dgm:spPr/>
      <dgm:t>
        <a:bodyPr/>
        <a:lstStyle/>
        <a:p>
          <a:r>
            <a:rPr lang="en-US" b="0"/>
            <a:t>Instructional technology PD for staff</a:t>
          </a:r>
        </a:p>
      </dgm:t>
    </dgm:pt>
    <dgm:pt modelId="{58E902DF-915A-A547-864C-15C37903EF72}" type="parTrans" cxnId="{0FC599ED-76C1-2A42-95C8-032EEF8C6A3F}">
      <dgm:prSet/>
      <dgm:spPr/>
      <dgm:t>
        <a:bodyPr/>
        <a:lstStyle/>
        <a:p>
          <a:endParaRPr lang="en-US"/>
        </a:p>
      </dgm:t>
    </dgm:pt>
    <dgm:pt modelId="{13A9798D-7216-2540-ABD2-990B0B20A067}" type="sibTrans" cxnId="{0FC599ED-76C1-2A42-95C8-032EEF8C6A3F}">
      <dgm:prSet/>
      <dgm:spPr/>
      <dgm:t>
        <a:bodyPr/>
        <a:lstStyle/>
        <a:p>
          <a:endParaRPr lang="en-US"/>
        </a:p>
      </dgm:t>
    </dgm:pt>
    <dgm:pt modelId="{2D592B93-79F7-A04B-B776-24D9D902830C}">
      <dgm:prSet/>
      <dgm:spPr/>
      <dgm:t>
        <a:bodyPr/>
        <a:lstStyle/>
        <a:p>
          <a:r>
            <a:rPr lang="en-US" b="0"/>
            <a:t>Reactionary rather than proactive in terms of professional development planning</a:t>
          </a:r>
        </a:p>
      </dgm:t>
    </dgm:pt>
    <dgm:pt modelId="{2267155A-1F5F-1348-9109-805C14E16A84}" type="parTrans" cxnId="{DBF7078D-FE73-A044-BB82-7C87A420C47A}">
      <dgm:prSet/>
      <dgm:spPr/>
      <dgm:t>
        <a:bodyPr/>
        <a:lstStyle/>
        <a:p>
          <a:endParaRPr lang="en-US"/>
        </a:p>
      </dgm:t>
    </dgm:pt>
    <dgm:pt modelId="{A80D6226-5422-104A-835C-4DE6CE7F290E}" type="sibTrans" cxnId="{DBF7078D-FE73-A044-BB82-7C87A420C47A}">
      <dgm:prSet/>
      <dgm:spPr/>
      <dgm:t>
        <a:bodyPr/>
        <a:lstStyle/>
        <a:p>
          <a:endParaRPr lang="en-US"/>
        </a:p>
      </dgm:t>
    </dgm:pt>
    <dgm:pt modelId="{A2E0203F-1DF4-3341-AA57-0FC7FCAB4C80}">
      <dgm:prSet/>
      <dgm:spPr/>
      <dgm:t>
        <a:bodyPr/>
        <a:lstStyle/>
        <a:p>
          <a:r>
            <a:rPr lang="en-US" b="0"/>
            <a:t>Access to support for curriculum</a:t>
          </a:r>
        </a:p>
      </dgm:t>
    </dgm:pt>
    <dgm:pt modelId="{CE91D4A9-D275-4241-8923-73D6105534F7}" type="parTrans" cxnId="{1071D534-BEAA-1A4F-A676-7B0087D4313C}">
      <dgm:prSet/>
      <dgm:spPr/>
      <dgm:t>
        <a:bodyPr/>
        <a:lstStyle/>
        <a:p>
          <a:endParaRPr lang="en-US"/>
        </a:p>
      </dgm:t>
    </dgm:pt>
    <dgm:pt modelId="{7F1AFAB3-5142-C842-B512-C590074DD038}" type="sibTrans" cxnId="{1071D534-BEAA-1A4F-A676-7B0087D4313C}">
      <dgm:prSet/>
      <dgm:spPr/>
      <dgm:t>
        <a:bodyPr/>
        <a:lstStyle/>
        <a:p>
          <a:endParaRPr lang="en-US"/>
        </a:p>
      </dgm:t>
    </dgm:pt>
    <dgm:pt modelId="{FA067D8E-A0D4-B74C-9247-C2D597119B60}">
      <dgm:prSet/>
      <dgm:spPr/>
      <dgm:t>
        <a:bodyPr/>
        <a:lstStyle/>
        <a:p>
          <a:r>
            <a:rPr lang="en-US" b="0"/>
            <a:t>There are TMSA "founding students" who need additional reading support</a:t>
          </a:r>
        </a:p>
      </dgm:t>
    </dgm:pt>
    <dgm:pt modelId="{13C9086C-B1F7-8741-82C2-665B286253B6}" type="parTrans" cxnId="{37F88864-0984-3F41-928E-6F6CDBB457E5}">
      <dgm:prSet/>
      <dgm:spPr/>
      <dgm:t>
        <a:bodyPr/>
        <a:lstStyle/>
        <a:p>
          <a:endParaRPr lang="en-US"/>
        </a:p>
      </dgm:t>
    </dgm:pt>
    <dgm:pt modelId="{A810E412-0BDA-B144-89C5-793CAF1DB8EA}" type="sibTrans" cxnId="{37F88864-0984-3F41-928E-6F6CDBB457E5}">
      <dgm:prSet/>
      <dgm:spPr/>
      <dgm:t>
        <a:bodyPr/>
        <a:lstStyle/>
        <a:p>
          <a:endParaRPr lang="en-US"/>
        </a:p>
      </dgm:t>
    </dgm:pt>
    <dgm:pt modelId="{FCD6EAE2-27F6-C34C-93DD-EAA61D2EA78B}">
      <dgm:prSet/>
      <dgm:spPr/>
      <dgm:t>
        <a:bodyPr/>
        <a:lstStyle/>
        <a:p>
          <a:r>
            <a:rPr lang="en-US" b="0"/>
            <a:t>Facility at full capacity</a:t>
          </a:r>
        </a:p>
      </dgm:t>
    </dgm:pt>
    <dgm:pt modelId="{42DEE961-F497-864B-AC3F-E9C0375089F2}" type="parTrans" cxnId="{ED81E880-ABDE-FB4E-BB69-F9F00D53C264}">
      <dgm:prSet/>
      <dgm:spPr/>
      <dgm:t>
        <a:bodyPr/>
        <a:lstStyle/>
        <a:p>
          <a:endParaRPr lang="en-US"/>
        </a:p>
      </dgm:t>
    </dgm:pt>
    <dgm:pt modelId="{28FDF8A4-28C7-854B-94CF-559293908332}" type="sibTrans" cxnId="{ED81E880-ABDE-FB4E-BB69-F9F00D53C264}">
      <dgm:prSet/>
      <dgm:spPr/>
      <dgm:t>
        <a:bodyPr/>
        <a:lstStyle/>
        <a:p>
          <a:endParaRPr lang="en-US"/>
        </a:p>
      </dgm:t>
    </dgm:pt>
    <dgm:pt modelId="{03D02314-5444-5A47-8151-AA374983E1F8}">
      <dgm:prSet/>
      <dgm:spPr/>
      <dgm:t>
        <a:bodyPr/>
        <a:lstStyle/>
        <a:p>
          <a:r>
            <a:rPr lang="en-US" b="0"/>
            <a:t>Lack of bus service for field trips</a:t>
          </a:r>
        </a:p>
      </dgm:t>
    </dgm:pt>
    <dgm:pt modelId="{20AF7E6C-CDCB-E241-80A1-A2285215D1DD}" type="parTrans" cxnId="{4295A0CB-9A58-B34B-A218-E93B427A1E92}">
      <dgm:prSet/>
      <dgm:spPr/>
      <dgm:t>
        <a:bodyPr/>
        <a:lstStyle/>
        <a:p>
          <a:endParaRPr lang="en-US"/>
        </a:p>
      </dgm:t>
    </dgm:pt>
    <dgm:pt modelId="{8601EC4C-619C-FA41-B82F-B1F2FEB528A9}" type="sibTrans" cxnId="{4295A0CB-9A58-B34B-A218-E93B427A1E92}">
      <dgm:prSet/>
      <dgm:spPr/>
      <dgm:t>
        <a:bodyPr/>
        <a:lstStyle/>
        <a:p>
          <a:endParaRPr lang="en-US"/>
        </a:p>
      </dgm:t>
    </dgm:pt>
    <dgm:pt modelId="{0EA75964-29CC-794D-A419-BD1605FE8D7B}">
      <dgm:prSet/>
      <dgm:spPr/>
      <dgm:t>
        <a:bodyPr/>
        <a:lstStyle/>
        <a:p>
          <a:r>
            <a:rPr lang="en-US" b="0"/>
            <a:t>Limited access to building</a:t>
          </a:r>
        </a:p>
      </dgm:t>
    </dgm:pt>
    <dgm:pt modelId="{109F4C78-8AE6-624A-9778-AA7F898E4295}" type="parTrans" cxnId="{9D87DE7F-F731-8F43-8672-55F85D6791FE}">
      <dgm:prSet/>
      <dgm:spPr/>
      <dgm:t>
        <a:bodyPr/>
        <a:lstStyle/>
        <a:p>
          <a:endParaRPr lang="en-US"/>
        </a:p>
      </dgm:t>
    </dgm:pt>
    <dgm:pt modelId="{4A7793D0-209F-9243-AFF5-9A2D5D51267F}" type="sibTrans" cxnId="{9D87DE7F-F731-8F43-8672-55F85D6791FE}">
      <dgm:prSet/>
      <dgm:spPr/>
      <dgm:t>
        <a:bodyPr/>
        <a:lstStyle/>
        <a:p>
          <a:endParaRPr lang="en-US"/>
        </a:p>
      </dgm:t>
    </dgm:pt>
    <dgm:pt modelId="{D1F9EE50-8319-8442-9F43-F200EFD849B8}">
      <dgm:prSet/>
      <dgm:spPr/>
      <dgm:t>
        <a:bodyPr/>
        <a:lstStyle/>
        <a:p>
          <a:r>
            <a:rPr lang="en-US" b="0"/>
            <a:t>No development director</a:t>
          </a:r>
        </a:p>
      </dgm:t>
    </dgm:pt>
    <dgm:pt modelId="{72F71B30-8604-684B-8A68-FC4A9028C091}" type="parTrans" cxnId="{29601280-E4A2-6442-9F72-0198ACD6D860}">
      <dgm:prSet/>
      <dgm:spPr/>
      <dgm:t>
        <a:bodyPr/>
        <a:lstStyle/>
        <a:p>
          <a:endParaRPr lang="en-US"/>
        </a:p>
      </dgm:t>
    </dgm:pt>
    <dgm:pt modelId="{99B59D83-71B9-0B42-8ABD-064295AE638A}" type="sibTrans" cxnId="{29601280-E4A2-6442-9F72-0198ACD6D860}">
      <dgm:prSet/>
      <dgm:spPr/>
      <dgm:t>
        <a:bodyPr/>
        <a:lstStyle/>
        <a:p>
          <a:endParaRPr lang="en-US"/>
        </a:p>
      </dgm:t>
    </dgm:pt>
    <dgm:pt modelId="{944F67F5-5340-C646-8F8F-46FCE0886999}">
      <dgm:prSet/>
      <dgm:spPr/>
      <dgm:t>
        <a:bodyPr/>
        <a:lstStyle/>
        <a:p>
          <a:r>
            <a:rPr lang="en-US" b="0"/>
            <a:t>No social worker</a:t>
          </a:r>
        </a:p>
      </dgm:t>
    </dgm:pt>
    <dgm:pt modelId="{FEABDE93-4402-304E-90CD-393B885C543C}" type="parTrans" cxnId="{60CC5FD9-711D-1044-B990-39A4C75D040C}">
      <dgm:prSet/>
      <dgm:spPr/>
      <dgm:t>
        <a:bodyPr/>
        <a:lstStyle/>
        <a:p>
          <a:endParaRPr lang="en-US"/>
        </a:p>
      </dgm:t>
    </dgm:pt>
    <dgm:pt modelId="{8D0A8C4B-651B-3849-9B30-18C5F7281933}" type="sibTrans" cxnId="{60CC5FD9-711D-1044-B990-39A4C75D040C}">
      <dgm:prSet/>
      <dgm:spPr/>
      <dgm:t>
        <a:bodyPr/>
        <a:lstStyle/>
        <a:p>
          <a:endParaRPr lang="en-US"/>
        </a:p>
      </dgm:t>
    </dgm:pt>
    <dgm:pt modelId="{158BE131-62D0-E049-A3B2-08FB1E4BD5CE}">
      <dgm:prSet/>
      <dgm:spPr/>
      <dgm:t>
        <a:bodyPr/>
        <a:lstStyle/>
        <a:p>
          <a:r>
            <a:rPr lang="en-US" b="0"/>
            <a:t>Policies are not enforced, need more standard operating procedures</a:t>
          </a:r>
        </a:p>
      </dgm:t>
    </dgm:pt>
    <dgm:pt modelId="{65F5632F-217E-924A-BFB1-FFEC4D23C517}" type="parTrans" cxnId="{7C1F3092-4EDB-7E4B-A955-ACC88228F12D}">
      <dgm:prSet/>
      <dgm:spPr/>
      <dgm:t>
        <a:bodyPr/>
        <a:lstStyle/>
        <a:p>
          <a:endParaRPr lang="en-US"/>
        </a:p>
      </dgm:t>
    </dgm:pt>
    <dgm:pt modelId="{D956C0AC-9BC1-A543-B178-9B621A6D0966}" type="sibTrans" cxnId="{7C1F3092-4EDB-7E4B-A955-ACC88228F12D}">
      <dgm:prSet/>
      <dgm:spPr/>
      <dgm:t>
        <a:bodyPr/>
        <a:lstStyle/>
        <a:p>
          <a:endParaRPr lang="en-US"/>
        </a:p>
      </dgm:t>
    </dgm:pt>
    <dgm:pt modelId="{3074ABAE-C574-3E41-A3DF-4E9D83194E1C}">
      <dgm:prSet/>
      <dgm:spPr/>
      <dgm:t>
        <a:bodyPr/>
        <a:lstStyle/>
        <a:p>
          <a:r>
            <a:rPr lang="en-US" b="0"/>
            <a:t>Communications with parents to increase understanding of purpose of policies and procedures</a:t>
          </a:r>
        </a:p>
      </dgm:t>
    </dgm:pt>
    <dgm:pt modelId="{FD4F9A43-0DFE-BA49-A5A0-CDB750084C2D}" type="parTrans" cxnId="{15A8EDF4-475A-A640-BB4A-907E6C47CE35}">
      <dgm:prSet/>
      <dgm:spPr/>
      <dgm:t>
        <a:bodyPr/>
        <a:lstStyle/>
        <a:p>
          <a:endParaRPr lang="en-US"/>
        </a:p>
      </dgm:t>
    </dgm:pt>
    <dgm:pt modelId="{5AB18E16-0943-C44B-A4E4-46C3D95EE744}" type="sibTrans" cxnId="{15A8EDF4-475A-A640-BB4A-907E6C47CE35}">
      <dgm:prSet/>
      <dgm:spPr/>
      <dgm:t>
        <a:bodyPr/>
        <a:lstStyle/>
        <a:p>
          <a:endParaRPr lang="en-US"/>
        </a:p>
      </dgm:t>
    </dgm:pt>
    <dgm:pt modelId="{D9D570EA-6B2D-CD41-967F-624D1CEB007D}">
      <dgm:prSet/>
      <dgm:spPr/>
      <dgm:t>
        <a:bodyPr/>
        <a:lstStyle/>
        <a:p>
          <a:r>
            <a:rPr lang="en-US" b="0"/>
            <a:t>Too many initiatives</a:t>
          </a:r>
        </a:p>
      </dgm:t>
    </dgm:pt>
    <dgm:pt modelId="{05D8891F-1395-2345-A967-E0C6CB299269}" type="parTrans" cxnId="{5209B541-990B-5544-84F8-4BAA2362E6A6}">
      <dgm:prSet/>
      <dgm:spPr/>
      <dgm:t>
        <a:bodyPr/>
        <a:lstStyle/>
        <a:p>
          <a:endParaRPr lang="en-US"/>
        </a:p>
      </dgm:t>
    </dgm:pt>
    <dgm:pt modelId="{B49D969F-E07E-AE44-9955-5489F8064193}" type="sibTrans" cxnId="{5209B541-990B-5544-84F8-4BAA2362E6A6}">
      <dgm:prSet/>
      <dgm:spPr/>
      <dgm:t>
        <a:bodyPr/>
        <a:lstStyle/>
        <a:p>
          <a:endParaRPr lang="en-US"/>
        </a:p>
      </dgm:t>
    </dgm:pt>
    <dgm:pt modelId="{06A7A6DD-CDFA-B54C-897A-0CFA731DF58B}">
      <dgm:prSet/>
      <dgm:spPr/>
      <dgm:t>
        <a:bodyPr/>
        <a:lstStyle/>
        <a:p>
          <a:r>
            <a:rPr lang="en-US" b="0"/>
            <a:t>Need staff members with specific charter experience</a:t>
          </a:r>
        </a:p>
      </dgm:t>
    </dgm:pt>
    <dgm:pt modelId="{9A4A5032-6273-A94A-BC60-523E960F4553}" type="parTrans" cxnId="{95439499-8E83-F048-B504-B13AC58C6226}">
      <dgm:prSet/>
      <dgm:spPr/>
      <dgm:t>
        <a:bodyPr/>
        <a:lstStyle/>
        <a:p>
          <a:endParaRPr lang="en-US"/>
        </a:p>
      </dgm:t>
    </dgm:pt>
    <dgm:pt modelId="{524DADC1-0E7E-0048-9E00-DCCA98792A77}" type="sibTrans" cxnId="{95439499-8E83-F048-B504-B13AC58C6226}">
      <dgm:prSet/>
      <dgm:spPr/>
      <dgm:t>
        <a:bodyPr/>
        <a:lstStyle/>
        <a:p>
          <a:endParaRPr lang="en-US"/>
        </a:p>
      </dgm:t>
    </dgm:pt>
    <dgm:pt modelId="{7DA1A0F7-2908-D947-BDAC-AADC462E83DB}" type="pres">
      <dgm:prSet presAssocID="{9DEFD1A3-FD8C-3943-BE64-6004179D8366}" presName="Name0" presStyleCnt="0">
        <dgm:presLayoutVars>
          <dgm:dir/>
          <dgm:animLvl val="lvl"/>
          <dgm:resizeHandles val="exact"/>
        </dgm:presLayoutVars>
      </dgm:prSet>
      <dgm:spPr/>
    </dgm:pt>
    <dgm:pt modelId="{7F7AF8DB-DDCD-F948-9CDB-07B256FE71B2}" type="pres">
      <dgm:prSet presAssocID="{EF12C2C7-D5ED-B84A-A2F8-E90F96E92A81}" presName="composite" presStyleCnt="0"/>
      <dgm:spPr/>
    </dgm:pt>
    <dgm:pt modelId="{D67198BB-989D-D64B-A383-D8B6CEEA2B96}" type="pres">
      <dgm:prSet presAssocID="{EF12C2C7-D5ED-B84A-A2F8-E90F96E92A81}" presName="parTx" presStyleLbl="alignNode1" presStyleIdx="0" presStyleCnt="2">
        <dgm:presLayoutVars>
          <dgm:chMax val="0"/>
          <dgm:chPref val="0"/>
          <dgm:bulletEnabled val="1"/>
        </dgm:presLayoutVars>
      </dgm:prSet>
      <dgm:spPr/>
    </dgm:pt>
    <dgm:pt modelId="{203F15BA-5CF1-F243-BC10-830DF90940D2}" type="pres">
      <dgm:prSet presAssocID="{EF12C2C7-D5ED-B84A-A2F8-E90F96E92A81}" presName="desTx" presStyleLbl="alignAccFollowNode1" presStyleIdx="0" presStyleCnt="2">
        <dgm:presLayoutVars>
          <dgm:bulletEnabled val="1"/>
        </dgm:presLayoutVars>
      </dgm:prSet>
      <dgm:spPr/>
    </dgm:pt>
    <dgm:pt modelId="{F9868E20-44A1-C241-96D3-890019645968}" type="pres">
      <dgm:prSet presAssocID="{318CEFA5-B03F-1445-8803-83247AF85952}" presName="space" presStyleCnt="0"/>
      <dgm:spPr/>
    </dgm:pt>
    <dgm:pt modelId="{CDAED0E4-1B39-D246-8FC8-A8663B29464D}" type="pres">
      <dgm:prSet presAssocID="{D069F4DB-BA87-6642-91C2-07BFCBBA0575}" presName="composite" presStyleCnt="0"/>
      <dgm:spPr/>
    </dgm:pt>
    <dgm:pt modelId="{76311483-9559-9A4C-A667-DDCE3F07C20D}" type="pres">
      <dgm:prSet presAssocID="{D069F4DB-BA87-6642-91C2-07BFCBBA0575}" presName="parTx" presStyleLbl="alignNode1" presStyleIdx="1" presStyleCnt="2">
        <dgm:presLayoutVars>
          <dgm:chMax val="0"/>
          <dgm:chPref val="0"/>
          <dgm:bulletEnabled val="1"/>
        </dgm:presLayoutVars>
      </dgm:prSet>
      <dgm:spPr/>
    </dgm:pt>
    <dgm:pt modelId="{60A627D3-0E5E-D44A-BAA3-7DE1FF57790A}" type="pres">
      <dgm:prSet presAssocID="{D069F4DB-BA87-6642-91C2-07BFCBBA0575}" presName="desTx" presStyleLbl="alignAccFollowNode1" presStyleIdx="1" presStyleCnt="2">
        <dgm:presLayoutVars>
          <dgm:bulletEnabled val="1"/>
        </dgm:presLayoutVars>
      </dgm:prSet>
      <dgm:spPr/>
    </dgm:pt>
  </dgm:ptLst>
  <dgm:cxnLst>
    <dgm:cxn modelId="{A8CD3103-C221-46C7-BAFA-8110D71D7BB2}" type="presOf" srcId="{9E52E20F-3816-974F-98A9-375F85C7A0FE}" destId="{60A627D3-0E5E-D44A-BAA3-7DE1FF57790A}" srcOrd="0" destOrd="3" presId="urn:microsoft.com/office/officeart/2005/8/layout/hList1"/>
    <dgm:cxn modelId="{9BE7CB04-BFAD-7247-B0FE-AC00A08454C4}" srcId="{EF12C2C7-D5ED-B84A-A2F8-E90F96E92A81}" destId="{5320407E-D9CA-B141-8343-F8D764331F2E}" srcOrd="3" destOrd="0" parTransId="{C9F4D6B9-DFA3-514C-BAA7-F60CD705BFC3}" sibTransId="{05BD2697-1BD0-EF4E-B319-8EC7EC9AB439}"/>
    <dgm:cxn modelId="{52FBBA0A-A538-41A5-A61B-15E4F44072C3}" type="presOf" srcId="{BB783278-2EEE-1C4F-917F-3BFD44C32733}" destId="{203F15BA-5CF1-F243-BC10-830DF90940D2}" srcOrd="0" destOrd="3" presId="urn:microsoft.com/office/officeart/2005/8/layout/hList1"/>
    <dgm:cxn modelId="{E2879310-EC4C-AD43-8C92-B5C02D30FF60}" srcId="{EF12C2C7-D5ED-B84A-A2F8-E90F96E92A81}" destId="{7FD0272D-4050-D941-9477-CA69E7C6350E}" srcOrd="9" destOrd="0" parTransId="{B5772C05-1894-134D-922F-2ED16078C2C5}" sibTransId="{B755BF5E-5C57-9E46-BBA3-55A30A6F0457}"/>
    <dgm:cxn modelId="{121F9712-F632-5549-A3DD-9B9EF1F73301}" srcId="{6D299011-DC87-E640-A555-697F558ECFE4}" destId="{A4F4AB25-C94C-1E4F-BAE2-AFC3797107D2}" srcOrd="0" destOrd="0" parTransId="{4711DBE3-326A-144A-89BA-7F70727EFE5F}" sibTransId="{661184EB-98E8-1945-8E16-0A9B532DAE81}"/>
    <dgm:cxn modelId="{F5DBED14-D574-3341-B59F-EFAA8B07AE9F}" srcId="{BB783278-2EEE-1C4F-917F-3BFD44C32733}" destId="{99F21704-34B3-6442-A9A2-F81933F58D1A}" srcOrd="1" destOrd="0" parTransId="{BCC5E429-1BEA-4644-9C3E-F450E37D4488}" sibTransId="{ED8992A4-FCD0-6E47-9CD1-D442025C6429}"/>
    <dgm:cxn modelId="{973A1319-82A1-4415-8552-59865E57767F}" type="presOf" srcId="{7FD0272D-4050-D941-9477-CA69E7C6350E}" destId="{203F15BA-5CF1-F243-BC10-830DF90940D2}" srcOrd="0" destOrd="16" presId="urn:microsoft.com/office/officeart/2005/8/layout/hList1"/>
    <dgm:cxn modelId="{175A6319-30CF-E147-8593-72BBF1EC8EC9}" srcId="{6D299011-DC87-E640-A555-697F558ECFE4}" destId="{8706C6C8-7C24-D840-A7FA-7999DABD2798}" srcOrd="1" destOrd="0" parTransId="{49BC75A7-36C8-434C-9A33-D8F62769A120}" sibTransId="{7CD61B58-0497-924D-B75A-EEF4F81C8F02}"/>
    <dgm:cxn modelId="{1310D91A-BEA8-A443-BCCC-37EDC12D6FEC}" srcId="{BABCEBF1-4645-664E-8CC1-8E151CD15071}" destId="{57C3A3D2-8F55-9C4D-9D99-181EC6E512BB}" srcOrd="0" destOrd="0" parTransId="{5DC5764D-C74B-CC46-B4A7-6561E1DE986D}" sibTransId="{602BEAF7-33F2-7D44-BD8E-5C078C9F1C37}"/>
    <dgm:cxn modelId="{CA29AF1C-7752-48BD-B578-FC378E5F35F2}" type="presOf" srcId="{AB358364-490D-0441-BEF5-07D3381404D8}" destId="{60A627D3-0E5E-D44A-BAA3-7DE1FF57790A}" srcOrd="0" destOrd="22" presId="urn:microsoft.com/office/officeart/2005/8/layout/hList1"/>
    <dgm:cxn modelId="{3B2B9A22-E53E-4AE5-9E40-DFD12B893578}" type="presOf" srcId="{47D182EB-E26C-454F-B372-489140C958B0}" destId="{203F15BA-5CF1-F243-BC10-830DF90940D2}" srcOrd="0" destOrd="11" presId="urn:microsoft.com/office/officeart/2005/8/layout/hList1"/>
    <dgm:cxn modelId="{23972330-4177-4868-A35C-89178A65E5D5}" type="presOf" srcId="{A983B2EB-00C6-FC4C-ADB9-9B34DA98CE46}" destId="{203F15BA-5CF1-F243-BC10-830DF90940D2}" srcOrd="0" destOrd="12" presId="urn:microsoft.com/office/officeart/2005/8/layout/hList1"/>
    <dgm:cxn modelId="{AC998D32-D653-4445-A917-4992888A3413}" srcId="{EF12C2C7-D5ED-B84A-A2F8-E90F96E92A81}" destId="{BB783278-2EEE-1C4F-917F-3BFD44C32733}" srcOrd="1" destOrd="0" parTransId="{6E1949F2-F9A8-DC4A-806C-EC127E4E6145}" sibTransId="{8B72F3CF-4DEE-1F49-BB62-39AFF2FD85EC}"/>
    <dgm:cxn modelId="{1071D534-BEAA-1A4F-A676-7B0087D4313C}" srcId="{87DB9581-9DB4-1D47-AFE6-29FB2B62D47F}" destId="{A2E0203F-1DF4-3341-AA57-0FC7FCAB4C80}" srcOrd="5" destOrd="0" parTransId="{CE91D4A9-D275-4241-8923-73D6105534F7}" sibTransId="{7F1AFAB3-5142-C842-B512-C590074DD038}"/>
    <dgm:cxn modelId="{2A681A35-D1D7-5E4E-BB31-7CA88815FE18}" srcId="{EF12C2C7-D5ED-B84A-A2F8-E90F96E92A81}" destId="{A983B2EB-00C6-FC4C-ADB9-9B34DA98CE46}" srcOrd="5" destOrd="0" parTransId="{3F4187EE-0EA2-0F4D-B180-6084394065C9}" sibTransId="{6BEB39D5-E0CA-6B40-8B9D-C7ABF25B533F}"/>
    <dgm:cxn modelId="{46FCA439-5FF8-4445-A78C-406F45509CD8}" srcId="{BB783278-2EEE-1C4F-917F-3BFD44C32733}" destId="{49347C88-9A91-C64C-8BA4-EDA6FA531760}" srcOrd="4" destOrd="0" parTransId="{FDE1278E-FADE-7F41-A4FF-D8FD4F75A633}" sibTransId="{F335547A-111A-7245-AC7B-14F83A71C288}"/>
    <dgm:cxn modelId="{AE25253D-DE42-064F-9D48-BC65AA5DD7C7}" srcId="{EF12C2C7-D5ED-B84A-A2F8-E90F96E92A81}" destId="{12B3F164-A87B-B843-A3AA-830534C2C95C}" srcOrd="7" destOrd="0" parTransId="{B21170FF-F16F-774A-B6DE-E6B3474C9266}" sibTransId="{21DCC32A-759A-2046-A359-D42FCB7AC852}"/>
    <dgm:cxn modelId="{BA98FB3D-C78B-E443-9C14-CD2A10FE7B3C}" srcId="{87DB9581-9DB4-1D47-AFE6-29FB2B62D47F}" destId="{3C31EE80-1790-DF4E-9AEC-4DC9F10C7F8F}" srcOrd="0" destOrd="0" parTransId="{01338BBB-AA0D-2A40-B4AA-80590309F2A4}" sibTransId="{F4940952-6C7A-5642-924C-B93B8DE116BB}"/>
    <dgm:cxn modelId="{F4D99E3F-75F2-4D42-958D-95EB27B424F8}" srcId="{D069F4DB-BA87-6642-91C2-07BFCBBA0575}" destId="{936B557E-394C-3B47-A901-1C08C7BA58BA}" srcOrd="3" destOrd="0" parTransId="{B0BC5861-F4D6-6245-8866-F1F4EC6A72C1}" sibTransId="{2B18CCA6-2880-F34B-B92D-CA52B4E07BC5}"/>
    <dgm:cxn modelId="{A821755B-F2F4-7649-98E6-295853051A0B}" srcId="{EF12C2C7-D5ED-B84A-A2F8-E90F96E92A81}" destId="{6D299011-DC87-E640-A555-697F558ECFE4}" srcOrd="0" destOrd="0" parTransId="{6F53A06F-82B8-DC4B-97AB-93AAC0A18AC9}" sibTransId="{2F21015A-294F-754D-927B-2C3E9E7B0DE5}"/>
    <dgm:cxn modelId="{1AB8BF5C-FBBA-4098-946F-0F3E76DE7075}" type="presOf" srcId="{60D2E906-4C77-5B44-BCE7-B9C6E63DF3FC}" destId="{60A627D3-0E5E-D44A-BAA3-7DE1FF57790A}" srcOrd="0" destOrd="14" presId="urn:microsoft.com/office/officeart/2005/8/layout/hList1"/>
    <dgm:cxn modelId="{72C9675D-E232-4369-BEB7-BCBA4472C7AD}" type="presOf" srcId="{99F21704-34B3-6442-A9A2-F81933F58D1A}" destId="{203F15BA-5CF1-F243-BC10-830DF90940D2}" srcOrd="0" destOrd="5" presId="urn:microsoft.com/office/officeart/2005/8/layout/hList1"/>
    <dgm:cxn modelId="{E65EF95D-194A-0440-9654-EE8478C082AE}" srcId="{87DB9581-9DB4-1D47-AFE6-29FB2B62D47F}" destId="{09AB48CF-3780-584C-8963-26A58716EB8D}" srcOrd="1" destOrd="0" parTransId="{52D1D2EA-4DE0-9646-9FA8-84C88C1E2ABC}" sibTransId="{BB79A87D-D9EC-D94D-A277-3938CCD650CF}"/>
    <dgm:cxn modelId="{5209B541-990B-5544-84F8-4BAA2362E6A6}" srcId="{B2BD8583-D9CB-EE43-AF7E-07DC1BA9012C}" destId="{D9D570EA-6B2D-CD41-967F-624D1CEB007D}" srcOrd="5" destOrd="0" parTransId="{05D8891F-1395-2345-A967-E0C6CB299269}" sibTransId="{B49D969F-E07E-AE44-9955-5489F8064193}"/>
    <dgm:cxn modelId="{37F88864-0984-3F41-928E-6F6CDBB457E5}" srcId="{87DB9581-9DB4-1D47-AFE6-29FB2B62D47F}" destId="{FA067D8E-A0D4-B74C-9247-C2D597119B60}" srcOrd="6" destOrd="0" parTransId="{13C9086C-B1F7-8741-82C2-665B286253B6}" sibTransId="{A810E412-0BDA-B144-89C5-793CAF1DB8EA}"/>
    <dgm:cxn modelId="{BBA1C04A-3EB2-49E8-A9BE-4069909F6F60}" type="presOf" srcId="{87DB9581-9DB4-1D47-AFE6-29FB2B62D47F}" destId="{60A627D3-0E5E-D44A-BAA3-7DE1FF57790A}" srcOrd="0" destOrd="0" presId="urn:microsoft.com/office/officeart/2005/8/layout/hList1"/>
    <dgm:cxn modelId="{BEC2304B-8DE2-466A-BD2F-9D2877341ABD}" type="presOf" srcId="{D069F4DB-BA87-6642-91C2-07BFCBBA0575}" destId="{76311483-9559-9A4C-A667-DDCE3F07C20D}" srcOrd="0" destOrd="0" presId="urn:microsoft.com/office/officeart/2005/8/layout/hList1"/>
    <dgm:cxn modelId="{50129C6B-D7DA-4D69-9622-F246706E018E}" type="presOf" srcId="{FA067D8E-A0D4-B74C-9247-C2D597119B60}" destId="{60A627D3-0E5E-D44A-BAA3-7DE1FF57790A}" srcOrd="0" destOrd="7" presId="urn:microsoft.com/office/officeart/2005/8/layout/hList1"/>
    <dgm:cxn modelId="{FC5FBE4C-734D-44CC-9271-D5FB021CFB6F}" type="presOf" srcId="{158BE131-62D0-E049-A3B2-08FB1E4BD5CE}" destId="{60A627D3-0E5E-D44A-BAA3-7DE1FF57790A}" srcOrd="0" destOrd="17" presId="urn:microsoft.com/office/officeart/2005/8/layout/hList1"/>
    <dgm:cxn modelId="{E3E0F64C-09C0-4148-8678-5AEB25D84FD5}" type="presOf" srcId="{48363BC5-F458-D945-870B-C78D267FDD55}" destId="{203F15BA-5CF1-F243-BC10-830DF90940D2}" srcOrd="0" destOrd="7" presId="urn:microsoft.com/office/officeart/2005/8/layout/hList1"/>
    <dgm:cxn modelId="{290D3F6D-5526-4CD3-92CE-5E88B9F9261B}" type="presOf" srcId="{944F67F5-5340-C646-8F8F-46FCE0886999}" destId="{60A627D3-0E5E-D44A-BAA3-7DE1FF57790A}" srcOrd="0" destOrd="16" presId="urn:microsoft.com/office/officeart/2005/8/layout/hList1"/>
    <dgm:cxn modelId="{4859AB4D-7D25-4052-A420-19890C130C65}" type="presOf" srcId="{C9403367-13FD-2944-ACE7-D3BD884CD087}" destId="{203F15BA-5CF1-F243-BC10-830DF90940D2}" srcOrd="0" destOrd="15" presId="urn:microsoft.com/office/officeart/2005/8/layout/hList1"/>
    <dgm:cxn modelId="{09D7A372-09AB-49D4-AB58-43BF301BC073}" type="presOf" srcId="{EF12C2C7-D5ED-B84A-A2F8-E90F96E92A81}" destId="{D67198BB-989D-D64B-A383-D8B6CEEA2B96}" srcOrd="0" destOrd="0" presId="urn:microsoft.com/office/officeart/2005/8/layout/hList1"/>
    <dgm:cxn modelId="{494D3455-EA43-0A40-A296-2B1286136C40}" srcId="{BB783278-2EEE-1C4F-917F-3BFD44C32733}" destId="{CBCF0105-CA9D-ED42-B0F0-3EF839FCBE4F}" srcOrd="2" destOrd="0" parTransId="{484D185E-16E3-234F-8FE6-FD6B874DE0EB}" sibTransId="{B17403AC-BCC2-D949-80A3-17ECE2A8AFAD}"/>
    <dgm:cxn modelId="{51752F76-5798-4B34-8036-37B229CB983A}" type="presOf" srcId="{D9D570EA-6B2D-CD41-967F-624D1CEB007D}" destId="{60A627D3-0E5E-D44A-BAA3-7DE1FF57790A}" srcOrd="0" destOrd="19" presId="urn:microsoft.com/office/officeart/2005/8/layout/hList1"/>
    <dgm:cxn modelId="{F6D6C778-5259-CB49-B9F0-EBFC4C5DBBAA}" srcId="{EF12C2C7-D5ED-B84A-A2F8-E90F96E92A81}" destId="{6155BC13-8824-C140-A99A-10AB07A89151}" srcOrd="6" destOrd="0" parTransId="{2FEEA9A8-7C96-524B-9C0D-B13FFC29F325}" sibTransId="{9D42ED12-9C96-104A-870E-32B5E3D17541}"/>
    <dgm:cxn modelId="{D6628C7A-304B-410A-B2D9-7A28BD84BA01}" type="presOf" srcId="{5ECED0B4-470A-754E-B527-C103AF7D1E6A}" destId="{203F15BA-5CF1-F243-BC10-830DF90940D2}" srcOrd="0" destOrd="4" presId="urn:microsoft.com/office/officeart/2005/8/layout/hList1"/>
    <dgm:cxn modelId="{209F9A7A-76DC-4BB4-8840-987FED33E971}" type="presOf" srcId="{0EA75964-29CC-794D-A419-BD1605FE8D7B}" destId="{60A627D3-0E5E-D44A-BAA3-7DE1FF57790A}" srcOrd="0" destOrd="12" presId="urn:microsoft.com/office/officeart/2005/8/layout/hList1"/>
    <dgm:cxn modelId="{853FA15A-CC19-C24E-B86B-6D293777492C}" srcId="{EF12C2C7-D5ED-B84A-A2F8-E90F96E92A81}" destId="{DBDA4FC0-6B7B-9743-BD62-3401A7296228}" srcOrd="10" destOrd="0" parTransId="{05ED1E42-A73C-5541-A224-B3A1507A5D00}" sibTransId="{23A4A429-7F17-264B-B0BD-B57CC423D00F}"/>
    <dgm:cxn modelId="{E5A4237C-6B9F-0F4F-86A7-5AEA3756EE6F}" srcId="{D069F4DB-BA87-6642-91C2-07BFCBBA0575}" destId="{B2BD8583-D9CB-EE43-AF7E-07DC1BA9012C}" srcOrd="2" destOrd="0" parTransId="{91B2B187-BB37-764F-8DC4-7BA557E45A89}" sibTransId="{C72441FA-06A0-CE43-B612-3AC0884F9798}"/>
    <dgm:cxn modelId="{55A20F7D-153A-440A-8764-F46B2318AC12}" type="presOf" srcId="{FCD6EAE2-27F6-C34C-93DD-EAA61D2EA78B}" destId="{60A627D3-0E5E-D44A-BAA3-7DE1FF57790A}" srcOrd="0" destOrd="10" presId="urn:microsoft.com/office/officeart/2005/8/layout/hList1"/>
    <dgm:cxn modelId="{9D87DE7F-F731-8F43-8672-55F85D6791FE}" srcId="{BABCEBF1-4645-664E-8CC1-8E151CD15071}" destId="{0EA75964-29CC-794D-A419-BD1605FE8D7B}" srcOrd="3" destOrd="0" parTransId="{109F4C78-8AE6-624A-9778-AA7F898E4295}" sibTransId="{4A7793D0-209F-9243-AFF5-9A2D5D51267F}"/>
    <dgm:cxn modelId="{29601280-E4A2-6442-9F72-0198ACD6D860}" srcId="{B2BD8583-D9CB-EE43-AF7E-07DC1BA9012C}" destId="{D1F9EE50-8319-8442-9F43-F200EFD849B8}" srcOrd="1" destOrd="0" parTransId="{72F71B30-8604-684B-8A68-FC4A9028C091}" sibTransId="{99B59D83-71B9-0B42-8ABD-064295AE638A}"/>
    <dgm:cxn modelId="{ED81E880-ABDE-FB4E-BB69-F9F00D53C264}" srcId="{BABCEBF1-4645-664E-8CC1-8E151CD15071}" destId="{FCD6EAE2-27F6-C34C-93DD-EAA61D2EA78B}" srcOrd="1" destOrd="0" parTransId="{42DEE961-F497-864B-AC3F-E9C0375089F2}" sibTransId="{28FDF8A4-28C7-854B-94CF-559293908332}"/>
    <dgm:cxn modelId="{C5E77981-5135-48B5-B3DE-06FBE2DC1E3C}" type="presOf" srcId="{CBCF0105-CA9D-ED42-B0F0-3EF839FCBE4F}" destId="{203F15BA-5CF1-F243-BC10-830DF90940D2}" srcOrd="0" destOrd="6" presId="urn:microsoft.com/office/officeart/2005/8/layout/hList1"/>
    <dgm:cxn modelId="{90B38C83-4202-9B4D-9933-6177B583FBFA}" srcId="{EF12C2C7-D5ED-B84A-A2F8-E90F96E92A81}" destId="{47D182EB-E26C-454F-B372-489140C958B0}" srcOrd="4" destOrd="0" parTransId="{7E9E01B3-5F2B-464B-96E0-773D1727A953}" sibTransId="{C365A917-7D4E-8346-8662-37BC3F035EF1}"/>
    <dgm:cxn modelId="{158A5F84-3811-43CB-A26A-E32FD120241D}" type="presOf" srcId="{3C31EE80-1790-DF4E-9AEC-4DC9F10C7F8F}" destId="{60A627D3-0E5E-D44A-BAA3-7DE1FF57790A}" srcOrd="0" destOrd="1" presId="urn:microsoft.com/office/officeart/2005/8/layout/hList1"/>
    <dgm:cxn modelId="{209E3A89-F565-45FF-923B-E2A732B2D608}" type="presOf" srcId="{FD0344F4-A600-2243-BCEE-A261E213D449}" destId="{203F15BA-5CF1-F243-BC10-830DF90940D2}" srcOrd="0" destOrd="9" presId="urn:microsoft.com/office/officeart/2005/8/layout/hList1"/>
    <dgm:cxn modelId="{26DFDC89-F999-4A06-BD38-C5A74395B7F8}" type="presOf" srcId="{9DEFD1A3-FD8C-3943-BE64-6004179D8366}" destId="{7DA1A0F7-2908-D947-BDAC-AADC462E83DB}" srcOrd="0" destOrd="0" presId="urn:microsoft.com/office/officeart/2005/8/layout/hList1"/>
    <dgm:cxn modelId="{DBF7078D-FE73-A044-BB82-7C87A420C47A}" srcId="{87DB9581-9DB4-1D47-AFE6-29FB2B62D47F}" destId="{2D592B93-79F7-A04B-B776-24D9D902830C}" srcOrd="4" destOrd="0" parTransId="{2267155A-1F5F-1348-9109-805C14E16A84}" sibTransId="{A80D6226-5422-104A-835C-4DE6CE7F290E}"/>
    <dgm:cxn modelId="{65F8718E-0520-4EB8-B67B-A55FA81BB478}" type="presOf" srcId="{B2BD8583-D9CB-EE43-AF7E-07DC1BA9012C}" destId="{60A627D3-0E5E-D44A-BAA3-7DE1FF57790A}" srcOrd="0" destOrd="13" presId="urn:microsoft.com/office/officeart/2005/8/layout/hList1"/>
    <dgm:cxn modelId="{1AAF1A90-2DD6-40B0-B39E-AA095568BF8B}" type="presOf" srcId="{06A7A6DD-CDFA-B54C-897A-0CFA731DF58B}" destId="{60A627D3-0E5E-D44A-BAA3-7DE1FF57790A}" srcOrd="0" destOrd="20" presId="urn:microsoft.com/office/officeart/2005/8/layout/hList1"/>
    <dgm:cxn modelId="{7C1F3092-4EDB-7E4B-A955-ACC88228F12D}" srcId="{B2BD8583-D9CB-EE43-AF7E-07DC1BA9012C}" destId="{158BE131-62D0-E049-A3B2-08FB1E4BD5CE}" srcOrd="3" destOrd="0" parTransId="{65F5632F-217E-924A-BFB1-FFEC4D23C517}" sibTransId="{D956C0AC-9BC1-A543-B178-9B621A6D0966}"/>
    <dgm:cxn modelId="{95439499-8E83-F048-B504-B13AC58C6226}" srcId="{B2BD8583-D9CB-EE43-AF7E-07DC1BA9012C}" destId="{06A7A6DD-CDFA-B54C-897A-0CFA731DF58B}" srcOrd="6" destOrd="0" parTransId="{9A4A5032-6273-A94A-BC60-523E960F4553}" sibTransId="{524DADC1-0E7E-0048-9E00-DCCA98792A77}"/>
    <dgm:cxn modelId="{08E4AB99-2FFB-418D-B785-D9FF1224623A}" type="presOf" srcId="{2D592B93-79F7-A04B-B776-24D9D902830C}" destId="{60A627D3-0E5E-D44A-BAA3-7DE1FF57790A}" srcOrd="0" destOrd="5" presId="urn:microsoft.com/office/officeart/2005/8/layout/hList1"/>
    <dgm:cxn modelId="{6E2C679A-1F23-4837-8F9D-F2FE279030DF}" type="presOf" srcId="{57C3A3D2-8F55-9C4D-9D99-181EC6E512BB}" destId="{60A627D3-0E5E-D44A-BAA3-7DE1FF57790A}" srcOrd="0" destOrd="9" presId="urn:microsoft.com/office/officeart/2005/8/layout/hList1"/>
    <dgm:cxn modelId="{286BB49C-0B8A-4878-97AC-19EAC0DFB9F6}" type="presOf" srcId="{09AB48CF-3780-584C-8963-26A58716EB8D}" destId="{60A627D3-0E5E-D44A-BAA3-7DE1FF57790A}" srcOrd="0" destOrd="2" presId="urn:microsoft.com/office/officeart/2005/8/layout/hList1"/>
    <dgm:cxn modelId="{3F2EFFA4-F3F4-4451-83A3-3F2D2BBA91C7}" type="presOf" srcId="{A2E0203F-1DF4-3341-AA57-0FC7FCAB4C80}" destId="{60A627D3-0E5E-D44A-BAA3-7DE1FF57790A}" srcOrd="0" destOrd="6" presId="urn:microsoft.com/office/officeart/2005/8/layout/hList1"/>
    <dgm:cxn modelId="{2C9E25AA-603D-4CB2-B131-3C713F7CD6D0}" type="presOf" srcId="{6155BC13-8824-C140-A99A-10AB07A89151}" destId="{203F15BA-5CF1-F243-BC10-830DF90940D2}" srcOrd="0" destOrd="13" presId="urn:microsoft.com/office/officeart/2005/8/layout/hList1"/>
    <dgm:cxn modelId="{99C4ADAF-2F26-934E-BD3B-073C3864829D}" srcId="{9DEFD1A3-FD8C-3943-BE64-6004179D8366}" destId="{EF12C2C7-D5ED-B84A-A2F8-E90F96E92A81}" srcOrd="0" destOrd="0" parTransId="{6793AAE4-298C-F947-B732-DEAA154C4244}" sibTransId="{318CEFA5-B03F-1445-8803-83247AF85952}"/>
    <dgm:cxn modelId="{418462B2-7A35-4CE6-B8F6-070F8832B0CA}" type="presOf" srcId="{A4F4AB25-C94C-1E4F-BAE2-AFC3797107D2}" destId="{203F15BA-5CF1-F243-BC10-830DF90940D2}" srcOrd="0" destOrd="1" presId="urn:microsoft.com/office/officeart/2005/8/layout/hList1"/>
    <dgm:cxn modelId="{790EB4B3-35A2-9E40-AA1B-158C05EA80EC}" srcId="{D069F4DB-BA87-6642-91C2-07BFCBBA0575}" destId="{BABCEBF1-4645-664E-8CC1-8E151CD15071}" srcOrd="1" destOrd="0" parTransId="{45DB6F7D-A8FF-6449-A00F-E36AF982A5F0}" sibTransId="{A02587EF-D3AF-224C-A89D-C09D03009066}"/>
    <dgm:cxn modelId="{952686B4-AA19-456B-A509-4D48F8D499D8}" type="presOf" srcId="{BABCEBF1-4645-664E-8CC1-8E151CD15071}" destId="{60A627D3-0E5E-D44A-BAA3-7DE1FF57790A}" srcOrd="0" destOrd="8" presId="urn:microsoft.com/office/officeart/2005/8/layout/hList1"/>
    <dgm:cxn modelId="{8AA91AB5-1445-4AE8-90B4-1FA45D9F6AAD}" type="presOf" srcId="{DBDA4FC0-6B7B-9743-BD62-3401A7296228}" destId="{203F15BA-5CF1-F243-BC10-830DF90940D2}" srcOrd="0" destOrd="17" presId="urn:microsoft.com/office/officeart/2005/8/layout/hList1"/>
    <dgm:cxn modelId="{77794DB6-5FE0-5E46-B41C-9B651123553F}" srcId="{EF12C2C7-D5ED-B84A-A2F8-E90F96E92A81}" destId="{FD0344F4-A600-2243-BCEE-A261E213D449}" srcOrd="2" destOrd="0" parTransId="{E9262AEC-073A-DB44-AD77-7B9DA26DE410}" sibTransId="{C9DAC9AA-A0DE-B540-85FB-786BA4185F9D}"/>
    <dgm:cxn modelId="{B137ECB8-C607-134C-ADF8-0E3ED77E2A68}" srcId="{BB783278-2EEE-1C4F-917F-3BFD44C32733}" destId="{5ECED0B4-470A-754E-B527-C103AF7D1E6A}" srcOrd="0" destOrd="0" parTransId="{0D4E8E89-27D7-544E-B260-812809617013}" sibTransId="{BAF4964E-A10A-9A41-B38C-3FEC40EC6391}"/>
    <dgm:cxn modelId="{3DE3C3BA-BB5A-4D41-86F2-B2AC631F22A3}" srcId="{87DB9581-9DB4-1D47-AFE6-29FB2B62D47F}" destId="{9E52E20F-3816-974F-98A9-375F85C7A0FE}" srcOrd="2" destOrd="0" parTransId="{9439E397-1657-264C-8027-F90792824AE1}" sibTransId="{8233D733-9309-E041-921F-E68E69BA2B33}"/>
    <dgm:cxn modelId="{2404ABBB-5887-8749-990D-79C759A45F46}" srcId="{BB783278-2EEE-1C4F-917F-3BFD44C32733}" destId="{48363BC5-F458-D945-870B-C78D267FDD55}" srcOrd="3" destOrd="0" parTransId="{D68A1745-E7C3-9F4E-A34C-8B43CFC6E73E}" sibTransId="{7EC91269-EADD-AC4E-8922-C028F60730E0}"/>
    <dgm:cxn modelId="{B6505EBC-0BAA-4213-838B-6171A6697D47}" type="presOf" srcId="{936B557E-394C-3B47-A901-1C08C7BA58BA}" destId="{60A627D3-0E5E-D44A-BAA3-7DE1FF57790A}" srcOrd="0" destOrd="21" presId="urn:microsoft.com/office/officeart/2005/8/layout/hList1"/>
    <dgm:cxn modelId="{B9A073BC-1D24-49C4-9B95-0A24726CBDD3}" type="presOf" srcId="{6D299011-DC87-E640-A555-697F558ECFE4}" destId="{203F15BA-5CF1-F243-BC10-830DF90940D2}" srcOrd="0" destOrd="0" presId="urn:microsoft.com/office/officeart/2005/8/layout/hList1"/>
    <dgm:cxn modelId="{684798BC-DFBE-45B5-A619-658A0A472BBE}" type="presOf" srcId="{5320407E-D9CA-B141-8343-F8D764331F2E}" destId="{203F15BA-5CF1-F243-BC10-830DF90940D2}" srcOrd="0" destOrd="10" presId="urn:microsoft.com/office/officeart/2005/8/layout/hList1"/>
    <dgm:cxn modelId="{5B576CCA-FD57-4117-A593-8BF34B2213BF}" type="presOf" srcId="{3074ABAE-C574-3E41-A3DF-4E9D83194E1C}" destId="{60A627D3-0E5E-D44A-BAA3-7DE1FF57790A}" srcOrd="0" destOrd="18" presId="urn:microsoft.com/office/officeart/2005/8/layout/hList1"/>
    <dgm:cxn modelId="{4295A0CB-9A58-B34B-A218-E93B427A1E92}" srcId="{BABCEBF1-4645-664E-8CC1-8E151CD15071}" destId="{03D02314-5444-5A47-8151-AA374983E1F8}" srcOrd="2" destOrd="0" parTransId="{20AF7E6C-CDCB-E241-80A1-A2285215D1DD}" sibTransId="{8601EC4C-619C-FA41-B82F-B1F2FEB528A9}"/>
    <dgm:cxn modelId="{24890FD3-2A9F-41F6-A63F-D4429AEF1B70}" type="presOf" srcId="{03D02314-5444-5A47-8151-AA374983E1F8}" destId="{60A627D3-0E5E-D44A-BAA3-7DE1FF57790A}" srcOrd="0" destOrd="11" presId="urn:microsoft.com/office/officeart/2005/8/layout/hList1"/>
    <dgm:cxn modelId="{60CC5FD9-711D-1044-B990-39A4C75D040C}" srcId="{B2BD8583-D9CB-EE43-AF7E-07DC1BA9012C}" destId="{944F67F5-5340-C646-8F8F-46FCE0886999}" srcOrd="2" destOrd="0" parTransId="{FEABDE93-4402-304E-90CD-393B885C543C}" sibTransId="{8D0A8C4B-651B-3849-9B30-18C5F7281933}"/>
    <dgm:cxn modelId="{AC97DCDA-D172-2849-ACEB-25DDCEF9580B}" srcId="{B2BD8583-D9CB-EE43-AF7E-07DC1BA9012C}" destId="{60D2E906-4C77-5B44-BCE7-B9C6E63DF3FC}" srcOrd="0" destOrd="0" parTransId="{5563DF95-F18F-504D-A04E-480D2687FB63}" sibTransId="{76AA04D5-F5CA-D642-89AF-CDC2005F4ACC}"/>
    <dgm:cxn modelId="{9E461DE0-476E-6248-9572-F43BF14E3728}" srcId="{D069F4DB-BA87-6642-91C2-07BFCBBA0575}" destId="{AB358364-490D-0441-BEF5-07D3381404D8}" srcOrd="4" destOrd="0" parTransId="{77C787DE-D873-7B42-9948-4130249EDE88}" sibTransId="{B8235E23-E733-D248-BD60-E08CC8964E17}"/>
    <dgm:cxn modelId="{A2DD1FE2-1DC3-7245-B7C7-A20CC5B19669}" srcId="{EF12C2C7-D5ED-B84A-A2F8-E90F96E92A81}" destId="{C9403367-13FD-2944-ACE7-D3BD884CD087}" srcOrd="8" destOrd="0" parTransId="{18357082-FFD7-124A-937B-69AA892CBEAE}" sibTransId="{E3E65419-D8F6-7642-AAE8-9087EE21761A}"/>
    <dgm:cxn modelId="{D1B938E2-1A1E-425F-B7DC-FA26C9193BEB}" type="presOf" srcId="{49347C88-9A91-C64C-8BA4-EDA6FA531760}" destId="{203F15BA-5CF1-F243-BC10-830DF90940D2}" srcOrd="0" destOrd="8" presId="urn:microsoft.com/office/officeart/2005/8/layout/hList1"/>
    <dgm:cxn modelId="{D09776E6-437F-4C61-9063-C298BE77CBA7}" type="presOf" srcId="{A38E8B51-95CB-A44C-90F6-5B5BAE118AF7}" destId="{60A627D3-0E5E-D44A-BAA3-7DE1FF57790A}" srcOrd="0" destOrd="4" presId="urn:microsoft.com/office/officeart/2005/8/layout/hList1"/>
    <dgm:cxn modelId="{8A7AC1E7-834A-8944-85B6-0F0F8726DF4E}" srcId="{D069F4DB-BA87-6642-91C2-07BFCBBA0575}" destId="{87DB9581-9DB4-1D47-AFE6-29FB2B62D47F}" srcOrd="0" destOrd="0" parTransId="{A7832F02-BA1F-474D-BACE-2D286468DDB2}" sibTransId="{315F3931-61DD-4145-B143-3D088CD2E775}"/>
    <dgm:cxn modelId="{ABA4ABEB-5EFE-4A90-BA31-3AD2F625191C}" type="presOf" srcId="{8706C6C8-7C24-D840-A7FA-7999DABD2798}" destId="{203F15BA-5CF1-F243-BC10-830DF90940D2}" srcOrd="0" destOrd="2" presId="urn:microsoft.com/office/officeart/2005/8/layout/hList1"/>
    <dgm:cxn modelId="{0FC599ED-76C1-2A42-95C8-032EEF8C6A3F}" srcId="{87DB9581-9DB4-1D47-AFE6-29FB2B62D47F}" destId="{A38E8B51-95CB-A44C-90F6-5B5BAE118AF7}" srcOrd="3" destOrd="0" parTransId="{58E902DF-915A-A547-864C-15C37903EF72}" sibTransId="{13A9798D-7216-2540-ABD2-990B0B20A067}"/>
    <dgm:cxn modelId="{15A8EDF4-475A-A640-BB4A-907E6C47CE35}" srcId="{B2BD8583-D9CB-EE43-AF7E-07DC1BA9012C}" destId="{3074ABAE-C574-3E41-A3DF-4E9D83194E1C}" srcOrd="4" destOrd="0" parTransId="{FD4F9A43-0DFE-BA49-A5A0-CDB750084C2D}" sibTransId="{5AB18E16-0943-C44B-A4E4-46C3D95EE744}"/>
    <dgm:cxn modelId="{D52C93FA-156D-4B48-AA9E-8CF9D58C5B07}" srcId="{9DEFD1A3-FD8C-3943-BE64-6004179D8366}" destId="{D069F4DB-BA87-6642-91C2-07BFCBBA0575}" srcOrd="1" destOrd="0" parTransId="{77F2A978-04F4-3B44-87EA-D34E1618D091}" sibTransId="{9510DBB5-9920-F74F-B245-13084AC1FA4A}"/>
    <dgm:cxn modelId="{0756D4FB-3DD2-4B01-A66D-B097C2E4ACD9}" type="presOf" srcId="{12B3F164-A87B-B843-A3AA-830534C2C95C}" destId="{203F15BA-5CF1-F243-BC10-830DF90940D2}" srcOrd="0" destOrd="14" presId="urn:microsoft.com/office/officeart/2005/8/layout/hList1"/>
    <dgm:cxn modelId="{BB6B56FC-CC52-41D8-8E05-ABE9E8EB5949}" type="presOf" srcId="{D1F9EE50-8319-8442-9F43-F200EFD849B8}" destId="{60A627D3-0E5E-D44A-BAA3-7DE1FF57790A}" srcOrd="0" destOrd="15" presId="urn:microsoft.com/office/officeart/2005/8/layout/hList1"/>
    <dgm:cxn modelId="{A19298F5-F7EE-4DEC-B22D-1A4F94EF11DF}" type="presParOf" srcId="{7DA1A0F7-2908-D947-BDAC-AADC462E83DB}" destId="{7F7AF8DB-DDCD-F948-9CDB-07B256FE71B2}" srcOrd="0" destOrd="0" presId="urn:microsoft.com/office/officeart/2005/8/layout/hList1"/>
    <dgm:cxn modelId="{0F36F73E-B173-4A9A-9F43-EE3C1273E9C0}" type="presParOf" srcId="{7F7AF8DB-DDCD-F948-9CDB-07B256FE71B2}" destId="{D67198BB-989D-D64B-A383-D8B6CEEA2B96}" srcOrd="0" destOrd="0" presId="urn:microsoft.com/office/officeart/2005/8/layout/hList1"/>
    <dgm:cxn modelId="{6DDB5B1D-AD2D-4DB3-952F-BBECC4F34370}" type="presParOf" srcId="{7F7AF8DB-DDCD-F948-9CDB-07B256FE71B2}" destId="{203F15BA-5CF1-F243-BC10-830DF90940D2}" srcOrd="1" destOrd="0" presId="urn:microsoft.com/office/officeart/2005/8/layout/hList1"/>
    <dgm:cxn modelId="{367D807A-C2A5-49EA-BAB9-A1AE6CA3076E}" type="presParOf" srcId="{7DA1A0F7-2908-D947-BDAC-AADC462E83DB}" destId="{F9868E20-44A1-C241-96D3-890019645968}" srcOrd="1" destOrd="0" presId="urn:microsoft.com/office/officeart/2005/8/layout/hList1"/>
    <dgm:cxn modelId="{B2E1106B-4E3B-4B1B-8CA4-D947542E5D24}" type="presParOf" srcId="{7DA1A0F7-2908-D947-BDAC-AADC462E83DB}" destId="{CDAED0E4-1B39-D246-8FC8-A8663B29464D}" srcOrd="2" destOrd="0" presId="urn:microsoft.com/office/officeart/2005/8/layout/hList1"/>
    <dgm:cxn modelId="{A551EC76-54B0-4E1F-A72E-F40ACF0341CC}" type="presParOf" srcId="{CDAED0E4-1B39-D246-8FC8-A8663B29464D}" destId="{76311483-9559-9A4C-A667-DDCE3F07C20D}" srcOrd="0" destOrd="0" presId="urn:microsoft.com/office/officeart/2005/8/layout/hList1"/>
    <dgm:cxn modelId="{CB021BAF-4827-4B3D-B503-2CAEDAE7C839}" type="presParOf" srcId="{CDAED0E4-1B39-D246-8FC8-A8663B29464D}" destId="{60A627D3-0E5E-D44A-BAA3-7DE1FF57790A}" srcOrd="1" destOrd="0" presId="urn:microsoft.com/office/officeart/2005/8/layout/hLis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6FE4F2-9F40-4A4A-A1B9-3932E6ACE811}" type="doc">
      <dgm:prSet loTypeId="urn:microsoft.com/office/officeart/2008/layout/LinedList" loCatId="" qsTypeId="urn:microsoft.com/office/officeart/2005/8/quickstyle/simple4" qsCatId="simple" csTypeId="urn:microsoft.com/office/officeart/2005/8/colors/accent0_1" csCatId="mainScheme" phldr="1"/>
      <dgm:spPr/>
      <dgm:t>
        <a:bodyPr/>
        <a:lstStyle/>
        <a:p>
          <a:endParaRPr lang="en-US"/>
        </a:p>
      </dgm:t>
    </dgm:pt>
    <dgm:pt modelId="{F4D7FEFF-2A4B-7E4D-925D-B4E44FF5E7A5}">
      <dgm:prSet phldrT="[Text]" custT="1"/>
      <dgm:spPr/>
      <dgm:t>
        <a:bodyPr/>
        <a:lstStyle/>
        <a:p>
          <a:r>
            <a:rPr lang="en-US" sz="1100" b="1"/>
            <a:t>What opportunities exist to </a:t>
          </a:r>
          <a:r>
            <a:rPr lang="en-US" sz="1100" b="1">
              <a:solidFill>
                <a:srgbClr val="000000"/>
              </a:solidFill>
            </a:rPr>
            <a:t>further the school's </a:t>
          </a:r>
          <a:r>
            <a:rPr lang="en-US" sz="1100" b="1"/>
            <a:t>mission and ensure attainment of charter goals and promises?</a:t>
          </a:r>
        </a:p>
      </dgm:t>
    </dgm:pt>
    <dgm:pt modelId="{8CB8FCC6-F887-0B49-BDBF-ADF822A949F3}" type="parTrans" cxnId="{2FD3C8CD-C901-C945-A156-A4A7A66C7BD9}">
      <dgm:prSet/>
      <dgm:spPr/>
      <dgm:t>
        <a:bodyPr/>
        <a:lstStyle/>
        <a:p>
          <a:endParaRPr lang="en-US" sz="2800"/>
        </a:p>
      </dgm:t>
    </dgm:pt>
    <dgm:pt modelId="{764A01F8-8E51-EF49-9053-476DE2A05D7A}" type="sibTrans" cxnId="{2FD3C8CD-C901-C945-A156-A4A7A66C7BD9}">
      <dgm:prSet/>
      <dgm:spPr/>
      <dgm:t>
        <a:bodyPr/>
        <a:lstStyle/>
        <a:p>
          <a:endParaRPr lang="en-US" sz="2800"/>
        </a:p>
      </dgm:t>
    </dgm:pt>
    <dgm:pt modelId="{6D91CF16-19B4-AE42-B53E-BB919729DD84}">
      <dgm:prSet phldrT="[Text]" custT="1"/>
      <dgm:spPr/>
      <dgm:t>
        <a:bodyPr/>
        <a:lstStyle/>
        <a:p>
          <a:r>
            <a:rPr lang="en-US" sz="900"/>
            <a:t>Better branding - website  -- that tells the "story" of TMSA</a:t>
          </a:r>
        </a:p>
      </dgm:t>
    </dgm:pt>
    <dgm:pt modelId="{A4940A84-C133-E446-BE8F-3A60205171A9}" type="parTrans" cxnId="{F7D965A3-22AC-6C46-A246-ED11C3D186B4}">
      <dgm:prSet/>
      <dgm:spPr/>
      <dgm:t>
        <a:bodyPr/>
        <a:lstStyle/>
        <a:p>
          <a:endParaRPr lang="en-US" sz="2800"/>
        </a:p>
      </dgm:t>
    </dgm:pt>
    <dgm:pt modelId="{804D7C09-2E73-C547-BDBA-20C5EDF0D4A6}" type="sibTrans" cxnId="{F7D965A3-22AC-6C46-A246-ED11C3D186B4}">
      <dgm:prSet/>
      <dgm:spPr/>
      <dgm:t>
        <a:bodyPr/>
        <a:lstStyle/>
        <a:p>
          <a:endParaRPr lang="en-US" sz="2800"/>
        </a:p>
      </dgm:t>
    </dgm:pt>
    <dgm:pt modelId="{8714D70D-CD17-364F-AA19-686CF5FC2ADC}">
      <dgm:prSet phldrT="[Text]" custT="1"/>
      <dgm:spPr/>
      <dgm:t>
        <a:bodyPr/>
        <a:lstStyle/>
        <a:p>
          <a:r>
            <a:rPr lang="en-US" sz="1100" b="1"/>
            <a:t>What </a:t>
          </a:r>
          <a:r>
            <a:rPr lang="en-US" sz="1100" b="1">
              <a:solidFill>
                <a:srgbClr val="000000"/>
              </a:solidFill>
            </a:rPr>
            <a:t>threats </a:t>
          </a:r>
          <a:r>
            <a:rPr lang="en-US" sz="1100" b="1"/>
            <a:t>may impede attainment of goals?</a:t>
          </a:r>
        </a:p>
      </dgm:t>
    </dgm:pt>
    <dgm:pt modelId="{1B0F697F-29DE-F244-89A2-FE20181C60D2}" type="parTrans" cxnId="{5F2E7B39-1626-F849-B067-A2E2406EC503}">
      <dgm:prSet/>
      <dgm:spPr/>
      <dgm:t>
        <a:bodyPr/>
        <a:lstStyle/>
        <a:p>
          <a:endParaRPr lang="en-US" sz="2800"/>
        </a:p>
      </dgm:t>
    </dgm:pt>
    <dgm:pt modelId="{2C635AF6-2138-FF4C-95FD-76603B801124}" type="sibTrans" cxnId="{5F2E7B39-1626-F849-B067-A2E2406EC503}">
      <dgm:prSet/>
      <dgm:spPr/>
      <dgm:t>
        <a:bodyPr/>
        <a:lstStyle/>
        <a:p>
          <a:endParaRPr lang="en-US" sz="2800"/>
        </a:p>
      </dgm:t>
    </dgm:pt>
    <dgm:pt modelId="{68E9730E-0A9C-6F4A-BB80-425C62C31838}">
      <dgm:prSet phldrT="[Text]" custT="1"/>
      <dgm:spPr/>
      <dgm:t>
        <a:bodyPr/>
        <a:lstStyle/>
        <a:p>
          <a:r>
            <a:rPr lang="en-US" sz="900"/>
            <a:t>Lack of website maintenance once upgraded</a:t>
          </a:r>
        </a:p>
      </dgm:t>
    </dgm:pt>
    <dgm:pt modelId="{DDCEABFA-8C35-6A49-9B26-FA495BFA6CAA}" type="parTrans" cxnId="{873016FD-2E9C-7D4C-A41C-D4A4756DBE4F}">
      <dgm:prSet/>
      <dgm:spPr/>
      <dgm:t>
        <a:bodyPr/>
        <a:lstStyle/>
        <a:p>
          <a:endParaRPr lang="en-US" sz="2800"/>
        </a:p>
      </dgm:t>
    </dgm:pt>
    <dgm:pt modelId="{BCD32175-277E-B741-828B-5339432C41B0}" type="sibTrans" cxnId="{873016FD-2E9C-7D4C-A41C-D4A4756DBE4F}">
      <dgm:prSet/>
      <dgm:spPr/>
      <dgm:t>
        <a:bodyPr/>
        <a:lstStyle/>
        <a:p>
          <a:endParaRPr lang="en-US" sz="2800"/>
        </a:p>
      </dgm:t>
    </dgm:pt>
    <dgm:pt modelId="{9CF4D2E0-3B21-F04C-AC87-09BCB1A2CECA}">
      <dgm:prSet phldrT="[Text]" custT="1"/>
      <dgm:spPr/>
      <dgm:t>
        <a:bodyPr/>
        <a:lstStyle/>
        <a:p>
          <a:r>
            <a:rPr lang="en-US" sz="1100" b="1"/>
            <a:t>Are there any internal forces working for or against TMSA acheiving its stated mission?</a:t>
          </a:r>
        </a:p>
      </dgm:t>
    </dgm:pt>
    <dgm:pt modelId="{0BB6E529-6A79-4343-A5FB-1021ABFFF899}" type="parTrans" cxnId="{92C7E378-BE66-BC47-8521-D1D43EDB9B07}">
      <dgm:prSet/>
      <dgm:spPr/>
      <dgm:t>
        <a:bodyPr/>
        <a:lstStyle/>
        <a:p>
          <a:endParaRPr lang="en-US" sz="2800"/>
        </a:p>
      </dgm:t>
    </dgm:pt>
    <dgm:pt modelId="{6CA85FEA-4FF7-3644-A4E0-74DCD24F30FC}" type="sibTrans" cxnId="{92C7E378-BE66-BC47-8521-D1D43EDB9B07}">
      <dgm:prSet/>
      <dgm:spPr/>
      <dgm:t>
        <a:bodyPr/>
        <a:lstStyle/>
        <a:p>
          <a:endParaRPr lang="en-US" sz="2800"/>
        </a:p>
      </dgm:t>
    </dgm:pt>
    <dgm:pt modelId="{AD89B07E-D3D2-BB41-B260-50380E78E8AF}">
      <dgm:prSet phldrT="[Text]" custT="1"/>
      <dgm:spPr/>
      <dgm:t>
        <a:bodyPr/>
        <a:lstStyle/>
        <a:p>
          <a:r>
            <a:rPr lang="en-US" sz="900"/>
            <a:t>Corporate resources &amp; partnerships</a:t>
          </a:r>
        </a:p>
      </dgm:t>
    </dgm:pt>
    <dgm:pt modelId="{B25BD31A-946A-1A4D-BDC3-C159D9B28E6F}" type="parTrans" cxnId="{9F967C53-8EB1-964C-A663-A95C2F71ECC4}">
      <dgm:prSet/>
      <dgm:spPr/>
      <dgm:t>
        <a:bodyPr/>
        <a:lstStyle/>
        <a:p>
          <a:endParaRPr lang="en-US" sz="2800"/>
        </a:p>
      </dgm:t>
    </dgm:pt>
    <dgm:pt modelId="{40390413-F2F5-6E42-A802-A24692A1CC2C}" type="sibTrans" cxnId="{9F967C53-8EB1-964C-A663-A95C2F71ECC4}">
      <dgm:prSet/>
      <dgm:spPr/>
      <dgm:t>
        <a:bodyPr/>
        <a:lstStyle/>
        <a:p>
          <a:endParaRPr lang="en-US" sz="2800"/>
        </a:p>
      </dgm:t>
    </dgm:pt>
    <dgm:pt modelId="{3830D5BB-BC38-1649-BE9D-4838D00AAFB3}">
      <dgm:prSet phldrT="[Text]" custT="1"/>
      <dgm:spPr/>
      <dgm:t>
        <a:bodyPr/>
        <a:lstStyle/>
        <a:p>
          <a:r>
            <a:rPr lang="en-US" sz="900"/>
            <a:t>Incentivizing quality teachers and professional development</a:t>
          </a:r>
        </a:p>
      </dgm:t>
    </dgm:pt>
    <dgm:pt modelId="{270CC2C8-6E8A-F942-9768-36D72CA78D7C}" type="parTrans" cxnId="{820EE4A4-6BDE-2C45-BABA-9A2591C5A1AF}">
      <dgm:prSet/>
      <dgm:spPr/>
      <dgm:t>
        <a:bodyPr/>
        <a:lstStyle/>
        <a:p>
          <a:endParaRPr lang="en-US" sz="2800"/>
        </a:p>
      </dgm:t>
    </dgm:pt>
    <dgm:pt modelId="{6F7DAEA2-D3D6-754D-ADAB-F56AEDA08BF8}" type="sibTrans" cxnId="{820EE4A4-6BDE-2C45-BABA-9A2591C5A1AF}">
      <dgm:prSet/>
      <dgm:spPr/>
      <dgm:t>
        <a:bodyPr/>
        <a:lstStyle/>
        <a:p>
          <a:endParaRPr lang="en-US" sz="2800"/>
        </a:p>
      </dgm:t>
    </dgm:pt>
    <dgm:pt modelId="{497675A1-0EB4-5244-9BED-2856719F09E7}">
      <dgm:prSet phldrT="[Text]" custT="1"/>
      <dgm:spPr/>
      <dgm:t>
        <a:bodyPr/>
        <a:lstStyle/>
        <a:p>
          <a:r>
            <a:rPr lang="en-US" sz="900"/>
            <a:t>Recruiting quality teachers</a:t>
          </a:r>
        </a:p>
      </dgm:t>
    </dgm:pt>
    <dgm:pt modelId="{571F461B-5F31-5943-B4D6-B4B53191984E}" type="parTrans" cxnId="{16989C28-81C9-F644-8F4D-435730363F82}">
      <dgm:prSet/>
      <dgm:spPr/>
      <dgm:t>
        <a:bodyPr/>
        <a:lstStyle/>
        <a:p>
          <a:endParaRPr lang="en-US" sz="2800"/>
        </a:p>
      </dgm:t>
    </dgm:pt>
    <dgm:pt modelId="{55F15465-5EE3-2F43-9FC2-1CC2EF935C4B}" type="sibTrans" cxnId="{16989C28-81C9-F644-8F4D-435730363F82}">
      <dgm:prSet/>
      <dgm:spPr/>
      <dgm:t>
        <a:bodyPr/>
        <a:lstStyle/>
        <a:p>
          <a:endParaRPr lang="en-US" sz="2800"/>
        </a:p>
      </dgm:t>
    </dgm:pt>
    <dgm:pt modelId="{BD3A4E18-991C-C046-8165-FD4EDD732E82}">
      <dgm:prSet phldrT="[Text]" custT="1"/>
      <dgm:spPr/>
      <dgm:t>
        <a:bodyPr/>
        <a:lstStyle/>
        <a:p>
          <a:r>
            <a:rPr lang="en-US" sz="900"/>
            <a:t>SEM - connecting academics to "real life experiences".</a:t>
          </a:r>
        </a:p>
      </dgm:t>
    </dgm:pt>
    <dgm:pt modelId="{22808AEC-D72F-8248-AC17-BDDEF6D7D50F}" type="parTrans" cxnId="{4B527552-6360-4148-895F-00342C015934}">
      <dgm:prSet/>
      <dgm:spPr/>
      <dgm:t>
        <a:bodyPr/>
        <a:lstStyle/>
        <a:p>
          <a:endParaRPr lang="en-US" sz="2800"/>
        </a:p>
      </dgm:t>
    </dgm:pt>
    <dgm:pt modelId="{FEECD44E-E707-A74D-85AF-F6AA5E1A3CA0}" type="sibTrans" cxnId="{4B527552-6360-4148-895F-00342C015934}">
      <dgm:prSet/>
      <dgm:spPr/>
      <dgm:t>
        <a:bodyPr/>
        <a:lstStyle/>
        <a:p>
          <a:endParaRPr lang="en-US" sz="2800"/>
        </a:p>
      </dgm:t>
    </dgm:pt>
    <dgm:pt modelId="{A2735528-C99C-F447-A4F6-4C305A2A227E}">
      <dgm:prSet phldrT="[Text]" custT="1"/>
      <dgm:spPr/>
      <dgm:t>
        <a:bodyPr/>
        <a:lstStyle/>
        <a:p>
          <a:r>
            <a:rPr lang="en-US" sz="900"/>
            <a:t>No structure / plan to be awarded corporate resources / development of partnerships</a:t>
          </a:r>
        </a:p>
      </dgm:t>
    </dgm:pt>
    <dgm:pt modelId="{190A3030-50B7-794C-8649-509805F130C6}" type="parTrans" cxnId="{9D2A3106-FA66-3C4B-A72B-E096A9245E88}">
      <dgm:prSet/>
      <dgm:spPr/>
      <dgm:t>
        <a:bodyPr/>
        <a:lstStyle/>
        <a:p>
          <a:endParaRPr lang="en-US" sz="2800"/>
        </a:p>
      </dgm:t>
    </dgm:pt>
    <dgm:pt modelId="{84AD8734-2A82-904F-8A8B-44B10A240429}" type="sibTrans" cxnId="{9D2A3106-FA66-3C4B-A72B-E096A9245E88}">
      <dgm:prSet/>
      <dgm:spPr/>
      <dgm:t>
        <a:bodyPr/>
        <a:lstStyle/>
        <a:p>
          <a:endParaRPr lang="en-US" sz="2800"/>
        </a:p>
      </dgm:t>
    </dgm:pt>
    <dgm:pt modelId="{9BBD2963-1F35-1F4A-93EC-0953CFAB3AEE}">
      <dgm:prSet phldrT="[Text]" custT="1"/>
      <dgm:spPr/>
      <dgm:t>
        <a:bodyPr/>
        <a:lstStyle/>
        <a:p>
          <a:r>
            <a:rPr lang="en-US" sz="900"/>
            <a:t>Competition for teachers - incentives are offered by other schools</a:t>
          </a:r>
        </a:p>
      </dgm:t>
    </dgm:pt>
    <dgm:pt modelId="{F8D83484-97AB-1B47-B8BF-DC7EA79AFA6B}" type="parTrans" cxnId="{A2970DCC-37EA-F44D-9EF9-3C82A4E2D2DF}">
      <dgm:prSet/>
      <dgm:spPr/>
      <dgm:t>
        <a:bodyPr/>
        <a:lstStyle/>
        <a:p>
          <a:endParaRPr lang="en-US" sz="2800"/>
        </a:p>
      </dgm:t>
    </dgm:pt>
    <dgm:pt modelId="{602687CD-8AA9-8248-B110-27CC2ACF3E9F}" type="sibTrans" cxnId="{A2970DCC-37EA-F44D-9EF9-3C82A4E2D2DF}">
      <dgm:prSet/>
      <dgm:spPr/>
      <dgm:t>
        <a:bodyPr/>
        <a:lstStyle/>
        <a:p>
          <a:endParaRPr lang="en-US" sz="2800"/>
        </a:p>
      </dgm:t>
    </dgm:pt>
    <dgm:pt modelId="{B44A2117-980B-5E44-8971-80C4BB5CE9AC}">
      <dgm:prSet phldrT="[Text]" custT="1"/>
      <dgm:spPr/>
      <dgm:t>
        <a:bodyPr/>
        <a:lstStyle/>
        <a:p>
          <a:r>
            <a:rPr lang="en-US" sz="900"/>
            <a:t>Appropriate professional development for teachers</a:t>
          </a:r>
        </a:p>
      </dgm:t>
    </dgm:pt>
    <dgm:pt modelId="{11CDF9B5-7A34-6A44-B230-3F63D1F1069A}" type="parTrans" cxnId="{B231CF68-6F93-974D-A123-576DDE06D527}">
      <dgm:prSet/>
      <dgm:spPr/>
      <dgm:t>
        <a:bodyPr/>
        <a:lstStyle/>
        <a:p>
          <a:endParaRPr lang="en-US" sz="2800"/>
        </a:p>
      </dgm:t>
    </dgm:pt>
    <dgm:pt modelId="{F0BAAF5F-E027-D44E-A110-80A39468703E}" type="sibTrans" cxnId="{B231CF68-6F93-974D-A123-576DDE06D527}">
      <dgm:prSet/>
      <dgm:spPr/>
      <dgm:t>
        <a:bodyPr/>
        <a:lstStyle/>
        <a:p>
          <a:endParaRPr lang="en-US" sz="2800"/>
        </a:p>
      </dgm:t>
    </dgm:pt>
    <dgm:pt modelId="{407AC719-4D16-984E-ACD7-6FB0B598BEBA}">
      <dgm:prSet phldrT="[Text]" custT="1"/>
      <dgm:spPr/>
      <dgm:t>
        <a:bodyPr/>
        <a:lstStyle/>
        <a:p>
          <a:r>
            <a:rPr lang="en-US" sz="800"/>
            <a:t>Lack of planning / time for website maintenance</a:t>
          </a:r>
        </a:p>
      </dgm:t>
    </dgm:pt>
    <dgm:pt modelId="{0E3C8513-7E93-7047-BA8B-55B0F1A7246F}" type="parTrans" cxnId="{46C85875-4EA8-3D40-AB34-0E3B16D44C5D}">
      <dgm:prSet/>
      <dgm:spPr/>
      <dgm:t>
        <a:bodyPr/>
        <a:lstStyle/>
        <a:p>
          <a:endParaRPr lang="en-US" sz="2800"/>
        </a:p>
      </dgm:t>
    </dgm:pt>
    <dgm:pt modelId="{298CD6F1-F4B0-B640-B54B-547071BF8E31}" type="sibTrans" cxnId="{46C85875-4EA8-3D40-AB34-0E3B16D44C5D}">
      <dgm:prSet/>
      <dgm:spPr/>
      <dgm:t>
        <a:bodyPr/>
        <a:lstStyle/>
        <a:p>
          <a:endParaRPr lang="en-US" sz="2800"/>
        </a:p>
      </dgm:t>
    </dgm:pt>
    <dgm:pt modelId="{B5ED2434-1164-4E44-8C66-A63A7F1C3A5D}">
      <dgm:prSet phldrT="[Text]" custT="1"/>
      <dgm:spPr/>
      <dgm:t>
        <a:bodyPr/>
        <a:lstStyle/>
        <a:p>
          <a:r>
            <a:rPr lang="en-US" sz="800"/>
            <a:t>Teacher autonomy - can work for or against you</a:t>
          </a:r>
        </a:p>
      </dgm:t>
    </dgm:pt>
    <dgm:pt modelId="{D024944E-24C1-9E47-B1A2-4EF50AB0DF0D}" type="parTrans" cxnId="{837F9D0E-05E2-A74D-85D0-BD84D3DAB974}">
      <dgm:prSet/>
      <dgm:spPr/>
      <dgm:t>
        <a:bodyPr/>
        <a:lstStyle/>
        <a:p>
          <a:endParaRPr lang="en-US" sz="2800"/>
        </a:p>
      </dgm:t>
    </dgm:pt>
    <dgm:pt modelId="{76EEB368-CB20-674D-88F8-DDA22AABF049}" type="sibTrans" cxnId="{837F9D0E-05E2-A74D-85D0-BD84D3DAB974}">
      <dgm:prSet/>
      <dgm:spPr/>
      <dgm:t>
        <a:bodyPr/>
        <a:lstStyle/>
        <a:p>
          <a:endParaRPr lang="en-US" sz="2800"/>
        </a:p>
      </dgm:t>
    </dgm:pt>
    <dgm:pt modelId="{8164B5A9-8BE3-CB4A-B5D6-5BF1F416383F}">
      <dgm:prSet phldrT="[Text]" custT="1"/>
      <dgm:spPr/>
      <dgm:t>
        <a:bodyPr/>
        <a:lstStyle/>
        <a:p>
          <a:r>
            <a:rPr lang="en-US" sz="800"/>
            <a:t>Dedicated SEM Coordinator</a:t>
          </a:r>
        </a:p>
      </dgm:t>
    </dgm:pt>
    <dgm:pt modelId="{3AD7F110-609B-0643-A3B9-241D171113BA}" type="parTrans" cxnId="{5E67D1FF-6FB0-2D43-8B3C-E7407E9A23AA}">
      <dgm:prSet/>
      <dgm:spPr/>
      <dgm:t>
        <a:bodyPr/>
        <a:lstStyle/>
        <a:p>
          <a:endParaRPr lang="en-US" sz="2800"/>
        </a:p>
      </dgm:t>
    </dgm:pt>
    <dgm:pt modelId="{A31BB3E4-5202-F946-956C-048112480CAA}" type="sibTrans" cxnId="{5E67D1FF-6FB0-2D43-8B3C-E7407E9A23AA}">
      <dgm:prSet/>
      <dgm:spPr/>
      <dgm:t>
        <a:bodyPr/>
        <a:lstStyle/>
        <a:p>
          <a:endParaRPr lang="en-US" sz="2800"/>
        </a:p>
      </dgm:t>
    </dgm:pt>
    <dgm:pt modelId="{0C7CCCCE-1E58-084E-ACAB-3155373C806E}">
      <dgm:prSet phldrT="[Text]" custT="1"/>
      <dgm:spPr/>
      <dgm:t>
        <a:bodyPr/>
        <a:lstStyle/>
        <a:p>
          <a:r>
            <a:rPr lang="en-US" sz="900"/>
            <a:t>Positive forces:</a:t>
          </a:r>
        </a:p>
      </dgm:t>
    </dgm:pt>
    <dgm:pt modelId="{226A3990-E5A9-3244-BF66-FEBBE77FE01D}" type="parTrans" cxnId="{E1F6277B-D29D-834D-99DA-1DD22F5752D9}">
      <dgm:prSet/>
      <dgm:spPr/>
      <dgm:t>
        <a:bodyPr/>
        <a:lstStyle/>
        <a:p>
          <a:endParaRPr lang="en-US" sz="2800"/>
        </a:p>
      </dgm:t>
    </dgm:pt>
    <dgm:pt modelId="{2A490ECB-02D3-3441-9B97-F9354F2AAA8F}" type="sibTrans" cxnId="{E1F6277B-D29D-834D-99DA-1DD22F5752D9}">
      <dgm:prSet/>
      <dgm:spPr/>
      <dgm:t>
        <a:bodyPr/>
        <a:lstStyle/>
        <a:p>
          <a:endParaRPr lang="en-US" sz="2800"/>
        </a:p>
      </dgm:t>
    </dgm:pt>
    <dgm:pt modelId="{FC0ECD36-99F2-4F40-B7D6-9A8B6D9E15E1}">
      <dgm:prSet phldrT="[Text]" custT="1"/>
      <dgm:spPr/>
      <dgm:t>
        <a:bodyPr/>
        <a:lstStyle/>
        <a:p>
          <a:r>
            <a:rPr lang="en-US" sz="800"/>
            <a:t>Highly involved parents</a:t>
          </a:r>
        </a:p>
      </dgm:t>
    </dgm:pt>
    <dgm:pt modelId="{FA7B052F-CF4F-094D-A61F-8D869E1A7938}" type="parTrans" cxnId="{D9FE5B54-8A1C-4A4C-9905-B1D12687DC6B}">
      <dgm:prSet/>
      <dgm:spPr/>
      <dgm:t>
        <a:bodyPr/>
        <a:lstStyle/>
        <a:p>
          <a:endParaRPr lang="en-US" sz="2800"/>
        </a:p>
      </dgm:t>
    </dgm:pt>
    <dgm:pt modelId="{D072A9C8-40BC-F943-BCD1-68343C888DAF}" type="sibTrans" cxnId="{D9FE5B54-8A1C-4A4C-9905-B1D12687DC6B}">
      <dgm:prSet/>
      <dgm:spPr/>
      <dgm:t>
        <a:bodyPr/>
        <a:lstStyle/>
        <a:p>
          <a:endParaRPr lang="en-US" sz="2800"/>
        </a:p>
      </dgm:t>
    </dgm:pt>
    <dgm:pt modelId="{F5573F45-A10A-2541-B502-E16B50AA7DD7}">
      <dgm:prSet phldrT="[Text]" custT="1"/>
      <dgm:spPr/>
      <dgm:t>
        <a:bodyPr/>
        <a:lstStyle/>
        <a:p>
          <a:r>
            <a:rPr lang="en-US" sz="900"/>
            <a:t>Negative forces:</a:t>
          </a:r>
        </a:p>
      </dgm:t>
    </dgm:pt>
    <dgm:pt modelId="{A383EB2E-661A-8B47-BFF3-DE50B6AA3E66}" type="parTrans" cxnId="{46D85F86-399F-E446-930C-42FA039296E3}">
      <dgm:prSet/>
      <dgm:spPr/>
      <dgm:t>
        <a:bodyPr/>
        <a:lstStyle/>
        <a:p>
          <a:endParaRPr lang="en-US" sz="2800"/>
        </a:p>
      </dgm:t>
    </dgm:pt>
    <dgm:pt modelId="{96746994-F817-D747-8835-265F5FFC85DD}" type="sibTrans" cxnId="{46D85F86-399F-E446-930C-42FA039296E3}">
      <dgm:prSet/>
      <dgm:spPr/>
      <dgm:t>
        <a:bodyPr/>
        <a:lstStyle/>
        <a:p>
          <a:endParaRPr lang="en-US" sz="2800"/>
        </a:p>
      </dgm:t>
    </dgm:pt>
    <dgm:pt modelId="{A85DFDCB-457C-464C-958E-6D4BB14B1006}">
      <dgm:prSet phldrT="[Text]" custT="1"/>
      <dgm:spPr/>
      <dgm:t>
        <a:bodyPr/>
        <a:lstStyle/>
        <a:p>
          <a:r>
            <a:rPr lang="en-US" sz="800"/>
            <a:t>Teacher autonomy is a negative without proper training</a:t>
          </a:r>
        </a:p>
      </dgm:t>
    </dgm:pt>
    <dgm:pt modelId="{EB9244A5-3072-C94E-BC19-25247871A933}" type="parTrans" cxnId="{50A4501F-1D1A-8146-AE4F-431A47744DBA}">
      <dgm:prSet/>
      <dgm:spPr/>
      <dgm:t>
        <a:bodyPr/>
        <a:lstStyle/>
        <a:p>
          <a:endParaRPr lang="en-US" sz="2800"/>
        </a:p>
      </dgm:t>
    </dgm:pt>
    <dgm:pt modelId="{34F119B7-69F9-DD41-916D-B1E3C1067EF0}" type="sibTrans" cxnId="{50A4501F-1D1A-8146-AE4F-431A47744DBA}">
      <dgm:prSet/>
      <dgm:spPr/>
      <dgm:t>
        <a:bodyPr/>
        <a:lstStyle/>
        <a:p>
          <a:endParaRPr lang="en-US" sz="2800"/>
        </a:p>
      </dgm:t>
    </dgm:pt>
    <dgm:pt modelId="{66362711-80E4-5E41-AE94-9571D7FAD0F2}">
      <dgm:prSet phldrT="[Text]" custT="1"/>
      <dgm:spPr/>
      <dgm:t>
        <a:bodyPr/>
        <a:lstStyle/>
        <a:p>
          <a:r>
            <a:rPr lang="en-US" sz="800"/>
            <a:t>Curricular developments</a:t>
          </a:r>
        </a:p>
      </dgm:t>
    </dgm:pt>
    <dgm:pt modelId="{4009AD30-B737-7F42-B69D-87507AA97A85}" type="parTrans" cxnId="{9E2A3119-1A3C-2345-9374-BFEB8018EC34}">
      <dgm:prSet/>
      <dgm:spPr/>
      <dgm:t>
        <a:bodyPr/>
        <a:lstStyle/>
        <a:p>
          <a:endParaRPr lang="en-US" sz="2800"/>
        </a:p>
      </dgm:t>
    </dgm:pt>
    <dgm:pt modelId="{20C001F0-A28F-8E4F-A072-06AC162C6433}" type="sibTrans" cxnId="{9E2A3119-1A3C-2345-9374-BFEB8018EC34}">
      <dgm:prSet/>
      <dgm:spPr/>
      <dgm:t>
        <a:bodyPr/>
        <a:lstStyle/>
        <a:p>
          <a:endParaRPr lang="en-US" sz="2800"/>
        </a:p>
      </dgm:t>
    </dgm:pt>
    <dgm:pt modelId="{1B1E5AA1-FCD4-8B49-9505-3869DFF95CC4}">
      <dgm:prSet phldrT="[Text]" custT="1"/>
      <dgm:spPr/>
      <dgm:t>
        <a:bodyPr/>
        <a:lstStyle/>
        <a:p>
          <a:r>
            <a:rPr lang="en-US" sz="800"/>
            <a:t>How to increase number of highly involved parents</a:t>
          </a:r>
        </a:p>
      </dgm:t>
    </dgm:pt>
    <dgm:pt modelId="{DF74EA39-7342-034D-A312-DDF196DCCAEA}" type="parTrans" cxnId="{AC3A9CC5-D52E-1942-826B-F8B627729E23}">
      <dgm:prSet/>
      <dgm:spPr/>
      <dgm:t>
        <a:bodyPr/>
        <a:lstStyle/>
        <a:p>
          <a:endParaRPr lang="en-US" sz="2800"/>
        </a:p>
      </dgm:t>
    </dgm:pt>
    <dgm:pt modelId="{CDEAD9ED-4507-5042-9832-DB3E16A36903}" type="sibTrans" cxnId="{AC3A9CC5-D52E-1942-826B-F8B627729E23}">
      <dgm:prSet/>
      <dgm:spPr/>
      <dgm:t>
        <a:bodyPr/>
        <a:lstStyle/>
        <a:p>
          <a:endParaRPr lang="en-US" sz="2800"/>
        </a:p>
      </dgm:t>
    </dgm:pt>
    <dgm:pt modelId="{DBA3ADED-540C-1745-9B38-C7683F17834E}" type="pres">
      <dgm:prSet presAssocID="{936FE4F2-9F40-4A4A-A1B9-3932E6ACE811}" presName="vert0" presStyleCnt="0">
        <dgm:presLayoutVars>
          <dgm:dir/>
          <dgm:animOne val="branch"/>
          <dgm:animLvl val="lvl"/>
        </dgm:presLayoutVars>
      </dgm:prSet>
      <dgm:spPr/>
    </dgm:pt>
    <dgm:pt modelId="{FD48C0AB-92B7-D840-AF8A-715E79BD24A1}" type="pres">
      <dgm:prSet presAssocID="{F4D7FEFF-2A4B-7E4D-925D-B4E44FF5E7A5}" presName="thickLine" presStyleLbl="alignNode1" presStyleIdx="0" presStyleCnt="3"/>
      <dgm:spPr/>
    </dgm:pt>
    <dgm:pt modelId="{6C9636E9-1D14-1A48-B802-6680B31CE9B4}" type="pres">
      <dgm:prSet presAssocID="{F4D7FEFF-2A4B-7E4D-925D-B4E44FF5E7A5}" presName="horz1" presStyleCnt="0"/>
      <dgm:spPr/>
    </dgm:pt>
    <dgm:pt modelId="{12358240-6B2A-DC44-97B4-937C16ECE33E}" type="pres">
      <dgm:prSet presAssocID="{F4D7FEFF-2A4B-7E4D-925D-B4E44FF5E7A5}" presName="tx1" presStyleLbl="revTx" presStyleIdx="0" presStyleCnt="21"/>
      <dgm:spPr/>
    </dgm:pt>
    <dgm:pt modelId="{43B8BEBD-8996-974A-8265-56483D0F4933}" type="pres">
      <dgm:prSet presAssocID="{F4D7FEFF-2A4B-7E4D-925D-B4E44FF5E7A5}" presName="vert1" presStyleCnt="0"/>
      <dgm:spPr/>
    </dgm:pt>
    <dgm:pt modelId="{88098E79-B94A-7B49-A2EA-C5E3C991A798}" type="pres">
      <dgm:prSet presAssocID="{6D91CF16-19B4-AE42-B53E-BB919729DD84}" presName="vertSpace2a" presStyleCnt="0"/>
      <dgm:spPr/>
    </dgm:pt>
    <dgm:pt modelId="{71F18D16-4F7C-BC4F-B0B9-F444E0D4724B}" type="pres">
      <dgm:prSet presAssocID="{6D91CF16-19B4-AE42-B53E-BB919729DD84}" presName="horz2" presStyleCnt="0"/>
      <dgm:spPr/>
    </dgm:pt>
    <dgm:pt modelId="{3A8739AB-0301-954C-B0B5-379324782581}" type="pres">
      <dgm:prSet presAssocID="{6D91CF16-19B4-AE42-B53E-BB919729DD84}" presName="horzSpace2" presStyleCnt="0"/>
      <dgm:spPr/>
    </dgm:pt>
    <dgm:pt modelId="{6FF55511-E0C3-6B4A-BDD3-16046942B4A6}" type="pres">
      <dgm:prSet presAssocID="{6D91CF16-19B4-AE42-B53E-BB919729DD84}" presName="tx2" presStyleLbl="revTx" presStyleIdx="1" presStyleCnt="21"/>
      <dgm:spPr/>
    </dgm:pt>
    <dgm:pt modelId="{52FAD628-8AB7-794E-9E7A-96AFCD2F5343}" type="pres">
      <dgm:prSet presAssocID="{6D91CF16-19B4-AE42-B53E-BB919729DD84}" presName="vert2" presStyleCnt="0"/>
      <dgm:spPr/>
    </dgm:pt>
    <dgm:pt modelId="{C8C0A7A6-F2E6-7647-BEB5-971A9D9C35AE}" type="pres">
      <dgm:prSet presAssocID="{6D91CF16-19B4-AE42-B53E-BB919729DD84}" presName="thinLine2b" presStyleLbl="callout" presStyleIdx="0" presStyleCnt="16"/>
      <dgm:spPr/>
    </dgm:pt>
    <dgm:pt modelId="{A91EDB67-0F7B-C947-857C-55BE114D5AB1}" type="pres">
      <dgm:prSet presAssocID="{6D91CF16-19B4-AE42-B53E-BB919729DD84}" presName="vertSpace2b" presStyleCnt="0"/>
      <dgm:spPr/>
    </dgm:pt>
    <dgm:pt modelId="{D29A7712-4B82-A749-90FD-ADC2DFAE9ED8}" type="pres">
      <dgm:prSet presAssocID="{AD89B07E-D3D2-BB41-B260-50380E78E8AF}" presName="horz2" presStyleCnt="0"/>
      <dgm:spPr/>
    </dgm:pt>
    <dgm:pt modelId="{67D648FE-CF61-854D-A9B4-C23EB951CA8A}" type="pres">
      <dgm:prSet presAssocID="{AD89B07E-D3D2-BB41-B260-50380E78E8AF}" presName="horzSpace2" presStyleCnt="0"/>
      <dgm:spPr/>
    </dgm:pt>
    <dgm:pt modelId="{564226AD-4085-D046-BF95-5A08CC60B739}" type="pres">
      <dgm:prSet presAssocID="{AD89B07E-D3D2-BB41-B260-50380E78E8AF}" presName="tx2" presStyleLbl="revTx" presStyleIdx="2" presStyleCnt="21"/>
      <dgm:spPr/>
    </dgm:pt>
    <dgm:pt modelId="{7D6626FF-0C89-1D4F-AEE0-CB6DC232DB5A}" type="pres">
      <dgm:prSet presAssocID="{AD89B07E-D3D2-BB41-B260-50380E78E8AF}" presName="vert2" presStyleCnt="0"/>
      <dgm:spPr/>
    </dgm:pt>
    <dgm:pt modelId="{A7614C20-D883-8942-8A19-E4167588196E}" type="pres">
      <dgm:prSet presAssocID="{AD89B07E-D3D2-BB41-B260-50380E78E8AF}" presName="thinLine2b" presStyleLbl="callout" presStyleIdx="1" presStyleCnt="16"/>
      <dgm:spPr/>
    </dgm:pt>
    <dgm:pt modelId="{FE9647D2-34D9-2144-82A9-B3C63BBBB4AB}" type="pres">
      <dgm:prSet presAssocID="{AD89B07E-D3D2-BB41-B260-50380E78E8AF}" presName="vertSpace2b" presStyleCnt="0"/>
      <dgm:spPr/>
    </dgm:pt>
    <dgm:pt modelId="{EA98B5B4-6E38-6844-823C-6984AE3F5365}" type="pres">
      <dgm:prSet presAssocID="{3830D5BB-BC38-1649-BE9D-4838D00AAFB3}" presName="horz2" presStyleCnt="0"/>
      <dgm:spPr/>
    </dgm:pt>
    <dgm:pt modelId="{749F4847-B6BE-8346-B8D3-D0C15600C2ED}" type="pres">
      <dgm:prSet presAssocID="{3830D5BB-BC38-1649-BE9D-4838D00AAFB3}" presName="horzSpace2" presStyleCnt="0"/>
      <dgm:spPr/>
    </dgm:pt>
    <dgm:pt modelId="{48EE243B-2DA7-A84A-B0A9-2BCE7014C9C2}" type="pres">
      <dgm:prSet presAssocID="{3830D5BB-BC38-1649-BE9D-4838D00AAFB3}" presName="tx2" presStyleLbl="revTx" presStyleIdx="3" presStyleCnt="21"/>
      <dgm:spPr/>
    </dgm:pt>
    <dgm:pt modelId="{4D0F2972-41A9-7547-87CF-48FF3E0BBB8C}" type="pres">
      <dgm:prSet presAssocID="{3830D5BB-BC38-1649-BE9D-4838D00AAFB3}" presName="vert2" presStyleCnt="0"/>
      <dgm:spPr/>
    </dgm:pt>
    <dgm:pt modelId="{E3A04FC2-9649-E84C-A1D1-2285BCC2A932}" type="pres">
      <dgm:prSet presAssocID="{3830D5BB-BC38-1649-BE9D-4838D00AAFB3}" presName="thinLine2b" presStyleLbl="callout" presStyleIdx="2" presStyleCnt="16"/>
      <dgm:spPr/>
    </dgm:pt>
    <dgm:pt modelId="{F9918253-A144-B947-BCA1-50495220FCD6}" type="pres">
      <dgm:prSet presAssocID="{3830D5BB-BC38-1649-BE9D-4838D00AAFB3}" presName="vertSpace2b" presStyleCnt="0"/>
      <dgm:spPr/>
    </dgm:pt>
    <dgm:pt modelId="{F4F42D7A-AF5B-7747-9229-EF751BD2C015}" type="pres">
      <dgm:prSet presAssocID="{497675A1-0EB4-5244-9BED-2856719F09E7}" presName="horz2" presStyleCnt="0"/>
      <dgm:spPr/>
    </dgm:pt>
    <dgm:pt modelId="{97EBA5A0-E8FF-C845-B646-C08C247399E4}" type="pres">
      <dgm:prSet presAssocID="{497675A1-0EB4-5244-9BED-2856719F09E7}" presName="horzSpace2" presStyleCnt="0"/>
      <dgm:spPr/>
    </dgm:pt>
    <dgm:pt modelId="{7CB3E923-D416-BF48-A61C-8821A9DDB687}" type="pres">
      <dgm:prSet presAssocID="{497675A1-0EB4-5244-9BED-2856719F09E7}" presName="tx2" presStyleLbl="revTx" presStyleIdx="4" presStyleCnt="21"/>
      <dgm:spPr/>
    </dgm:pt>
    <dgm:pt modelId="{CC97D411-6F44-794C-9267-05143142D85A}" type="pres">
      <dgm:prSet presAssocID="{497675A1-0EB4-5244-9BED-2856719F09E7}" presName="vert2" presStyleCnt="0"/>
      <dgm:spPr/>
    </dgm:pt>
    <dgm:pt modelId="{8D8EEE78-744C-834C-851A-4F29DABB99BF}" type="pres">
      <dgm:prSet presAssocID="{497675A1-0EB4-5244-9BED-2856719F09E7}" presName="thinLine2b" presStyleLbl="callout" presStyleIdx="3" presStyleCnt="16"/>
      <dgm:spPr/>
    </dgm:pt>
    <dgm:pt modelId="{797E84A2-A06B-2442-A131-B7935A3339CC}" type="pres">
      <dgm:prSet presAssocID="{497675A1-0EB4-5244-9BED-2856719F09E7}" presName="vertSpace2b" presStyleCnt="0"/>
      <dgm:spPr/>
    </dgm:pt>
    <dgm:pt modelId="{A96CF06D-0C8C-C243-9A60-980FFB15786E}" type="pres">
      <dgm:prSet presAssocID="{BD3A4E18-991C-C046-8165-FD4EDD732E82}" presName="horz2" presStyleCnt="0"/>
      <dgm:spPr/>
    </dgm:pt>
    <dgm:pt modelId="{F8C32257-06DF-054E-9E74-6EAEED247182}" type="pres">
      <dgm:prSet presAssocID="{BD3A4E18-991C-C046-8165-FD4EDD732E82}" presName="horzSpace2" presStyleCnt="0"/>
      <dgm:spPr/>
    </dgm:pt>
    <dgm:pt modelId="{703642B9-D1A5-CC41-B65B-93657FC5E7B5}" type="pres">
      <dgm:prSet presAssocID="{BD3A4E18-991C-C046-8165-FD4EDD732E82}" presName="tx2" presStyleLbl="revTx" presStyleIdx="5" presStyleCnt="21"/>
      <dgm:spPr/>
    </dgm:pt>
    <dgm:pt modelId="{0DD39F4E-D1F1-7043-ACBA-093DE1F8DB1B}" type="pres">
      <dgm:prSet presAssocID="{BD3A4E18-991C-C046-8165-FD4EDD732E82}" presName="vert2" presStyleCnt="0"/>
      <dgm:spPr/>
    </dgm:pt>
    <dgm:pt modelId="{CB78C441-A29A-5940-B2E9-BAEF96635809}" type="pres">
      <dgm:prSet presAssocID="{BD3A4E18-991C-C046-8165-FD4EDD732E82}" presName="thinLine2b" presStyleLbl="callout" presStyleIdx="4" presStyleCnt="16"/>
      <dgm:spPr/>
    </dgm:pt>
    <dgm:pt modelId="{C51A877D-7AB7-3C46-BC92-67A3CC8BDF50}" type="pres">
      <dgm:prSet presAssocID="{BD3A4E18-991C-C046-8165-FD4EDD732E82}" presName="vertSpace2b" presStyleCnt="0"/>
      <dgm:spPr/>
    </dgm:pt>
    <dgm:pt modelId="{B6FD4E7D-3B30-0648-B54A-67BE6BE3B07C}" type="pres">
      <dgm:prSet presAssocID="{8714D70D-CD17-364F-AA19-686CF5FC2ADC}" presName="thickLine" presStyleLbl="alignNode1" presStyleIdx="1" presStyleCnt="3"/>
      <dgm:spPr/>
    </dgm:pt>
    <dgm:pt modelId="{542AEFBD-C3EF-A24C-AB19-E8CF96A6F59C}" type="pres">
      <dgm:prSet presAssocID="{8714D70D-CD17-364F-AA19-686CF5FC2ADC}" presName="horz1" presStyleCnt="0"/>
      <dgm:spPr/>
    </dgm:pt>
    <dgm:pt modelId="{14A030D3-98B0-F844-A10D-6E26D5A7E6ED}" type="pres">
      <dgm:prSet presAssocID="{8714D70D-CD17-364F-AA19-686CF5FC2ADC}" presName="tx1" presStyleLbl="revTx" presStyleIdx="6" presStyleCnt="21"/>
      <dgm:spPr/>
    </dgm:pt>
    <dgm:pt modelId="{8ED5CD9B-E8C0-D84C-B89E-52441734BACB}" type="pres">
      <dgm:prSet presAssocID="{8714D70D-CD17-364F-AA19-686CF5FC2ADC}" presName="vert1" presStyleCnt="0"/>
      <dgm:spPr/>
    </dgm:pt>
    <dgm:pt modelId="{2159C6B2-C253-344C-8140-40AE63F9E976}" type="pres">
      <dgm:prSet presAssocID="{68E9730E-0A9C-6F4A-BB80-425C62C31838}" presName="vertSpace2a" presStyleCnt="0"/>
      <dgm:spPr/>
    </dgm:pt>
    <dgm:pt modelId="{C87E28D0-5566-FB4F-BFCF-D8AC0153A81F}" type="pres">
      <dgm:prSet presAssocID="{68E9730E-0A9C-6F4A-BB80-425C62C31838}" presName="horz2" presStyleCnt="0"/>
      <dgm:spPr/>
    </dgm:pt>
    <dgm:pt modelId="{FD1D8F5C-B622-2A4B-8345-33295CC264E3}" type="pres">
      <dgm:prSet presAssocID="{68E9730E-0A9C-6F4A-BB80-425C62C31838}" presName="horzSpace2" presStyleCnt="0"/>
      <dgm:spPr/>
    </dgm:pt>
    <dgm:pt modelId="{E8865248-D9AF-064D-8239-8DB3D98ECA58}" type="pres">
      <dgm:prSet presAssocID="{68E9730E-0A9C-6F4A-BB80-425C62C31838}" presName="tx2" presStyleLbl="revTx" presStyleIdx="7" presStyleCnt="21"/>
      <dgm:spPr/>
    </dgm:pt>
    <dgm:pt modelId="{93D0969C-B002-CE4F-92C4-5EC5201F23B0}" type="pres">
      <dgm:prSet presAssocID="{68E9730E-0A9C-6F4A-BB80-425C62C31838}" presName="vert2" presStyleCnt="0"/>
      <dgm:spPr/>
    </dgm:pt>
    <dgm:pt modelId="{95A9BF89-81A4-6D48-8EC3-BAABB75EA9FE}" type="pres">
      <dgm:prSet presAssocID="{68E9730E-0A9C-6F4A-BB80-425C62C31838}" presName="thinLine2b" presStyleLbl="callout" presStyleIdx="5" presStyleCnt="16"/>
      <dgm:spPr/>
    </dgm:pt>
    <dgm:pt modelId="{5891E59E-B3B8-7943-B32E-546919355AF4}" type="pres">
      <dgm:prSet presAssocID="{68E9730E-0A9C-6F4A-BB80-425C62C31838}" presName="vertSpace2b" presStyleCnt="0"/>
      <dgm:spPr/>
    </dgm:pt>
    <dgm:pt modelId="{75FE2BC6-F1A5-0E4B-A3DC-03CB9D4A2D07}" type="pres">
      <dgm:prSet presAssocID="{A2735528-C99C-F447-A4F6-4C305A2A227E}" presName="horz2" presStyleCnt="0"/>
      <dgm:spPr/>
    </dgm:pt>
    <dgm:pt modelId="{60A655D7-8888-1A4E-A292-2C60E988A7B2}" type="pres">
      <dgm:prSet presAssocID="{A2735528-C99C-F447-A4F6-4C305A2A227E}" presName="horzSpace2" presStyleCnt="0"/>
      <dgm:spPr/>
    </dgm:pt>
    <dgm:pt modelId="{43258282-6A86-E749-8A5A-3C0AFDC3A075}" type="pres">
      <dgm:prSet presAssocID="{A2735528-C99C-F447-A4F6-4C305A2A227E}" presName="tx2" presStyleLbl="revTx" presStyleIdx="8" presStyleCnt="21"/>
      <dgm:spPr/>
    </dgm:pt>
    <dgm:pt modelId="{CD67934F-58DA-4341-83BA-BB226C6E0106}" type="pres">
      <dgm:prSet presAssocID="{A2735528-C99C-F447-A4F6-4C305A2A227E}" presName="vert2" presStyleCnt="0"/>
      <dgm:spPr/>
    </dgm:pt>
    <dgm:pt modelId="{FAFFB275-AA27-C64B-849C-A783213792C1}" type="pres">
      <dgm:prSet presAssocID="{A2735528-C99C-F447-A4F6-4C305A2A227E}" presName="thinLine2b" presStyleLbl="callout" presStyleIdx="6" presStyleCnt="16"/>
      <dgm:spPr/>
    </dgm:pt>
    <dgm:pt modelId="{E2E8AF31-4D63-354D-800E-4FEE6AA22DD6}" type="pres">
      <dgm:prSet presAssocID="{A2735528-C99C-F447-A4F6-4C305A2A227E}" presName="vertSpace2b" presStyleCnt="0"/>
      <dgm:spPr/>
    </dgm:pt>
    <dgm:pt modelId="{20C4C391-DBF2-8F41-89B2-823888C51663}" type="pres">
      <dgm:prSet presAssocID="{9BBD2963-1F35-1F4A-93EC-0953CFAB3AEE}" presName="horz2" presStyleCnt="0"/>
      <dgm:spPr/>
    </dgm:pt>
    <dgm:pt modelId="{9C61520E-0395-9C45-8C90-2FF99CBD775F}" type="pres">
      <dgm:prSet presAssocID="{9BBD2963-1F35-1F4A-93EC-0953CFAB3AEE}" presName="horzSpace2" presStyleCnt="0"/>
      <dgm:spPr/>
    </dgm:pt>
    <dgm:pt modelId="{086F6CDC-DD2C-7649-9F55-3E03B2B86587}" type="pres">
      <dgm:prSet presAssocID="{9BBD2963-1F35-1F4A-93EC-0953CFAB3AEE}" presName="tx2" presStyleLbl="revTx" presStyleIdx="9" presStyleCnt="21"/>
      <dgm:spPr/>
    </dgm:pt>
    <dgm:pt modelId="{B47D6655-7251-034D-9604-E45C717B945C}" type="pres">
      <dgm:prSet presAssocID="{9BBD2963-1F35-1F4A-93EC-0953CFAB3AEE}" presName="vert2" presStyleCnt="0"/>
      <dgm:spPr/>
    </dgm:pt>
    <dgm:pt modelId="{BD41EB13-6C86-1140-A3BB-0056049411F3}" type="pres">
      <dgm:prSet presAssocID="{9BBD2963-1F35-1F4A-93EC-0953CFAB3AEE}" presName="thinLine2b" presStyleLbl="callout" presStyleIdx="7" presStyleCnt="16"/>
      <dgm:spPr/>
    </dgm:pt>
    <dgm:pt modelId="{D59F655D-79C6-094B-A942-C9BE0845DD6F}" type="pres">
      <dgm:prSet presAssocID="{9BBD2963-1F35-1F4A-93EC-0953CFAB3AEE}" presName="vertSpace2b" presStyleCnt="0"/>
      <dgm:spPr/>
    </dgm:pt>
    <dgm:pt modelId="{B63F5B5A-CEEF-A049-B0B9-189719E7992C}" type="pres">
      <dgm:prSet presAssocID="{B44A2117-980B-5E44-8971-80C4BB5CE9AC}" presName="horz2" presStyleCnt="0"/>
      <dgm:spPr/>
    </dgm:pt>
    <dgm:pt modelId="{14E1976B-244E-D040-84FD-5BF8797804C6}" type="pres">
      <dgm:prSet presAssocID="{B44A2117-980B-5E44-8971-80C4BB5CE9AC}" presName="horzSpace2" presStyleCnt="0"/>
      <dgm:spPr/>
    </dgm:pt>
    <dgm:pt modelId="{DC9EEC82-BADD-8147-A564-75A7883ED437}" type="pres">
      <dgm:prSet presAssocID="{B44A2117-980B-5E44-8971-80C4BB5CE9AC}" presName="tx2" presStyleLbl="revTx" presStyleIdx="10" presStyleCnt="21"/>
      <dgm:spPr/>
    </dgm:pt>
    <dgm:pt modelId="{703B2C0E-9F6E-CC48-A83B-E82FE6FAE357}" type="pres">
      <dgm:prSet presAssocID="{B44A2117-980B-5E44-8971-80C4BB5CE9AC}" presName="vert2" presStyleCnt="0"/>
      <dgm:spPr/>
    </dgm:pt>
    <dgm:pt modelId="{254852D9-D68C-FE42-B0E8-22C0397F678C}" type="pres">
      <dgm:prSet presAssocID="{B44A2117-980B-5E44-8971-80C4BB5CE9AC}" presName="thinLine2b" presStyleLbl="callout" presStyleIdx="8" presStyleCnt="16"/>
      <dgm:spPr/>
    </dgm:pt>
    <dgm:pt modelId="{2B5C2B31-5E45-6D4D-91AA-B935E779A39B}" type="pres">
      <dgm:prSet presAssocID="{B44A2117-980B-5E44-8971-80C4BB5CE9AC}" presName="vertSpace2b" presStyleCnt="0"/>
      <dgm:spPr/>
    </dgm:pt>
    <dgm:pt modelId="{257EBE29-186E-0645-8614-6C1B51AD1BBB}" type="pres">
      <dgm:prSet presAssocID="{9CF4D2E0-3B21-F04C-AC87-09BCB1A2CECA}" presName="thickLine" presStyleLbl="alignNode1" presStyleIdx="2" presStyleCnt="3"/>
      <dgm:spPr/>
    </dgm:pt>
    <dgm:pt modelId="{1834E771-FA6E-9B47-BF69-FF8CE5F08410}" type="pres">
      <dgm:prSet presAssocID="{9CF4D2E0-3B21-F04C-AC87-09BCB1A2CECA}" presName="horz1" presStyleCnt="0"/>
      <dgm:spPr/>
    </dgm:pt>
    <dgm:pt modelId="{BD16EEBC-5EA9-444A-84E6-276B90F41E87}" type="pres">
      <dgm:prSet presAssocID="{9CF4D2E0-3B21-F04C-AC87-09BCB1A2CECA}" presName="tx1" presStyleLbl="revTx" presStyleIdx="11" presStyleCnt="21"/>
      <dgm:spPr/>
    </dgm:pt>
    <dgm:pt modelId="{FAE7584C-A80F-2849-9A2C-CD28A96E166F}" type="pres">
      <dgm:prSet presAssocID="{9CF4D2E0-3B21-F04C-AC87-09BCB1A2CECA}" presName="vert1" presStyleCnt="0"/>
      <dgm:spPr/>
    </dgm:pt>
    <dgm:pt modelId="{950B39F1-5EB1-1E4B-A920-31B6B45F9B07}" type="pres">
      <dgm:prSet presAssocID="{0C7CCCCE-1E58-084E-ACAB-3155373C806E}" presName="vertSpace2a" presStyleCnt="0"/>
      <dgm:spPr/>
    </dgm:pt>
    <dgm:pt modelId="{71BDEE67-5741-5E43-A490-4A065930680E}" type="pres">
      <dgm:prSet presAssocID="{0C7CCCCE-1E58-084E-ACAB-3155373C806E}" presName="horz2" presStyleCnt="0"/>
      <dgm:spPr/>
    </dgm:pt>
    <dgm:pt modelId="{371613F0-799E-E14F-B4F5-219FEF90C1FB}" type="pres">
      <dgm:prSet presAssocID="{0C7CCCCE-1E58-084E-ACAB-3155373C806E}" presName="horzSpace2" presStyleCnt="0"/>
      <dgm:spPr/>
    </dgm:pt>
    <dgm:pt modelId="{BF7BC7C6-A167-774B-B634-214ABE6B7665}" type="pres">
      <dgm:prSet presAssocID="{0C7CCCCE-1E58-084E-ACAB-3155373C806E}" presName="tx2" presStyleLbl="revTx" presStyleIdx="12" presStyleCnt="21"/>
      <dgm:spPr/>
    </dgm:pt>
    <dgm:pt modelId="{CC5A5B37-A4A7-5243-9CD8-9228ACB20FB8}" type="pres">
      <dgm:prSet presAssocID="{0C7CCCCE-1E58-084E-ACAB-3155373C806E}" presName="vert2" presStyleCnt="0"/>
      <dgm:spPr/>
    </dgm:pt>
    <dgm:pt modelId="{58B9F271-3777-E640-AC3D-0EAB6A4584DB}" type="pres">
      <dgm:prSet presAssocID="{B5ED2434-1164-4E44-8C66-A63A7F1C3A5D}" presName="horz3" presStyleCnt="0"/>
      <dgm:spPr/>
    </dgm:pt>
    <dgm:pt modelId="{2CFB5465-4221-0543-AC5B-A078AA7B7AE6}" type="pres">
      <dgm:prSet presAssocID="{B5ED2434-1164-4E44-8C66-A63A7F1C3A5D}" presName="horzSpace3" presStyleCnt="0"/>
      <dgm:spPr/>
    </dgm:pt>
    <dgm:pt modelId="{B2BC8B1F-E466-8E4C-B20E-A5D363A06E0D}" type="pres">
      <dgm:prSet presAssocID="{B5ED2434-1164-4E44-8C66-A63A7F1C3A5D}" presName="tx3" presStyleLbl="revTx" presStyleIdx="13" presStyleCnt="21"/>
      <dgm:spPr/>
    </dgm:pt>
    <dgm:pt modelId="{89DF6184-907A-7347-9193-8AC1393BBA39}" type="pres">
      <dgm:prSet presAssocID="{B5ED2434-1164-4E44-8C66-A63A7F1C3A5D}" presName="vert3" presStyleCnt="0"/>
      <dgm:spPr/>
    </dgm:pt>
    <dgm:pt modelId="{20031B58-F92E-2C48-921E-1109EC0EC49D}" type="pres">
      <dgm:prSet presAssocID="{76EEB368-CB20-674D-88F8-DDA22AABF049}" presName="thinLine3" presStyleLbl="callout" presStyleIdx="9" presStyleCnt="16"/>
      <dgm:spPr/>
    </dgm:pt>
    <dgm:pt modelId="{35ED0713-E833-764B-8116-96391498AF0D}" type="pres">
      <dgm:prSet presAssocID="{FC0ECD36-99F2-4F40-B7D6-9A8B6D9E15E1}" presName="horz3" presStyleCnt="0"/>
      <dgm:spPr/>
    </dgm:pt>
    <dgm:pt modelId="{D2A8BD2B-6468-E842-8E5D-DEDFBD09FB63}" type="pres">
      <dgm:prSet presAssocID="{FC0ECD36-99F2-4F40-B7D6-9A8B6D9E15E1}" presName="horzSpace3" presStyleCnt="0"/>
      <dgm:spPr/>
    </dgm:pt>
    <dgm:pt modelId="{CB83124E-C5F8-7043-86A1-8EB3218D2721}" type="pres">
      <dgm:prSet presAssocID="{FC0ECD36-99F2-4F40-B7D6-9A8B6D9E15E1}" presName="tx3" presStyleLbl="revTx" presStyleIdx="14" presStyleCnt="21"/>
      <dgm:spPr/>
    </dgm:pt>
    <dgm:pt modelId="{DC6D7976-50DC-A44A-AC42-F5514CB6C284}" type="pres">
      <dgm:prSet presAssocID="{FC0ECD36-99F2-4F40-B7D6-9A8B6D9E15E1}" presName="vert3" presStyleCnt="0"/>
      <dgm:spPr/>
    </dgm:pt>
    <dgm:pt modelId="{3E466A92-C219-2A4E-80E8-93B40415EF3F}" type="pres">
      <dgm:prSet presAssocID="{D072A9C8-40BC-F943-BCD1-68343C888DAF}" presName="thinLine3" presStyleLbl="callout" presStyleIdx="10" presStyleCnt="16"/>
      <dgm:spPr/>
    </dgm:pt>
    <dgm:pt modelId="{753DE423-33E3-9043-AA30-4B13B06398FE}" type="pres">
      <dgm:prSet presAssocID="{8164B5A9-8BE3-CB4A-B5D6-5BF1F416383F}" presName="horz3" presStyleCnt="0"/>
      <dgm:spPr/>
    </dgm:pt>
    <dgm:pt modelId="{71890477-61E1-A04D-BC8B-DCD85E167B17}" type="pres">
      <dgm:prSet presAssocID="{8164B5A9-8BE3-CB4A-B5D6-5BF1F416383F}" presName="horzSpace3" presStyleCnt="0"/>
      <dgm:spPr/>
    </dgm:pt>
    <dgm:pt modelId="{C40DB3EC-E55F-B241-8A2A-0BF375933A2E}" type="pres">
      <dgm:prSet presAssocID="{8164B5A9-8BE3-CB4A-B5D6-5BF1F416383F}" presName="tx3" presStyleLbl="revTx" presStyleIdx="15" presStyleCnt="21"/>
      <dgm:spPr/>
    </dgm:pt>
    <dgm:pt modelId="{82B85995-E4C3-3C44-BECB-8B9C03CB2695}" type="pres">
      <dgm:prSet presAssocID="{8164B5A9-8BE3-CB4A-B5D6-5BF1F416383F}" presName="vert3" presStyleCnt="0"/>
      <dgm:spPr/>
    </dgm:pt>
    <dgm:pt modelId="{85D6356F-D5E8-D747-AF35-189DC841D04A}" type="pres">
      <dgm:prSet presAssocID="{0C7CCCCE-1E58-084E-ACAB-3155373C806E}" presName="thinLine2b" presStyleLbl="callout" presStyleIdx="11" presStyleCnt="16"/>
      <dgm:spPr/>
    </dgm:pt>
    <dgm:pt modelId="{9AC97525-D076-2E44-8169-E4D3486B5911}" type="pres">
      <dgm:prSet presAssocID="{0C7CCCCE-1E58-084E-ACAB-3155373C806E}" presName="vertSpace2b" presStyleCnt="0"/>
      <dgm:spPr/>
    </dgm:pt>
    <dgm:pt modelId="{23E76CBC-723E-4A46-B8DD-18FB2B930682}" type="pres">
      <dgm:prSet presAssocID="{F5573F45-A10A-2541-B502-E16B50AA7DD7}" presName="horz2" presStyleCnt="0"/>
      <dgm:spPr/>
    </dgm:pt>
    <dgm:pt modelId="{B7711CF9-8200-AD4E-A039-824D60420CC6}" type="pres">
      <dgm:prSet presAssocID="{F5573F45-A10A-2541-B502-E16B50AA7DD7}" presName="horzSpace2" presStyleCnt="0"/>
      <dgm:spPr/>
    </dgm:pt>
    <dgm:pt modelId="{9F18716C-B578-3A46-9C1F-C3FDB2266F76}" type="pres">
      <dgm:prSet presAssocID="{F5573F45-A10A-2541-B502-E16B50AA7DD7}" presName="tx2" presStyleLbl="revTx" presStyleIdx="16" presStyleCnt="21"/>
      <dgm:spPr/>
    </dgm:pt>
    <dgm:pt modelId="{DB198B8F-B8C7-7B4D-B1EF-0952AF2269D6}" type="pres">
      <dgm:prSet presAssocID="{F5573F45-A10A-2541-B502-E16B50AA7DD7}" presName="vert2" presStyleCnt="0"/>
      <dgm:spPr/>
    </dgm:pt>
    <dgm:pt modelId="{49C47253-54FC-E547-A3BA-14847464D893}" type="pres">
      <dgm:prSet presAssocID="{407AC719-4D16-984E-ACD7-6FB0B598BEBA}" presName="horz3" presStyleCnt="0"/>
      <dgm:spPr/>
    </dgm:pt>
    <dgm:pt modelId="{4FDFA215-5CFD-DB45-8029-D9BC0AD949F8}" type="pres">
      <dgm:prSet presAssocID="{407AC719-4D16-984E-ACD7-6FB0B598BEBA}" presName="horzSpace3" presStyleCnt="0"/>
      <dgm:spPr/>
    </dgm:pt>
    <dgm:pt modelId="{9B3B185C-957F-D74B-ADCB-2F66D6808C8A}" type="pres">
      <dgm:prSet presAssocID="{407AC719-4D16-984E-ACD7-6FB0B598BEBA}" presName="tx3" presStyleLbl="revTx" presStyleIdx="17" presStyleCnt="21"/>
      <dgm:spPr/>
    </dgm:pt>
    <dgm:pt modelId="{ACBE091F-727C-3244-86EF-5648F48A08B1}" type="pres">
      <dgm:prSet presAssocID="{407AC719-4D16-984E-ACD7-6FB0B598BEBA}" presName="vert3" presStyleCnt="0"/>
      <dgm:spPr/>
    </dgm:pt>
    <dgm:pt modelId="{7B0BBE3B-87D8-5846-B7BF-9E9A923723BE}" type="pres">
      <dgm:prSet presAssocID="{298CD6F1-F4B0-B640-B54B-547071BF8E31}" presName="thinLine3" presStyleLbl="callout" presStyleIdx="12" presStyleCnt="16"/>
      <dgm:spPr/>
    </dgm:pt>
    <dgm:pt modelId="{7AED1C98-A705-CB42-99D5-D6A08E101C0E}" type="pres">
      <dgm:prSet presAssocID="{A85DFDCB-457C-464C-958E-6D4BB14B1006}" presName="horz3" presStyleCnt="0"/>
      <dgm:spPr/>
    </dgm:pt>
    <dgm:pt modelId="{FCB20254-32FE-E046-99E0-94EC51027012}" type="pres">
      <dgm:prSet presAssocID="{A85DFDCB-457C-464C-958E-6D4BB14B1006}" presName="horzSpace3" presStyleCnt="0"/>
      <dgm:spPr/>
    </dgm:pt>
    <dgm:pt modelId="{E56178F3-F8E6-6D41-A59E-1954A33E6552}" type="pres">
      <dgm:prSet presAssocID="{A85DFDCB-457C-464C-958E-6D4BB14B1006}" presName="tx3" presStyleLbl="revTx" presStyleIdx="18" presStyleCnt="21"/>
      <dgm:spPr/>
    </dgm:pt>
    <dgm:pt modelId="{E5BA6ADC-53AE-4D4F-813C-686021B3FF53}" type="pres">
      <dgm:prSet presAssocID="{A85DFDCB-457C-464C-958E-6D4BB14B1006}" presName="vert3" presStyleCnt="0"/>
      <dgm:spPr/>
    </dgm:pt>
    <dgm:pt modelId="{C8621940-7377-E342-8649-B62A0A7036EB}" type="pres">
      <dgm:prSet presAssocID="{34F119B7-69F9-DD41-916D-B1E3C1067EF0}" presName="thinLine3" presStyleLbl="callout" presStyleIdx="13" presStyleCnt="16"/>
      <dgm:spPr/>
    </dgm:pt>
    <dgm:pt modelId="{7233C3DF-2793-8647-A8DC-C2DBB3658DA2}" type="pres">
      <dgm:prSet presAssocID="{66362711-80E4-5E41-AE94-9571D7FAD0F2}" presName="horz3" presStyleCnt="0"/>
      <dgm:spPr/>
    </dgm:pt>
    <dgm:pt modelId="{877DD348-4F3F-C142-BFD8-3992FF4F877D}" type="pres">
      <dgm:prSet presAssocID="{66362711-80E4-5E41-AE94-9571D7FAD0F2}" presName="horzSpace3" presStyleCnt="0"/>
      <dgm:spPr/>
    </dgm:pt>
    <dgm:pt modelId="{2C8EFBAC-3C27-D245-B966-94AA9C20BDE7}" type="pres">
      <dgm:prSet presAssocID="{66362711-80E4-5E41-AE94-9571D7FAD0F2}" presName="tx3" presStyleLbl="revTx" presStyleIdx="19" presStyleCnt="21"/>
      <dgm:spPr/>
    </dgm:pt>
    <dgm:pt modelId="{06565328-ACC9-FD42-A3A6-FBA872195334}" type="pres">
      <dgm:prSet presAssocID="{66362711-80E4-5E41-AE94-9571D7FAD0F2}" presName="vert3" presStyleCnt="0"/>
      <dgm:spPr/>
    </dgm:pt>
    <dgm:pt modelId="{7F3F67D8-C5F3-384B-BF96-4EC1A9FC6CFD}" type="pres">
      <dgm:prSet presAssocID="{20C001F0-A28F-8E4F-A072-06AC162C6433}" presName="thinLine3" presStyleLbl="callout" presStyleIdx="14" presStyleCnt="16"/>
      <dgm:spPr/>
    </dgm:pt>
    <dgm:pt modelId="{5C7C7F77-2F6A-EA49-956A-B110D1800276}" type="pres">
      <dgm:prSet presAssocID="{1B1E5AA1-FCD4-8B49-9505-3869DFF95CC4}" presName="horz3" presStyleCnt="0"/>
      <dgm:spPr/>
    </dgm:pt>
    <dgm:pt modelId="{8008888A-44C0-7C47-8270-C3E33EBA56F3}" type="pres">
      <dgm:prSet presAssocID="{1B1E5AA1-FCD4-8B49-9505-3869DFF95CC4}" presName="horzSpace3" presStyleCnt="0"/>
      <dgm:spPr/>
    </dgm:pt>
    <dgm:pt modelId="{10AC35D3-A7D5-8047-8E3C-A2F8E4B289FD}" type="pres">
      <dgm:prSet presAssocID="{1B1E5AA1-FCD4-8B49-9505-3869DFF95CC4}" presName="tx3" presStyleLbl="revTx" presStyleIdx="20" presStyleCnt="21"/>
      <dgm:spPr/>
    </dgm:pt>
    <dgm:pt modelId="{18909564-0B24-334A-938A-215ADF8FE05A}" type="pres">
      <dgm:prSet presAssocID="{1B1E5AA1-FCD4-8B49-9505-3869DFF95CC4}" presName="vert3" presStyleCnt="0"/>
      <dgm:spPr/>
    </dgm:pt>
    <dgm:pt modelId="{020D5268-704F-B847-A250-6CDA98144DDE}" type="pres">
      <dgm:prSet presAssocID="{F5573F45-A10A-2541-B502-E16B50AA7DD7}" presName="thinLine2b" presStyleLbl="callout" presStyleIdx="15" presStyleCnt="16"/>
      <dgm:spPr/>
    </dgm:pt>
    <dgm:pt modelId="{567E7E52-B387-854D-B2F3-51057B9309E1}" type="pres">
      <dgm:prSet presAssocID="{F5573F45-A10A-2541-B502-E16B50AA7DD7}" presName="vertSpace2b" presStyleCnt="0"/>
      <dgm:spPr/>
    </dgm:pt>
  </dgm:ptLst>
  <dgm:cxnLst>
    <dgm:cxn modelId="{9D2A3106-FA66-3C4B-A72B-E096A9245E88}" srcId="{8714D70D-CD17-364F-AA19-686CF5FC2ADC}" destId="{A2735528-C99C-F447-A4F6-4C305A2A227E}" srcOrd="1" destOrd="0" parTransId="{190A3030-50B7-794C-8649-509805F130C6}" sibTransId="{84AD8734-2A82-904F-8A8B-44B10A240429}"/>
    <dgm:cxn modelId="{837F9D0E-05E2-A74D-85D0-BD84D3DAB974}" srcId="{0C7CCCCE-1E58-084E-ACAB-3155373C806E}" destId="{B5ED2434-1164-4E44-8C66-A63A7F1C3A5D}" srcOrd="0" destOrd="0" parTransId="{D024944E-24C1-9E47-B1A2-4EF50AB0DF0D}" sibTransId="{76EEB368-CB20-674D-88F8-DDA22AABF049}"/>
    <dgm:cxn modelId="{9E2A3119-1A3C-2345-9374-BFEB8018EC34}" srcId="{F5573F45-A10A-2541-B502-E16B50AA7DD7}" destId="{66362711-80E4-5E41-AE94-9571D7FAD0F2}" srcOrd="2" destOrd="0" parTransId="{4009AD30-B737-7F42-B69D-87507AA97A85}" sibTransId="{20C001F0-A28F-8E4F-A072-06AC162C6433}"/>
    <dgm:cxn modelId="{684D161E-4424-4836-B150-FD30F9245197}" type="presOf" srcId="{936FE4F2-9F40-4A4A-A1B9-3932E6ACE811}" destId="{DBA3ADED-540C-1745-9B38-C7683F17834E}" srcOrd="0" destOrd="0" presId="urn:microsoft.com/office/officeart/2008/layout/LinedList"/>
    <dgm:cxn modelId="{50A4501F-1D1A-8146-AE4F-431A47744DBA}" srcId="{F5573F45-A10A-2541-B502-E16B50AA7DD7}" destId="{A85DFDCB-457C-464C-958E-6D4BB14B1006}" srcOrd="1" destOrd="0" parTransId="{EB9244A5-3072-C94E-BC19-25247871A933}" sibTransId="{34F119B7-69F9-DD41-916D-B1E3C1067EF0}"/>
    <dgm:cxn modelId="{75B0F026-2BBF-404A-9024-CA80D1A3A06A}" type="presOf" srcId="{407AC719-4D16-984E-ACD7-6FB0B598BEBA}" destId="{9B3B185C-957F-D74B-ADCB-2F66D6808C8A}" srcOrd="0" destOrd="0" presId="urn:microsoft.com/office/officeart/2008/layout/LinedList"/>
    <dgm:cxn modelId="{16989C28-81C9-F644-8F4D-435730363F82}" srcId="{F4D7FEFF-2A4B-7E4D-925D-B4E44FF5E7A5}" destId="{497675A1-0EB4-5244-9BED-2856719F09E7}" srcOrd="3" destOrd="0" parTransId="{571F461B-5F31-5943-B4D6-B4B53191984E}" sibTransId="{55F15465-5EE3-2F43-9FC2-1CC2EF935C4B}"/>
    <dgm:cxn modelId="{622A112E-ACF9-46F4-ADCD-C07A45B7BE30}" type="presOf" srcId="{A85DFDCB-457C-464C-958E-6D4BB14B1006}" destId="{E56178F3-F8E6-6D41-A59E-1954A33E6552}" srcOrd="0" destOrd="0" presId="urn:microsoft.com/office/officeart/2008/layout/LinedList"/>
    <dgm:cxn modelId="{5A06DA2F-623F-4411-A455-2F99E33ED358}" type="presOf" srcId="{9BBD2963-1F35-1F4A-93EC-0953CFAB3AEE}" destId="{086F6CDC-DD2C-7649-9F55-3E03B2B86587}" srcOrd="0" destOrd="0" presId="urn:microsoft.com/office/officeart/2008/layout/LinedList"/>
    <dgm:cxn modelId="{30195235-DFD0-4D65-BE8E-D2C6CA81720E}" type="presOf" srcId="{9CF4D2E0-3B21-F04C-AC87-09BCB1A2CECA}" destId="{BD16EEBC-5EA9-444A-84E6-276B90F41E87}" srcOrd="0" destOrd="0" presId="urn:microsoft.com/office/officeart/2008/layout/LinedList"/>
    <dgm:cxn modelId="{5F2E7B39-1626-F849-B067-A2E2406EC503}" srcId="{936FE4F2-9F40-4A4A-A1B9-3932E6ACE811}" destId="{8714D70D-CD17-364F-AA19-686CF5FC2ADC}" srcOrd="1" destOrd="0" parTransId="{1B0F697F-29DE-F244-89A2-FE20181C60D2}" sibTransId="{2C635AF6-2138-FF4C-95FD-76603B801124}"/>
    <dgm:cxn modelId="{DAEDF95D-0273-4384-B374-0916A8146F15}" type="presOf" srcId="{66362711-80E4-5E41-AE94-9571D7FAD0F2}" destId="{2C8EFBAC-3C27-D245-B966-94AA9C20BDE7}" srcOrd="0" destOrd="0" presId="urn:microsoft.com/office/officeart/2008/layout/LinedList"/>
    <dgm:cxn modelId="{E2602961-C305-4CF1-99FE-2E14F3504599}" type="presOf" srcId="{FC0ECD36-99F2-4F40-B7D6-9A8B6D9E15E1}" destId="{CB83124E-C5F8-7043-86A1-8EB3218D2721}" srcOrd="0" destOrd="0" presId="urn:microsoft.com/office/officeart/2008/layout/LinedList"/>
    <dgm:cxn modelId="{B231CF68-6F93-974D-A123-576DDE06D527}" srcId="{8714D70D-CD17-364F-AA19-686CF5FC2ADC}" destId="{B44A2117-980B-5E44-8971-80C4BB5CE9AC}" srcOrd="3" destOrd="0" parTransId="{11CDF9B5-7A34-6A44-B230-3F63D1F1069A}" sibTransId="{F0BAAF5F-E027-D44E-A110-80A39468703E}"/>
    <dgm:cxn modelId="{659A416C-BA0C-4846-8E09-12EAFCC77194}" type="presOf" srcId="{8714D70D-CD17-364F-AA19-686CF5FC2ADC}" destId="{14A030D3-98B0-F844-A10D-6E26D5A7E6ED}" srcOrd="0" destOrd="0" presId="urn:microsoft.com/office/officeart/2008/layout/LinedList"/>
    <dgm:cxn modelId="{4B527552-6360-4148-895F-00342C015934}" srcId="{F4D7FEFF-2A4B-7E4D-925D-B4E44FF5E7A5}" destId="{BD3A4E18-991C-C046-8165-FD4EDD732E82}" srcOrd="4" destOrd="0" parTransId="{22808AEC-D72F-8248-AC17-BDDEF6D7D50F}" sibTransId="{FEECD44E-E707-A74D-85AF-F6AA5E1A3CA0}"/>
    <dgm:cxn modelId="{9F967C53-8EB1-964C-A663-A95C2F71ECC4}" srcId="{F4D7FEFF-2A4B-7E4D-925D-B4E44FF5E7A5}" destId="{AD89B07E-D3D2-BB41-B260-50380E78E8AF}" srcOrd="1" destOrd="0" parTransId="{B25BD31A-946A-1A4D-BDC3-C159D9B28E6F}" sibTransId="{40390413-F2F5-6E42-A802-A24692A1CC2C}"/>
    <dgm:cxn modelId="{D9FE5B54-8A1C-4A4C-9905-B1D12687DC6B}" srcId="{0C7CCCCE-1E58-084E-ACAB-3155373C806E}" destId="{FC0ECD36-99F2-4F40-B7D6-9A8B6D9E15E1}" srcOrd="1" destOrd="0" parTransId="{FA7B052F-CF4F-094D-A61F-8D869E1A7938}" sibTransId="{D072A9C8-40BC-F943-BCD1-68343C888DAF}"/>
    <dgm:cxn modelId="{46C85875-4EA8-3D40-AB34-0E3B16D44C5D}" srcId="{F5573F45-A10A-2541-B502-E16B50AA7DD7}" destId="{407AC719-4D16-984E-ACD7-6FB0B598BEBA}" srcOrd="0" destOrd="0" parTransId="{0E3C8513-7E93-7047-BA8B-55B0F1A7246F}" sibTransId="{298CD6F1-F4B0-B640-B54B-547071BF8E31}"/>
    <dgm:cxn modelId="{92C7E378-BE66-BC47-8521-D1D43EDB9B07}" srcId="{936FE4F2-9F40-4A4A-A1B9-3932E6ACE811}" destId="{9CF4D2E0-3B21-F04C-AC87-09BCB1A2CECA}" srcOrd="2" destOrd="0" parTransId="{0BB6E529-6A79-4343-A5FB-1021ABFFF899}" sibTransId="{6CA85FEA-4FF7-3644-A4E0-74DCD24F30FC}"/>
    <dgm:cxn modelId="{E1F6277B-D29D-834D-99DA-1DD22F5752D9}" srcId="{9CF4D2E0-3B21-F04C-AC87-09BCB1A2CECA}" destId="{0C7CCCCE-1E58-084E-ACAB-3155373C806E}" srcOrd="0" destOrd="0" parTransId="{226A3990-E5A9-3244-BF66-FEBBE77FE01D}" sibTransId="{2A490ECB-02D3-3441-9B97-F9354F2AAA8F}"/>
    <dgm:cxn modelId="{B46BC27C-8BAC-4E68-885D-E14AB57A119C}" type="presOf" srcId="{F4D7FEFF-2A4B-7E4D-925D-B4E44FF5E7A5}" destId="{12358240-6B2A-DC44-97B4-937C16ECE33E}" srcOrd="0" destOrd="0" presId="urn:microsoft.com/office/officeart/2008/layout/LinedList"/>
    <dgm:cxn modelId="{65264D7E-9C54-48B2-BB1C-E58BAC2A58A2}" type="presOf" srcId="{497675A1-0EB4-5244-9BED-2856719F09E7}" destId="{7CB3E923-D416-BF48-A61C-8821A9DDB687}" srcOrd="0" destOrd="0" presId="urn:microsoft.com/office/officeart/2008/layout/LinedList"/>
    <dgm:cxn modelId="{EC42FA80-61CA-48C4-805C-63EFF914A0BC}" type="presOf" srcId="{3830D5BB-BC38-1649-BE9D-4838D00AAFB3}" destId="{48EE243B-2DA7-A84A-B0A9-2BCE7014C9C2}" srcOrd="0" destOrd="0" presId="urn:microsoft.com/office/officeart/2008/layout/LinedList"/>
    <dgm:cxn modelId="{B7B00085-0C3B-4A94-80A4-B3A6DF8026A9}" type="presOf" srcId="{0C7CCCCE-1E58-084E-ACAB-3155373C806E}" destId="{BF7BC7C6-A167-774B-B634-214ABE6B7665}" srcOrd="0" destOrd="0" presId="urn:microsoft.com/office/officeart/2008/layout/LinedList"/>
    <dgm:cxn modelId="{46D85F86-399F-E446-930C-42FA039296E3}" srcId="{9CF4D2E0-3B21-F04C-AC87-09BCB1A2CECA}" destId="{F5573F45-A10A-2541-B502-E16B50AA7DD7}" srcOrd="1" destOrd="0" parTransId="{A383EB2E-661A-8B47-BFF3-DE50B6AA3E66}" sibTransId="{96746994-F817-D747-8835-265F5FFC85DD}"/>
    <dgm:cxn modelId="{50D61288-3094-4D6E-AC80-2F0C50EFF966}" type="presOf" srcId="{B44A2117-980B-5E44-8971-80C4BB5CE9AC}" destId="{DC9EEC82-BADD-8147-A564-75A7883ED437}" srcOrd="0" destOrd="0" presId="urn:microsoft.com/office/officeart/2008/layout/LinedList"/>
    <dgm:cxn modelId="{F7D965A3-22AC-6C46-A246-ED11C3D186B4}" srcId="{F4D7FEFF-2A4B-7E4D-925D-B4E44FF5E7A5}" destId="{6D91CF16-19B4-AE42-B53E-BB919729DD84}" srcOrd="0" destOrd="0" parTransId="{A4940A84-C133-E446-BE8F-3A60205171A9}" sibTransId="{804D7C09-2E73-C547-BDBA-20C5EDF0D4A6}"/>
    <dgm:cxn modelId="{820EE4A4-6BDE-2C45-BABA-9A2591C5A1AF}" srcId="{F4D7FEFF-2A4B-7E4D-925D-B4E44FF5E7A5}" destId="{3830D5BB-BC38-1649-BE9D-4838D00AAFB3}" srcOrd="2" destOrd="0" parTransId="{270CC2C8-6E8A-F942-9768-36D72CA78D7C}" sibTransId="{6F7DAEA2-D3D6-754D-ADAB-F56AEDA08BF8}"/>
    <dgm:cxn modelId="{138FC0B3-1F74-4D27-90D1-EBC61273DF46}" type="presOf" srcId="{1B1E5AA1-FCD4-8B49-9505-3869DFF95CC4}" destId="{10AC35D3-A7D5-8047-8E3C-A2F8E4B289FD}" srcOrd="0" destOrd="0" presId="urn:microsoft.com/office/officeart/2008/layout/LinedList"/>
    <dgm:cxn modelId="{E009FEB3-76F1-4636-BC9A-FA676680F063}" type="presOf" srcId="{F5573F45-A10A-2541-B502-E16B50AA7DD7}" destId="{9F18716C-B578-3A46-9C1F-C3FDB2266F76}" srcOrd="0" destOrd="0" presId="urn:microsoft.com/office/officeart/2008/layout/LinedList"/>
    <dgm:cxn modelId="{DCA9F4B5-C70D-4E67-89E7-C4F30C29B9F3}" type="presOf" srcId="{68E9730E-0A9C-6F4A-BB80-425C62C31838}" destId="{E8865248-D9AF-064D-8239-8DB3D98ECA58}" srcOrd="0" destOrd="0" presId="urn:microsoft.com/office/officeart/2008/layout/LinedList"/>
    <dgm:cxn modelId="{50417ABB-5F61-4ADC-9EB6-81C8F754BE0B}" type="presOf" srcId="{A2735528-C99C-F447-A4F6-4C305A2A227E}" destId="{43258282-6A86-E749-8A5A-3C0AFDC3A075}" srcOrd="0" destOrd="0" presId="urn:microsoft.com/office/officeart/2008/layout/LinedList"/>
    <dgm:cxn modelId="{62CBD9C0-F939-4A29-9E2A-788A3FBCA2B9}" type="presOf" srcId="{B5ED2434-1164-4E44-8C66-A63A7F1C3A5D}" destId="{B2BC8B1F-E466-8E4C-B20E-A5D363A06E0D}" srcOrd="0" destOrd="0" presId="urn:microsoft.com/office/officeart/2008/layout/LinedList"/>
    <dgm:cxn modelId="{78EAA1C1-D21D-42F8-9045-09DDB2B366CF}" type="presOf" srcId="{AD89B07E-D3D2-BB41-B260-50380E78E8AF}" destId="{564226AD-4085-D046-BF95-5A08CC60B739}" srcOrd="0" destOrd="0" presId="urn:microsoft.com/office/officeart/2008/layout/LinedList"/>
    <dgm:cxn modelId="{AC3A9CC5-D52E-1942-826B-F8B627729E23}" srcId="{F5573F45-A10A-2541-B502-E16B50AA7DD7}" destId="{1B1E5AA1-FCD4-8B49-9505-3869DFF95CC4}" srcOrd="3" destOrd="0" parTransId="{DF74EA39-7342-034D-A312-DDF196DCCAEA}" sibTransId="{CDEAD9ED-4507-5042-9832-DB3E16A36903}"/>
    <dgm:cxn modelId="{A2970DCC-37EA-F44D-9EF9-3C82A4E2D2DF}" srcId="{8714D70D-CD17-364F-AA19-686CF5FC2ADC}" destId="{9BBD2963-1F35-1F4A-93EC-0953CFAB3AEE}" srcOrd="2" destOrd="0" parTransId="{F8D83484-97AB-1B47-B8BF-DC7EA79AFA6B}" sibTransId="{602687CD-8AA9-8248-B110-27CC2ACF3E9F}"/>
    <dgm:cxn modelId="{2FD3C8CD-C901-C945-A156-A4A7A66C7BD9}" srcId="{936FE4F2-9F40-4A4A-A1B9-3932E6ACE811}" destId="{F4D7FEFF-2A4B-7E4D-925D-B4E44FF5E7A5}" srcOrd="0" destOrd="0" parTransId="{8CB8FCC6-F887-0B49-BDBF-ADF822A949F3}" sibTransId="{764A01F8-8E51-EF49-9053-476DE2A05D7A}"/>
    <dgm:cxn modelId="{C5F736EF-8FB9-4890-A2FA-2242724827D9}" type="presOf" srcId="{6D91CF16-19B4-AE42-B53E-BB919729DD84}" destId="{6FF55511-E0C3-6B4A-BDD3-16046942B4A6}" srcOrd="0" destOrd="0" presId="urn:microsoft.com/office/officeart/2008/layout/LinedList"/>
    <dgm:cxn modelId="{0EDCEAF5-51C3-4E8F-B746-16C07EA631B6}" type="presOf" srcId="{8164B5A9-8BE3-CB4A-B5D6-5BF1F416383F}" destId="{C40DB3EC-E55F-B241-8A2A-0BF375933A2E}" srcOrd="0" destOrd="0" presId="urn:microsoft.com/office/officeart/2008/layout/LinedList"/>
    <dgm:cxn modelId="{182B09F9-36B2-48E2-97FC-A67A5C661F8B}" type="presOf" srcId="{BD3A4E18-991C-C046-8165-FD4EDD732E82}" destId="{703642B9-D1A5-CC41-B65B-93657FC5E7B5}" srcOrd="0" destOrd="0" presId="urn:microsoft.com/office/officeart/2008/layout/LinedList"/>
    <dgm:cxn modelId="{873016FD-2E9C-7D4C-A41C-D4A4756DBE4F}" srcId="{8714D70D-CD17-364F-AA19-686CF5FC2ADC}" destId="{68E9730E-0A9C-6F4A-BB80-425C62C31838}" srcOrd="0" destOrd="0" parTransId="{DDCEABFA-8C35-6A49-9B26-FA495BFA6CAA}" sibTransId="{BCD32175-277E-B741-828B-5339432C41B0}"/>
    <dgm:cxn modelId="{5E67D1FF-6FB0-2D43-8B3C-E7407E9A23AA}" srcId="{0C7CCCCE-1E58-084E-ACAB-3155373C806E}" destId="{8164B5A9-8BE3-CB4A-B5D6-5BF1F416383F}" srcOrd="2" destOrd="0" parTransId="{3AD7F110-609B-0643-A3B9-241D171113BA}" sibTransId="{A31BB3E4-5202-F946-956C-048112480CAA}"/>
    <dgm:cxn modelId="{EA3AF308-7825-43EF-876D-2BD46FC7E31F}" type="presParOf" srcId="{DBA3ADED-540C-1745-9B38-C7683F17834E}" destId="{FD48C0AB-92B7-D840-AF8A-715E79BD24A1}" srcOrd="0" destOrd="0" presId="urn:microsoft.com/office/officeart/2008/layout/LinedList"/>
    <dgm:cxn modelId="{BD77DC66-694B-4F96-87F4-62AE814FF656}" type="presParOf" srcId="{DBA3ADED-540C-1745-9B38-C7683F17834E}" destId="{6C9636E9-1D14-1A48-B802-6680B31CE9B4}" srcOrd="1" destOrd="0" presId="urn:microsoft.com/office/officeart/2008/layout/LinedList"/>
    <dgm:cxn modelId="{88C5BF6A-6E75-409F-BB52-F1F431EB0FDE}" type="presParOf" srcId="{6C9636E9-1D14-1A48-B802-6680B31CE9B4}" destId="{12358240-6B2A-DC44-97B4-937C16ECE33E}" srcOrd="0" destOrd="0" presId="urn:microsoft.com/office/officeart/2008/layout/LinedList"/>
    <dgm:cxn modelId="{EA4D6ADE-1D3D-4B84-B771-1A91C5722FCD}" type="presParOf" srcId="{6C9636E9-1D14-1A48-B802-6680B31CE9B4}" destId="{43B8BEBD-8996-974A-8265-56483D0F4933}" srcOrd="1" destOrd="0" presId="urn:microsoft.com/office/officeart/2008/layout/LinedList"/>
    <dgm:cxn modelId="{C0FEC26D-1CD4-4758-8798-65E56E1F4181}" type="presParOf" srcId="{43B8BEBD-8996-974A-8265-56483D0F4933}" destId="{88098E79-B94A-7B49-A2EA-C5E3C991A798}" srcOrd="0" destOrd="0" presId="urn:microsoft.com/office/officeart/2008/layout/LinedList"/>
    <dgm:cxn modelId="{BF3F82D4-D025-4A57-9697-A1DB298B86DD}" type="presParOf" srcId="{43B8BEBD-8996-974A-8265-56483D0F4933}" destId="{71F18D16-4F7C-BC4F-B0B9-F444E0D4724B}" srcOrd="1" destOrd="0" presId="urn:microsoft.com/office/officeart/2008/layout/LinedList"/>
    <dgm:cxn modelId="{238AA380-DC2A-4820-9B60-1BDC2E78D6EC}" type="presParOf" srcId="{71F18D16-4F7C-BC4F-B0B9-F444E0D4724B}" destId="{3A8739AB-0301-954C-B0B5-379324782581}" srcOrd="0" destOrd="0" presId="urn:microsoft.com/office/officeart/2008/layout/LinedList"/>
    <dgm:cxn modelId="{5958B519-C779-4E39-B23E-C84FE7D355EF}" type="presParOf" srcId="{71F18D16-4F7C-BC4F-B0B9-F444E0D4724B}" destId="{6FF55511-E0C3-6B4A-BDD3-16046942B4A6}" srcOrd="1" destOrd="0" presId="urn:microsoft.com/office/officeart/2008/layout/LinedList"/>
    <dgm:cxn modelId="{73547D91-726D-4A03-9218-DA2E87804714}" type="presParOf" srcId="{71F18D16-4F7C-BC4F-B0B9-F444E0D4724B}" destId="{52FAD628-8AB7-794E-9E7A-96AFCD2F5343}" srcOrd="2" destOrd="0" presId="urn:microsoft.com/office/officeart/2008/layout/LinedList"/>
    <dgm:cxn modelId="{91AB49D7-F6FB-4139-ACCF-0DD325489D45}" type="presParOf" srcId="{43B8BEBD-8996-974A-8265-56483D0F4933}" destId="{C8C0A7A6-F2E6-7647-BEB5-971A9D9C35AE}" srcOrd="2" destOrd="0" presId="urn:microsoft.com/office/officeart/2008/layout/LinedList"/>
    <dgm:cxn modelId="{21F46F86-DE30-419B-9C4C-7C36A573A55F}" type="presParOf" srcId="{43B8BEBD-8996-974A-8265-56483D0F4933}" destId="{A91EDB67-0F7B-C947-857C-55BE114D5AB1}" srcOrd="3" destOrd="0" presId="urn:microsoft.com/office/officeart/2008/layout/LinedList"/>
    <dgm:cxn modelId="{9E498A6B-1BAA-498E-8D66-54A7189E8FBE}" type="presParOf" srcId="{43B8BEBD-8996-974A-8265-56483D0F4933}" destId="{D29A7712-4B82-A749-90FD-ADC2DFAE9ED8}" srcOrd="4" destOrd="0" presId="urn:microsoft.com/office/officeart/2008/layout/LinedList"/>
    <dgm:cxn modelId="{552B2182-9396-4CF1-BFDD-468B960EA655}" type="presParOf" srcId="{D29A7712-4B82-A749-90FD-ADC2DFAE9ED8}" destId="{67D648FE-CF61-854D-A9B4-C23EB951CA8A}" srcOrd="0" destOrd="0" presId="urn:microsoft.com/office/officeart/2008/layout/LinedList"/>
    <dgm:cxn modelId="{2170D8E9-94FD-4F16-B55B-D380D08BB5F1}" type="presParOf" srcId="{D29A7712-4B82-A749-90FD-ADC2DFAE9ED8}" destId="{564226AD-4085-D046-BF95-5A08CC60B739}" srcOrd="1" destOrd="0" presId="urn:microsoft.com/office/officeart/2008/layout/LinedList"/>
    <dgm:cxn modelId="{2E737815-782F-422E-BD23-C067F8A2EAE3}" type="presParOf" srcId="{D29A7712-4B82-A749-90FD-ADC2DFAE9ED8}" destId="{7D6626FF-0C89-1D4F-AEE0-CB6DC232DB5A}" srcOrd="2" destOrd="0" presId="urn:microsoft.com/office/officeart/2008/layout/LinedList"/>
    <dgm:cxn modelId="{029F29A8-AF85-4735-BF76-67AFB9B654C9}" type="presParOf" srcId="{43B8BEBD-8996-974A-8265-56483D0F4933}" destId="{A7614C20-D883-8942-8A19-E4167588196E}" srcOrd="5" destOrd="0" presId="urn:microsoft.com/office/officeart/2008/layout/LinedList"/>
    <dgm:cxn modelId="{5E44B98F-CCFC-454F-9E9A-6ADAD748D67E}" type="presParOf" srcId="{43B8BEBD-8996-974A-8265-56483D0F4933}" destId="{FE9647D2-34D9-2144-82A9-B3C63BBBB4AB}" srcOrd="6" destOrd="0" presId="urn:microsoft.com/office/officeart/2008/layout/LinedList"/>
    <dgm:cxn modelId="{3BBF659D-85EC-4503-978C-9AF60640F7EC}" type="presParOf" srcId="{43B8BEBD-8996-974A-8265-56483D0F4933}" destId="{EA98B5B4-6E38-6844-823C-6984AE3F5365}" srcOrd="7" destOrd="0" presId="urn:microsoft.com/office/officeart/2008/layout/LinedList"/>
    <dgm:cxn modelId="{DFD43F5E-1780-47DA-8E69-D040ED94AB7B}" type="presParOf" srcId="{EA98B5B4-6E38-6844-823C-6984AE3F5365}" destId="{749F4847-B6BE-8346-B8D3-D0C15600C2ED}" srcOrd="0" destOrd="0" presId="urn:microsoft.com/office/officeart/2008/layout/LinedList"/>
    <dgm:cxn modelId="{BA831A11-C1D0-40EC-B064-F9238CE8DDC0}" type="presParOf" srcId="{EA98B5B4-6E38-6844-823C-6984AE3F5365}" destId="{48EE243B-2DA7-A84A-B0A9-2BCE7014C9C2}" srcOrd="1" destOrd="0" presId="urn:microsoft.com/office/officeart/2008/layout/LinedList"/>
    <dgm:cxn modelId="{DF337424-25CD-45F5-AEDC-2A5C16CEAAEE}" type="presParOf" srcId="{EA98B5B4-6E38-6844-823C-6984AE3F5365}" destId="{4D0F2972-41A9-7547-87CF-48FF3E0BBB8C}" srcOrd="2" destOrd="0" presId="urn:microsoft.com/office/officeart/2008/layout/LinedList"/>
    <dgm:cxn modelId="{FF45571F-8A3B-41DF-A062-0022DD7F1F23}" type="presParOf" srcId="{43B8BEBD-8996-974A-8265-56483D0F4933}" destId="{E3A04FC2-9649-E84C-A1D1-2285BCC2A932}" srcOrd="8" destOrd="0" presId="urn:microsoft.com/office/officeart/2008/layout/LinedList"/>
    <dgm:cxn modelId="{245DFC03-829D-4506-A137-ECC440E8F882}" type="presParOf" srcId="{43B8BEBD-8996-974A-8265-56483D0F4933}" destId="{F9918253-A144-B947-BCA1-50495220FCD6}" srcOrd="9" destOrd="0" presId="urn:microsoft.com/office/officeart/2008/layout/LinedList"/>
    <dgm:cxn modelId="{FB09806E-2A5F-41F1-BBD7-A8680C59917B}" type="presParOf" srcId="{43B8BEBD-8996-974A-8265-56483D0F4933}" destId="{F4F42D7A-AF5B-7747-9229-EF751BD2C015}" srcOrd="10" destOrd="0" presId="urn:microsoft.com/office/officeart/2008/layout/LinedList"/>
    <dgm:cxn modelId="{84A8A87F-A0D6-4FDA-AD6A-F706D9DF2F88}" type="presParOf" srcId="{F4F42D7A-AF5B-7747-9229-EF751BD2C015}" destId="{97EBA5A0-E8FF-C845-B646-C08C247399E4}" srcOrd="0" destOrd="0" presId="urn:microsoft.com/office/officeart/2008/layout/LinedList"/>
    <dgm:cxn modelId="{F0E83022-BA82-4763-8CE1-3B32C9948224}" type="presParOf" srcId="{F4F42D7A-AF5B-7747-9229-EF751BD2C015}" destId="{7CB3E923-D416-BF48-A61C-8821A9DDB687}" srcOrd="1" destOrd="0" presId="urn:microsoft.com/office/officeart/2008/layout/LinedList"/>
    <dgm:cxn modelId="{6EBACA63-5D47-48D5-A101-FBE6A586F252}" type="presParOf" srcId="{F4F42D7A-AF5B-7747-9229-EF751BD2C015}" destId="{CC97D411-6F44-794C-9267-05143142D85A}" srcOrd="2" destOrd="0" presId="urn:microsoft.com/office/officeart/2008/layout/LinedList"/>
    <dgm:cxn modelId="{9C7ABF62-0EA5-448B-A074-A776CB42F81B}" type="presParOf" srcId="{43B8BEBD-8996-974A-8265-56483D0F4933}" destId="{8D8EEE78-744C-834C-851A-4F29DABB99BF}" srcOrd="11" destOrd="0" presId="urn:microsoft.com/office/officeart/2008/layout/LinedList"/>
    <dgm:cxn modelId="{08E6374C-C477-46AB-9E83-CE5CBA44BD9E}" type="presParOf" srcId="{43B8BEBD-8996-974A-8265-56483D0F4933}" destId="{797E84A2-A06B-2442-A131-B7935A3339CC}" srcOrd="12" destOrd="0" presId="urn:microsoft.com/office/officeart/2008/layout/LinedList"/>
    <dgm:cxn modelId="{41C23C6B-2B94-4B64-B59E-25303C6013F0}" type="presParOf" srcId="{43B8BEBD-8996-974A-8265-56483D0F4933}" destId="{A96CF06D-0C8C-C243-9A60-980FFB15786E}" srcOrd="13" destOrd="0" presId="urn:microsoft.com/office/officeart/2008/layout/LinedList"/>
    <dgm:cxn modelId="{E0A7B9EC-C862-4F7F-863D-DDE5A3AE6154}" type="presParOf" srcId="{A96CF06D-0C8C-C243-9A60-980FFB15786E}" destId="{F8C32257-06DF-054E-9E74-6EAEED247182}" srcOrd="0" destOrd="0" presId="urn:microsoft.com/office/officeart/2008/layout/LinedList"/>
    <dgm:cxn modelId="{CDF3F054-5310-4164-AA7D-3A03ACBE70BD}" type="presParOf" srcId="{A96CF06D-0C8C-C243-9A60-980FFB15786E}" destId="{703642B9-D1A5-CC41-B65B-93657FC5E7B5}" srcOrd="1" destOrd="0" presId="urn:microsoft.com/office/officeart/2008/layout/LinedList"/>
    <dgm:cxn modelId="{A5DE37DD-694F-4DD2-896F-A3EAC7F9DEFE}" type="presParOf" srcId="{A96CF06D-0C8C-C243-9A60-980FFB15786E}" destId="{0DD39F4E-D1F1-7043-ACBA-093DE1F8DB1B}" srcOrd="2" destOrd="0" presId="urn:microsoft.com/office/officeart/2008/layout/LinedList"/>
    <dgm:cxn modelId="{7816E91C-86D2-4E30-B7DB-3A91324182D4}" type="presParOf" srcId="{43B8BEBD-8996-974A-8265-56483D0F4933}" destId="{CB78C441-A29A-5940-B2E9-BAEF96635809}" srcOrd="14" destOrd="0" presId="urn:microsoft.com/office/officeart/2008/layout/LinedList"/>
    <dgm:cxn modelId="{50F32A6C-6098-41A7-97D9-42FE543A98BC}" type="presParOf" srcId="{43B8BEBD-8996-974A-8265-56483D0F4933}" destId="{C51A877D-7AB7-3C46-BC92-67A3CC8BDF50}" srcOrd="15" destOrd="0" presId="urn:microsoft.com/office/officeart/2008/layout/LinedList"/>
    <dgm:cxn modelId="{F803D407-F91D-4AB9-8A1F-2E09075D7063}" type="presParOf" srcId="{DBA3ADED-540C-1745-9B38-C7683F17834E}" destId="{B6FD4E7D-3B30-0648-B54A-67BE6BE3B07C}" srcOrd="2" destOrd="0" presId="urn:microsoft.com/office/officeart/2008/layout/LinedList"/>
    <dgm:cxn modelId="{67DBA1C7-1123-42AB-94E0-4A5221D1DD87}" type="presParOf" srcId="{DBA3ADED-540C-1745-9B38-C7683F17834E}" destId="{542AEFBD-C3EF-A24C-AB19-E8CF96A6F59C}" srcOrd="3" destOrd="0" presId="urn:microsoft.com/office/officeart/2008/layout/LinedList"/>
    <dgm:cxn modelId="{7CFB54A6-3574-4FCA-91EA-69781AD8667D}" type="presParOf" srcId="{542AEFBD-C3EF-A24C-AB19-E8CF96A6F59C}" destId="{14A030D3-98B0-F844-A10D-6E26D5A7E6ED}" srcOrd="0" destOrd="0" presId="urn:microsoft.com/office/officeart/2008/layout/LinedList"/>
    <dgm:cxn modelId="{F7FA5224-2406-4D0C-8498-C3C89FD5B066}" type="presParOf" srcId="{542AEFBD-C3EF-A24C-AB19-E8CF96A6F59C}" destId="{8ED5CD9B-E8C0-D84C-B89E-52441734BACB}" srcOrd="1" destOrd="0" presId="urn:microsoft.com/office/officeart/2008/layout/LinedList"/>
    <dgm:cxn modelId="{0EA8B0A2-1B0B-4707-9035-5606D3AE45C2}" type="presParOf" srcId="{8ED5CD9B-E8C0-D84C-B89E-52441734BACB}" destId="{2159C6B2-C253-344C-8140-40AE63F9E976}" srcOrd="0" destOrd="0" presId="urn:microsoft.com/office/officeart/2008/layout/LinedList"/>
    <dgm:cxn modelId="{15DBED3B-C490-4EB6-A15F-DFF0B5966AF3}" type="presParOf" srcId="{8ED5CD9B-E8C0-D84C-B89E-52441734BACB}" destId="{C87E28D0-5566-FB4F-BFCF-D8AC0153A81F}" srcOrd="1" destOrd="0" presId="urn:microsoft.com/office/officeart/2008/layout/LinedList"/>
    <dgm:cxn modelId="{640E81F4-F209-4078-A55A-092A1D561A97}" type="presParOf" srcId="{C87E28D0-5566-FB4F-BFCF-D8AC0153A81F}" destId="{FD1D8F5C-B622-2A4B-8345-33295CC264E3}" srcOrd="0" destOrd="0" presId="urn:microsoft.com/office/officeart/2008/layout/LinedList"/>
    <dgm:cxn modelId="{33A66F09-75C0-412B-9213-D20D2E806D00}" type="presParOf" srcId="{C87E28D0-5566-FB4F-BFCF-D8AC0153A81F}" destId="{E8865248-D9AF-064D-8239-8DB3D98ECA58}" srcOrd="1" destOrd="0" presId="urn:microsoft.com/office/officeart/2008/layout/LinedList"/>
    <dgm:cxn modelId="{5D4BB1C8-9CA6-4AA9-B8DE-54D9352DCBC3}" type="presParOf" srcId="{C87E28D0-5566-FB4F-BFCF-D8AC0153A81F}" destId="{93D0969C-B002-CE4F-92C4-5EC5201F23B0}" srcOrd="2" destOrd="0" presId="urn:microsoft.com/office/officeart/2008/layout/LinedList"/>
    <dgm:cxn modelId="{11084FAF-33E8-435C-BC4B-CD8EEEB30F9A}" type="presParOf" srcId="{8ED5CD9B-E8C0-D84C-B89E-52441734BACB}" destId="{95A9BF89-81A4-6D48-8EC3-BAABB75EA9FE}" srcOrd="2" destOrd="0" presId="urn:microsoft.com/office/officeart/2008/layout/LinedList"/>
    <dgm:cxn modelId="{2D694470-6C64-4DAD-9697-EC04F3731639}" type="presParOf" srcId="{8ED5CD9B-E8C0-D84C-B89E-52441734BACB}" destId="{5891E59E-B3B8-7943-B32E-546919355AF4}" srcOrd="3" destOrd="0" presId="urn:microsoft.com/office/officeart/2008/layout/LinedList"/>
    <dgm:cxn modelId="{F2D142CD-73A9-4047-90C2-69C91E94B408}" type="presParOf" srcId="{8ED5CD9B-E8C0-D84C-B89E-52441734BACB}" destId="{75FE2BC6-F1A5-0E4B-A3DC-03CB9D4A2D07}" srcOrd="4" destOrd="0" presId="urn:microsoft.com/office/officeart/2008/layout/LinedList"/>
    <dgm:cxn modelId="{A5C2EB91-7D60-462B-845D-1010B5B54025}" type="presParOf" srcId="{75FE2BC6-F1A5-0E4B-A3DC-03CB9D4A2D07}" destId="{60A655D7-8888-1A4E-A292-2C60E988A7B2}" srcOrd="0" destOrd="0" presId="urn:microsoft.com/office/officeart/2008/layout/LinedList"/>
    <dgm:cxn modelId="{B1478FE0-75C1-4395-8300-4CD578C408C2}" type="presParOf" srcId="{75FE2BC6-F1A5-0E4B-A3DC-03CB9D4A2D07}" destId="{43258282-6A86-E749-8A5A-3C0AFDC3A075}" srcOrd="1" destOrd="0" presId="urn:microsoft.com/office/officeart/2008/layout/LinedList"/>
    <dgm:cxn modelId="{58150570-13A0-4EEE-BDFE-DE08F20C848B}" type="presParOf" srcId="{75FE2BC6-F1A5-0E4B-A3DC-03CB9D4A2D07}" destId="{CD67934F-58DA-4341-83BA-BB226C6E0106}" srcOrd="2" destOrd="0" presId="urn:microsoft.com/office/officeart/2008/layout/LinedList"/>
    <dgm:cxn modelId="{2EE2A5A8-5F1F-4918-95DF-581B13264B84}" type="presParOf" srcId="{8ED5CD9B-E8C0-D84C-B89E-52441734BACB}" destId="{FAFFB275-AA27-C64B-849C-A783213792C1}" srcOrd="5" destOrd="0" presId="urn:microsoft.com/office/officeart/2008/layout/LinedList"/>
    <dgm:cxn modelId="{76CE5CAD-7FF0-4D07-83E5-E4BE1392C20E}" type="presParOf" srcId="{8ED5CD9B-E8C0-D84C-B89E-52441734BACB}" destId="{E2E8AF31-4D63-354D-800E-4FEE6AA22DD6}" srcOrd="6" destOrd="0" presId="urn:microsoft.com/office/officeart/2008/layout/LinedList"/>
    <dgm:cxn modelId="{9FC255C8-290E-49C0-AF2C-80C5508E31B1}" type="presParOf" srcId="{8ED5CD9B-E8C0-D84C-B89E-52441734BACB}" destId="{20C4C391-DBF2-8F41-89B2-823888C51663}" srcOrd="7" destOrd="0" presId="urn:microsoft.com/office/officeart/2008/layout/LinedList"/>
    <dgm:cxn modelId="{04860AF1-49FA-412B-9927-D5C650506BB2}" type="presParOf" srcId="{20C4C391-DBF2-8F41-89B2-823888C51663}" destId="{9C61520E-0395-9C45-8C90-2FF99CBD775F}" srcOrd="0" destOrd="0" presId="urn:microsoft.com/office/officeart/2008/layout/LinedList"/>
    <dgm:cxn modelId="{FF22A3C6-9AE1-4B50-9539-6B85AB120503}" type="presParOf" srcId="{20C4C391-DBF2-8F41-89B2-823888C51663}" destId="{086F6CDC-DD2C-7649-9F55-3E03B2B86587}" srcOrd="1" destOrd="0" presId="urn:microsoft.com/office/officeart/2008/layout/LinedList"/>
    <dgm:cxn modelId="{52C97065-2D77-48BE-8325-8A49D0FD9459}" type="presParOf" srcId="{20C4C391-DBF2-8F41-89B2-823888C51663}" destId="{B47D6655-7251-034D-9604-E45C717B945C}" srcOrd="2" destOrd="0" presId="urn:microsoft.com/office/officeart/2008/layout/LinedList"/>
    <dgm:cxn modelId="{E6F943FB-5577-4998-98AD-E2DADC52DD39}" type="presParOf" srcId="{8ED5CD9B-E8C0-D84C-B89E-52441734BACB}" destId="{BD41EB13-6C86-1140-A3BB-0056049411F3}" srcOrd="8" destOrd="0" presId="urn:microsoft.com/office/officeart/2008/layout/LinedList"/>
    <dgm:cxn modelId="{D0E190E9-DEE1-4219-B60B-AC91730D3EE8}" type="presParOf" srcId="{8ED5CD9B-E8C0-D84C-B89E-52441734BACB}" destId="{D59F655D-79C6-094B-A942-C9BE0845DD6F}" srcOrd="9" destOrd="0" presId="urn:microsoft.com/office/officeart/2008/layout/LinedList"/>
    <dgm:cxn modelId="{8A98755F-0F8F-4639-B642-C82320BDDC73}" type="presParOf" srcId="{8ED5CD9B-E8C0-D84C-B89E-52441734BACB}" destId="{B63F5B5A-CEEF-A049-B0B9-189719E7992C}" srcOrd="10" destOrd="0" presId="urn:microsoft.com/office/officeart/2008/layout/LinedList"/>
    <dgm:cxn modelId="{229D36F1-BD9C-437B-A2E7-863EDEC94D71}" type="presParOf" srcId="{B63F5B5A-CEEF-A049-B0B9-189719E7992C}" destId="{14E1976B-244E-D040-84FD-5BF8797804C6}" srcOrd="0" destOrd="0" presId="urn:microsoft.com/office/officeart/2008/layout/LinedList"/>
    <dgm:cxn modelId="{7DCA439E-BAA2-4EE8-B17C-FE2FFF5C8A2B}" type="presParOf" srcId="{B63F5B5A-CEEF-A049-B0B9-189719E7992C}" destId="{DC9EEC82-BADD-8147-A564-75A7883ED437}" srcOrd="1" destOrd="0" presId="urn:microsoft.com/office/officeart/2008/layout/LinedList"/>
    <dgm:cxn modelId="{64E06EDF-505A-4D8E-AB67-EA65406B5174}" type="presParOf" srcId="{B63F5B5A-CEEF-A049-B0B9-189719E7992C}" destId="{703B2C0E-9F6E-CC48-A83B-E82FE6FAE357}" srcOrd="2" destOrd="0" presId="urn:microsoft.com/office/officeart/2008/layout/LinedList"/>
    <dgm:cxn modelId="{4E7CC963-63D4-4601-B469-02F281FBBDF5}" type="presParOf" srcId="{8ED5CD9B-E8C0-D84C-B89E-52441734BACB}" destId="{254852D9-D68C-FE42-B0E8-22C0397F678C}" srcOrd="11" destOrd="0" presId="urn:microsoft.com/office/officeart/2008/layout/LinedList"/>
    <dgm:cxn modelId="{B2DF0C8D-8AB9-4143-AE3C-F021DEFD570C}" type="presParOf" srcId="{8ED5CD9B-E8C0-D84C-B89E-52441734BACB}" destId="{2B5C2B31-5E45-6D4D-91AA-B935E779A39B}" srcOrd="12" destOrd="0" presId="urn:microsoft.com/office/officeart/2008/layout/LinedList"/>
    <dgm:cxn modelId="{05844167-5522-470F-A344-E4B4A1D0231B}" type="presParOf" srcId="{DBA3ADED-540C-1745-9B38-C7683F17834E}" destId="{257EBE29-186E-0645-8614-6C1B51AD1BBB}" srcOrd="4" destOrd="0" presId="urn:microsoft.com/office/officeart/2008/layout/LinedList"/>
    <dgm:cxn modelId="{67D39E80-1891-4055-B246-4DB84F163BCF}" type="presParOf" srcId="{DBA3ADED-540C-1745-9B38-C7683F17834E}" destId="{1834E771-FA6E-9B47-BF69-FF8CE5F08410}" srcOrd="5" destOrd="0" presId="urn:microsoft.com/office/officeart/2008/layout/LinedList"/>
    <dgm:cxn modelId="{21E741EB-3438-43ED-8665-EFEBEFB477CE}" type="presParOf" srcId="{1834E771-FA6E-9B47-BF69-FF8CE5F08410}" destId="{BD16EEBC-5EA9-444A-84E6-276B90F41E87}" srcOrd="0" destOrd="0" presId="urn:microsoft.com/office/officeart/2008/layout/LinedList"/>
    <dgm:cxn modelId="{A61C4334-E00F-4BB0-9C12-067D508F11B7}" type="presParOf" srcId="{1834E771-FA6E-9B47-BF69-FF8CE5F08410}" destId="{FAE7584C-A80F-2849-9A2C-CD28A96E166F}" srcOrd="1" destOrd="0" presId="urn:microsoft.com/office/officeart/2008/layout/LinedList"/>
    <dgm:cxn modelId="{53BCAEAD-ED55-4A76-ABDB-B1C09E260464}" type="presParOf" srcId="{FAE7584C-A80F-2849-9A2C-CD28A96E166F}" destId="{950B39F1-5EB1-1E4B-A920-31B6B45F9B07}" srcOrd="0" destOrd="0" presId="urn:microsoft.com/office/officeart/2008/layout/LinedList"/>
    <dgm:cxn modelId="{8E412CA2-6018-410C-A641-A70745369C07}" type="presParOf" srcId="{FAE7584C-A80F-2849-9A2C-CD28A96E166F}" destId="{71BDEE67-5741-5E43-A490-4A065930680E}" srcOrd="1" destOrd="0" presId="urn:microsoft.com/office/officeart/2008/layout/LinedList"/>
    <dgm:cxn modelId="{966E5BF7-61E2-4B5D-B3AC-88D991D776B1}" type="presParOf" srcId="{71BDEE67-5741-5E43-A490-4A065930680E}" destId="{371613F0-799E-E14F-B4F5-219FEF90C1FB}" srcOrd="0" destOrd="0" presId="urn:microsoft.com/office/officeart/2008/layout/LinedList"/>
    <dgm:cxn modelId="{4DFC635F-9469-4B0D-9FDE-07F35A4F96BA}" type="presParOf" srcId="{71BDEE67-5741-5E43-A490-4A065930680E}" destId="{BF7BC7C6-A167-774B-B634-214ABE6B7665}" srcOrd="1" destOrd="0" presId="urn:microsoft.com/office/officeart/2008/layout/LinedList"/>
    <dgm:cxn modelId="{47345B76-B4C3-4C29-A8D0-C16D14D68D8E}" type="presParOf" srcId="{71BDEE67-5741-5E43-A490-4A065930680E}" destId="{CC5A5B37-A4A7-5243-9CD8-9228ACB20FB8}" srcOrd="2" destOrd="0" presId="urn:microsoft.com/office/officeart/2008/layout/LinedList"/>
    <dgm:cxn modelId="{462FA84F-8DF3-4DDE-823D-9E949D483140}" type="presParOf" srcId="{CC5A5B37-A4A7-5243-9CD8-9228ACB20FB8}" destId="{58B9F271-3777-E640-AC3D-0EAB6A4584DB}" srcOrd="0" destOrd="0" presId="urn:microsoft.com/office/officeart/2008/layout/LinedList"/>
    <dgm:cxn modelId="{32B0D1BF-0E2B-4AA9-BA0F-B2B6845A5160}" type="presParOf" srcId="{58B9F271-3777-E640-AC3D-0EAB6A4584DB}" destId="{2CFB5465-4221-0543-AC5B-A078AA7B7AE6}" srcOrd="0" destOrd="0" presId="urn:microsoft.com/office/officeart/2008/layout/LinedList"/>
    <dgm:cxn modelId="{8510C1EF-3847-41E4-BDF7-365C18062482}" type="presParOf" srcId="{58B9F271-3777-E640-AC3D-0EAB6A4584DB}" destId="{B2BC8B1F-E466-8E4C-B20E-A5D363A06E0D}" srcOrd="1" destOrd="0" presId="urn:microsoft.com/office/officeart/2008/layout/LinedList"/>
    <dgm:cxn modelId="{8101D711-11B3-4AF6-9237-99C1B34C0882}" type="presParOf" srcId="{58B9F271-3777-E640-AC3D-0EAB6A4584DB}" destId="{89DF6184-907A-7347-9193-8AC1393BBA39}" srcOrd="2" destOrd="0" presId="urn:microsoft.com/office/officeart/2008/layout/LinedList"/>
    <dgm:cxn modelId="{A8656A12-E53A-43DC-AA5E-22438FB8C011}" type="presParOf" srcId="{CC5A5B37-A4A7-5243-9CD8-9228ACB20FB8}" destId="{20031B58-F92E-2C48-921E-1109EC0EC49D}" srcOrd="1" destOrd="0" presId="urn:microsoft.com/office/officeart/2008/layout/LinedList"/>
    <dgm:cxn modelId="{A9E305F2-AE22-460F-922C-F947FF682EC4}" type="presParOf" srcId="{CC5A5B37-A4A7-5243-9CD8-9228ACB20FB8}" destId="{35ED0713-E833-764B-8116-96391498AF0D}" srcOrd="2" destOrd="0" presId="urn:microsoft.com/office/officeart/2008/layout/LinedList"/>
    <dgm:cxn modelId="{421AE0B9-9D97-4A0A-9EC5-85FBB65D7799}" type="presParOf" srcId="{35ED0713-E833-764B-8116-96391498AF0D}" destId="{D2A8BD2B-6468-E842-8E5D-DEDFBD09FB63}" srcOrd="0" destOrd="0" presId="urn:microsoft.com/office/officeart/2008/layout/LinedList"/>
    <dgm:cxn modelId="{ADD3FB83-D186-4595-A8E6-AEAFB3F87ECC}" type="presParOf" srcId="{35ED0713-E833-764B-8116-96391498AF0D}" destId="{CB83124E-C5F8-7043-86A1-8EB3218D2721}" srcOrd="1" destOrd="0" presId="urn:microsoft.com/office/officeart/2008/layout/LinedList"/>
    <dgm:cxn modelId="{A4F51BC1-1DCD-4A8C-8EF3-0DFA021E5A24}" type="presParOf" srcId="{35ED0713-E833-764B-8116-96391498AF0D}" destId="{DC6D7976-50DC-A44A-AC42-F5514CB6C284}" srcOrd="2" destOrd="0" presId="urn:microsoft.com/office/officeart/2008/layout/LinedList"/>
    <dgm:cxn modelId="{60AA2B27-A899-4091-8145-36FCCA2FCF89}" type="presParOf" srcId="{CC5A5B37-A4A7-5243-9CD8-9228ACB20FB8}" destId="{3E466A92-C219-2A4E-80E8-93B40415EF3F}" srcOrd="3" destOrd="0" presId="urn:microsoft.com/office/officeart/2008/layout/LinedList"/>
    <dgm:cxn modelId="{85EBECCB-32A8-46DF-97E0-DC3BCD9A00EC}" type="presParOf" srcId="{CC5A5B37-A4A7-5243-9CD8-9228ACB20FB8}" destId="{753DE423-33E3-9043-AA30-4B13B06398FE}" srcOrd="4" destOrd="0" presId="urn:microsoft.com/office/officeart/2008/layout/LinedList"/>
    <dgm:cxn modelId="{8DBA3325-A37A-48A5-A20D-D48A71F95AFA}" type="presParOf" srcId="{753DE423-33E3-9043-AA30-4B13B06398FE}" destId="{71890477-61E1-A04D-BC8B-DCD85E167B17}" srcOrd="0" destOrd="0" presId="urn:microsoft.com/office/officeart/2008/layout/LinedList"/>
    <dgm:cxn modelId="{A0D484E9-C4FB-410E-838A-7226792C991B}" type="presParOf" srcId="{753DE423-33E3-9043-AA30-4B13B06398FE}" destId="{C40DB3EC-E55F-B241-8A2A-0BF375933A2E}" srcOrd="1" destOrd="0" presId="urn:microsoft.com/office/officeart/2008/layout/LinedList"/>
    <dgm:cxn modelId="{7F11BC8F-4266-44F5-B14E-33B09D81582D}" type="presParOf" srcId="{753DE423-33E3-9043-AA30-4B13B06398FE}" destId="{82B85995-E4C3-3C44-BECB-8B9C03CB2695}" srcOrd="2" destOrd="0" presId="urn:microsoft.com/office/officeart/2008/layout/LinedList"/>
    <dgm:cxn modelId="{64282F2E-380A-46B2-8AEF-66FD54160F35}" type="presParOf" srcId="{FAE7584C-A80F-2849-9A2C-CD28A96E166F}" destId="{85D6356F-D5E8-D747-AF35-189DC841D04A}" srcOrd="2" destOrd="0" presId="urn:microsoft.com/office/officeart/2008/layout/LinedList"/>
    <dgm:cxn modelId="{6CE01210-28EC-4142-A646-431973054C1A}" type="presParOf" srcId="{FAE7584C-A80F-2849-9A2C-CD28A96E166F}" destId="{9AC97525-D076-2E44-8169-E4D3486B5911}" srcOrd="3" destOrd="0" presId="urn:microsoft.com/office/officeart/2008/layout/LinedList"/>
    <dgm:cxn modelId="{2E989064-83EF-427E-AE59-8C4602275AB3}" type="presParOf" srcId="{FAE7584C-A80F-2849-9A2C-CD28A96E166F}" destId="{23E76CBC-723E-4A46-B8DD-18FB2B930682}" srcOrd="4" destOrd="0" presId="urn:microsoft.com/office/officeart/2008/layout/LinedList"/>
    <dgm:cxn modelId="{006EB1D7-E9DC-48F4-94FA-BFE1B37AA6B8}" type="presParOf" srcId="{23E76CBC-723E-4A46-B8DD-18FB2B930682}" destId="{B7711CF9-8200-AD4E-A039-824D60420CC6}" srcOrd="0" destOrd="0" presId="urn:microsoft.com/office/officeart/2008/layout/LinedList"/>
    <dgm:cxn modelId="{91A1B9D2-9F41-4578-A658-853CA0FEA3BC}" type="presParOf" srcId="{23E76CBC-723E-4A46-B8DD-18FB2B930682}" destId="{9F18716C-B578-3A46-9C1F-C3FDB2266F76}" srcOrd="1" destOrd="0" presId="urn:microsoft.com/office/officeart/2008/layout/LinedList"/>
    <dgm:cxn modelId="{935693C1-D3D3-4E46-A9D6-570AB72605D7}" type="presParOf" srcId="{23E76CBC-723E-4A46-B8DD-18FB2B930682}" destId="{DB198B8F-B8C7-7B4D-B1EF-0952AF2269D6}" srcOrd="2" destOrd="0" presId="urn:microsoft.com/office/officeart/2008/layout/LinedList"/>
    <dgm:cxn modelId="{7E28FF9D-FFCA-4E49-8819-4FF496B30E2A}" type="presParOf" srcId="{DB198B8F-B8C7-7B4D-B1EF-0952AF2269D6}" destId="{49C47253-54FC-E547-A3BA-14847464D893}" srcOrd="0" destOrd="0" presId="urn:microsoft.com/office/officeart/2008/layout/LinedList"/>
    <dgm:cxn modelId="{D2B39ECB-6445-4D32-B16D-39BE1319101B}" type="presParOf" srcId="{49C47253-54FC-E547-A3BA-14847464D893}" destId="{4FDFA215-5CFD-DB45-8029-D9BC0AD949F8}" srcOrd="0" destOrd="0" presId="urn:microsoft.com/office/officeart/2008/layout/LinedList"/>
    <dgm:cxn modelId="{6E171D3A-673E-451C-BAE7-CCAC62102CF6}" type="presParOf" srcId="{49C47253-54FC-E547-A3BA-14847464D893}" destId="{9B3B185C-957F-D74B-ADCB-2F66D6808C8A}" srcOrd="1" destOrd="0" presId="urn:microsoft.com/office/officeart/2008/layout/LinedList"/>
    <dgm:cxn modelId="{7834150A-AFA0-4DE9-B80E-5491CD7DFA67}" type="presParOf" srcId="{49C47253-54FC-E547-A3BA-14847464D893}" destId="{ACBE091F-727C-3244-86EF-5648F48A08B1}" srcOrd="2" destOrd="0" presId="urn:microsoft.com/office/officeart/2008/layout/LinedList"/>
    <dgm:cxn modelId="{1607E7B2-1974-4F1D-BCE9-450FB1D8983C}" type="presParOf" srcId="{DB198B8F-B8C7-7B4D-B1EF-0952AF2269D6}" destId="{7B0BBE3B-87D8-5846-B7BF-9E9A923723BE}" srcOrd="1" destOrd="0" presId="urn:microsoft.com/office/officeart/2008/layout/LinedList"/>
    <dgm:cxn modelId="{A1B335AD-9687-418B-981F-BF953FC2385C}" type="presParOf" srcId="{DB198B8F-B8C7-7B4D-B1EF-0952AF2269D6}" destId="{7AED1C98-A705-CB42-99D5-D6A08E101C0E}" srcOrd="2" destOrd="0" presId="urn:microsoft.com/office/officeart/2008/layout/LinedList"/>
    <dgm:cxn modelId="{4C43033F-AD4D-4722-BBCA-86905A7CADE4}" type="presParOf" srcId="{7AED1C98-A705-CB42-99D5-D6A08E101C0E}" destId="{FCB20254-32FE-E046-99E0-94EC51027012}" srcOrd="0" destOrd="0" presId="urn:microsoft.com/office/officeart/2008/layout/LinedList"/>
    <dgm:cxn modelId="{B7DA9C1A-307D-4837-B36F-C92E81EC305B}" type="presParOf" srcId="{7AED1C98-A705-CB42-99D5-D6A08E101C0E}" destId="{E56178F3-F8E6-6D41-A59E-1954A33E6552}" srcOrd="1" destOrd="0" presId="urn:microsoft.com/office/officeart/2008/layout/LinedList"/>
    <dgm:cxn modelId="{799846FB-C441-4C27-B70D-30EFCA25463C}" type="presParOf" srcId="{7AED1C98-A705-CB42-99D5-D6A08E101C0E}" destId="{E5BA6ADC-53AE-4D4F-813C-686021B3FF53}" srcOrd="2" destOrd="0" presId="urn:microsoft.com/office/officeart/2008/layout/LinedList"/>
    <dgm:cxn modelId="{E9909686-6D7E-49B4-9D59-7F59B858F9A5}" type="presParOf" srcId="{DB198B8F-B8C7-7B4D-B1EF-0952AF2269D6}" destId="{C8621940-7377-E342-8649-B62A0A7036EB}" srcOrd="3" destOrd="0" presId="urn:microsoft.com/office/officeart/2008/layout/LinedList"/>
    <dgm:cxn modelId="{9DA50293-7306-4FDC-8B2C-CDE823E380E9}" type="presParOf" srcId="{DB198B8F-B8C7-7B4D-B1EF-0952AF2269D6}" destId="{7233C3DF-2793-8647-A8DC-C2DBB3658DA2}" srcOrd="4" destOrd="0" presId="urn:microsoft.com/office/officeart/2008/layout/LinedList"/>
    <dgm:cxn modelId="{0514FC8A-A6D7-45BB-8BD3-372FEC9478F2}" type="presParOf" srcId="{7233C3DF-2793-8647-A8DC-C2DBB3658DA2}" destId="{877DD348-4F3F-C142-BFD8-3992FF4F877D}" srcOrd="0" destOrd="0" presId="urn:microsoft.com/office/officeart/2008/layout/LinedList"/>
    <dgm:cxn modelId="{CD769E60-CBE8-4534-AC54-746F99C0016D}" type="presParOf" srcId="{7233C3DF-2793-8647-A8DC-C2DBB3658DA2}" destId="{2C8EFBAC-3C27-D245-B966-94AA9C20BDE7}" srcOrd="1" destOrd="0" presId="urn:microsoft.com/office/officeart/2008/layout/LinedList"/>
    <dgm:cxn modelId="{801672A3-FDFF-40A8-A0E6-7ADCA94F3485}" type="presParOf" srcId="{7233C3DF-2793-8647-A8DC-C2DBB3658DA2}" destId="{06565328-ACC9-FD42-A3A6-FBA872195334}" srcOrd="2" destOrd="0" presId="urn:microsoft.com/office/officeart/2008/layout/LinedList"/>
    <dgm:cxn modelId="{637EDE80-E596-408C-9A7C-C1A9124DB9F2}" type="presParOf" srcId="{DB198B8F-B8C7-7B4D-B1EF-0952AF2269D6}" destId="{7F3F67D8-C5F3-384B-BF96-4EC1A9FC6CFD}" srcOrd="5" destOrd="0" presId="urn:microsoft.com/office/officeart/2008/layout/LinedList"/>
    <dgm:cxn modelId="{3341EED5-FC8E-4B8D-988A-F9FA897A14BC}" type="presParOf" srcId="{DB198B8F-B8C7-7B4D-B1EF-0952AF2269D6}" destId="{5C7C7F77-2F6A-EA49-956A-B110D1800276}" srcOrd="6" destOrd="0" presId="urn:microsoft.com/office/officeart/2008/layout/LinedList"/>
    <dgm:cxn modelId="{D9C1657B-FADA-4E74-8219-772C0DC5FB8F}" type="presParOf" srcId="{5C7C7F77-2F6A-EA49-956A-B110D1800276}" destId="{8008888A-44C0-7C47-8270-C3E33EBA56F3}" srcOrd="0" destOrd="0" presId="urn:microsoft.com/office/officeart/2008/layout/LinedList"/>
    <dgm:cxn modelId="{21C8D80B-F9F2-4E8C-A100-87808E2E1058}" type="presParOf" srcId="{5C7C7F77-2F6A-EA49-956A-B110D1800276}" destId="{10AC35D3-A7D5-8047-8E3C-A2F8E4B289FD}" srcOrd="1" destOrd="0" presId="urn:microsoft.com/office/officeart/2008/layout/LinedList"/>
    <dgm:cxn modelId="{D942B50F-35BC-4C2B-82DE-8A41F515B014}" type="presParOf" srcId="{5C7C7F77-2F6A-EA49-956A-B110D1800276}" destId="{18909564-0B24-334A-938A-215ADF8FE05A}" srcOrd="2" destOrd="0" presId="urn:microsoft.com/office/officeart/2008/layout/LinedList"/>
    <dgm:cxn modelId="{13C25122-7FDE-427E-B991-0D2F593A9805}" type="presParOf" srcId="{FAE7584C-A80F-2849-9A2C-CD28A96E166F}" destId="{020D5268-704F-B847-A250-6CDA98144DDE}" srcOrd="5" destOrd="0" presId="urn:microsoft.com/office/officeart/2008/layout/LinedList"/>
    <dgm:cxn modelId="{760FF5DA-8A57-4554-8A13-BE7A73E69BA3}" type="presParOf" srcId="{FAE7584C-A80F-2849-9A2C-CD28A96E166F}" destId="{567E7E52-B387-854D-B2F3-51057B9309E1}" srcOrd="6" destOrd="0" presId="urn:microsoft.com/office/officeart/2008/layout/LinedList"/>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44930F2-0FF0-0446-9759-C191DAFF1804}" type="doc">
      <dgm:prSet loTypeId="urn:microsoft.com/office/officeart/2005/8/layout/default#1" loCatId="" qsTypeId="urn:microsoft.com/office/officeart/2005/8/quickstyle/simple4" qsCatId="simple" csTypeId="urn:microsoft.com/office/officeart/2005/8/colors/accent0_1" csCatId="mainScheme" phldr="1"/>
      <dgm:spPr/>
      <dgm:t>
        <a:bodyPr/>
        <a:lstStyle/>
        <a:p>
          <a:endParaRPr lang="en-US"/>
        </a:p>
      </dgm:t>
    </dgm:pt>
    <dgm:pt modelId="{6C68D87F-2E76-D14E-B3C6-2A577BCAA569}">
      <dgm:prSet phldrT="[Text]" custT="1"/>
      <dgm:spPr/>
      <dgm:t>
        <a:bodyPr/>
        <a:lstStyle/>
        <a:p>
          <a:r>
            <a:rPr lang="en-US" sz="1400">
              <a:solidFill>
                <a:schemeClr val="tx1"/>
              </a:solidFill>
            </a:rPr>
            <a:t>Funding/</a:t>
          </a:r>
          <a:br>
            <a:rPr lang="en-US" sz="1400">
              <a:solidFill>
                <a:schemeClr val="tx1"/>
              </a:solidFill>
            </a:rPr>
          </a:br>
          <a:r>
            <a:rPr lang="en-US" sz="1400">
              <a:solidFill>
                <a:schemeClr val="tx1"/>
              </a:solidFill>
            </a:rPr>
            <a:t>Resource Development</a:t>
          </a:r>
        </a:p>
      </dgm:t>
    </dgm:pt>
    <dgm:pt modelId="{1EC132A3-CDB8-5F42-A994-4861C42B192A}" type="parTrans" cxnId="{0F030D13-1379-9048-94A8-2046A604EAD7}">
      <dgm:prSet/>
      <dgm:spPr/>
      <dgm:t>
        <a:bodyPr/>
        <a:lstStyle/>
        <a:p>
          <a:endParaRPr lang="en-US" sz="1400">
            <a:solidFill>
              <a:schemeClr val="tx1"/>
            </a:solidFill>
          </a:endParaRPr>
        </a:p>
      </dgm:t>
    </dgm:pt>
    <dgm:pt modelId="{F4DE6723-A2AC-7547-ACD1-06C6ECC713EB}" type="sibTrans" cxnId="{0F030D13-1379-9048-94A8-2046A604EAD7}">
      <dgm:prSet/>
      <dgm:spPr/>
      <dgm:t>
        <a:bodyPr/>
        <a:lstStyle/>
        <a:p>
          <a:endParaRPr lang="en-US" sz="1400">
            <a:solidFill>
              <a:schemeClr val="tx1"/>
            </a:solidFill>
          </a:endParaRPr>
        </a:p>
      </dgm:t>
    </dgm:pt>
    <dgm:pt modelId="{030BE062-B2B0-3642-8785-C704F68E4B6F}">
      <dgm:prSet custT="1"/>
      <dgm:spPr/>
      <dgm:t>
        <a:bodyPr/>
        <a:lstStyle/>
        <a:p>
          <a:r>
            <a:rPr lang="en-US" sz="1400">
              <a:solidFill>
                <a:schemeClr val="tx1"/>
              </a:solidFill>
            </a:rPr>
            <a:t>Curriculum Viability</a:t>
          </a:r>
          <a:br>
            <a:rPr lang="en-US" sz="1400">
              <a:solidFill>
                <a:schemeClr val="accent6"/>
              </a:solidFill>
            </a:rPr>
          </a:br>
          <a:endParaRPr lang="en-US" sz="1400">
            <a:solidFill>
              <a:schemeClr val="accent6"/>
            </a:solidFill>
          </a:endParaRPr>
        </a:p>
      </dgm:t>
    </dgm:pt>
    <dgm:pt modelId="{38D7DACE-7A79-E343-9526-7CC64F887BA8}" type="parTrans" cxnId="{9C35094B-D194-FC4F-AE06-53D136C17928}">
      <dgm:prSet/>
      <dgm:spPr/>
      <dgm:t>
        <a:bodyPr/>
        <a:lstStyle/>
        <a:p>
          <a:endParaRPr lang="en-US" sz="1400">
            <a:solidFill>
              <a:schemeClr val="tx1"/>
            </a:solidFill>
          </a:endParaRPr>
        </a:p>
      </dgm:t>
    </dgm:pt>
    <dgm:pt modelId="{D9ACF772-1060-0D4E-A3D1-EA277C6F19F2}" type="sibTrans" cxnId="{9C35094B-D194-FC4F-AE06-53D136C17928}">
      <dgm:prSet/>
      <dgm:spPr/>
      <dgm:t>
        <a:bodyPr/>
        <a:lstStyle/>
        <a:p>
          <a:endParaRPr lang="en-US" sz="1400">
            <a:solidFill>
              <a:schemeClr val="tx1"/>
            </a:solidFill>
          </a:endParaRPr>
        </a:p>
      </dgm:t>
    </dgm:pt>
    <dgm:pt modelId="{B7EA3396-75F9-7B4A-B552-4DDEB52EBE42}">
      <dgm:prSet custT="1"/>
      <dgm:spPr/>
      <dgm:t>
        <a:bodyPr/>
        <a:lstStyle/>
        <a:p>
          <a:r>
            <a:rPr lang="en-US" sz="1400">
              <a:solidFill>
                <a:schemeClr val="tx1"/>
              </a:solidFill>
            </a:rPr>
            <a:t>Board Development/Governance</a:t>
          </a:r>
        </a:p>
      </dgm:t>
    </dgm:pt>
    <dgm:pt modelId="{7F8960FF-5410-AF48-9B24-E0B95D69CB9E}" type="parTrans" cxnId="{3E943EAC-2B3A-D942-962C-2D017FA840D3}">
      <dgm:prSet/>
      <dgm:spPr/>
      <dgm:t>
        <a:bodyPr/>
        <a:lstStyle/>
        <a:p>
          <a:endParaRPr lang="en-US" sz="1400">
            <a:solidFill>
              <a:schemeClr val="tx1"/>
            </a:solidFill>
          </a:endParaRPr>
        </a:p>
      </dgm:t>
    </dgm:pt>
    <dgm:pt modelId="{220A3A8D-18A3-4D4D-A5E1-F53A89C7C01A}" type="sibTrans" cxnId="{3E943EAC-2B3A-D942-962C-2D017FA840D3}">
      <dgm:prSet/>
      <dgm:spPr/>
      <dgm:t>
        <a:bodyPr/>
        <a:lstStyle/>
        <a:p>
          <a:endParaRPr lang="en-US" sz="1400">
            <a:solidFill>
              <a:schemeClr val="tx1"/>
            </a:solidFill>
          </a:endParaRPr>
        </a:p>
      </dgm:t>
    </dgm:pt>
    <dgm:pt modelId="{D0F34595-E6F4-EA41-A02B-36753CB7ED73}">
      <dgm:prSet custT="1"/>
      <dgm:spPr/>
      <dgm:t>
        <a:bodyPr/>
        <a:lstStyle/>
        <a:p>
          <a:r>
            <a:rPr lang="en-US" sz="1400">
              <a:solidFill>
                <a:schemeClr val="tx1"/>
              </a:solidFill>
            </a:rPr>
            <a:t>Academic Results</a:t>
          </a:r>
        </a:p>
      </dgm:t>
    </dgm:pt>
    <dgm:pt modelId="{51999DCA-65FD-6245-A8FC-B507DD2BB7C1}" type="parTrans" cxnId="{2116DA32-0203-CC40-B4D3-8220D7C470EC}">
      <dgm:prSet/>
      <dgm:spPr/>
      <dgm:t>
        <a:bodyPr/>
        <a:lstStyle/>
        <a:p>
          <a:endParaRPr lang="en-US" sz="1400">
            <a:solidFill>
              <a:schemeClr val="tx1"/>
            </a:solidFill>
          </a:endParaRPr>
        </a:p>
      </dgm:t>
    </dgm:pt>
    <dgm:pt modelId="{26EEED2A-5576-4042-9D70-4CD98194CAD3}" type="sibTrans" cxnId="{2116DA32-0203-CC40-B4D3-8220D7C470EC}">
      <dgm:prSet/>
      <dgm:spPr/>
      <dgm:t>
        <a:bodyPr/>
        <a:lstStyle/>
        <a:p>
          <a:endParaRPr lang="en-US" sz="1400">
            <a:solidFill>
              <a:schemeClr val="tx1"/>
            </a:solidFill>
          </a:endParaRPr>
        </a:p>
      </dgm:t>
    </dgm:pt>
    <dgm:pt modelId="{4F891136-B01F-B349-B659-5C81C56484E4}">
      <dgm:prSet custT="1"/>
      <dgm:spPr/>
      <dgm:t>
        <a:bodyPr/>
        <a:lstStyle/>
        <a:p>
          <a:r>
            <a:rPr lang="en-US" sz="1400">
              <a:solidFill>
                <a:schemeClr val="tx1"/>
              </a:solidFill>
            </a:rPr>
            <a:t>Renewal</a:t>
          </a:r>
        </a:p>
      </dgm:t>
    </dgm:pt>
    <dgm:pt modelId="{F32D23D1-2148-2E45-8054-4300C53EA6D3}" type="parTrans" cxnId="{343BA8B3-E0D6-DB48-8CA3-446143E638F9}">
      <dgm:prSet/>
      <dgm:spPr/>
      <dgm:t>
        <a:bodyPr/>
        <a:lstStyle/>
        <a:p>
          <a:endParaRPr lang="en-US" sz="1400">
            <a:solidFill>
              <a:schemeClr val="tx1"/>
            </a:solidFill>
          </a:endParaRPr>
        </a:p>
      </dgm:t>
    </dgm:pt>
    <dgm:pt modelId="{B40A5222-5C68-F040-B12A-F7707436EDF0}" type="sibTrans" cxnId="{343BA8B3-E0D6-DB48-8CA3-446143E638F9}">
      <dgm:prSet/>
      <dgm:spPr/>
      <dgm:t>
        <a:bodyPr/>
        <a:lstStyle/>
        <a:p>
          <a:endParaRPr lang="en-US" sz="1400">
            <a:solidFill>
              <a:schemeClr val="tx1"/>
            </a:solidFill>
          </a:endParaRPr>
        </a:p>
      </dgm:t>
    </dgm:pt>
    <dgm:pt modelId="{8169F9CA-B29E-2B42-ABA7-57F27FCDFBD1}">
      <dgm:prSet custT="1"/>
      <dgm:spPr/>
      <dgm:t>
        <a:bodyPr/>
        <a:lstStyle/>
        <a:p>
          <a:r>
            <a:rPr lang="en-US" sz="1400">
              <a:solidFill>
                <a:schemeClr val="tx1"/>
              </a:solidFill>
            </a:rPr>
            <a:t>Replication/</a:t>
          </a:r>
          <a:br>
            <a:rPr lang="en-US" sz="1400">
              <a:solidFill>
                <a:schemeClr val="tx1"/>
              </a:solidFill>
            </a:rPr>
          </a:br>
          <a:r>
            <a:rPr lang="en-US" sz="1400">
              <a:solidFill>
                <a:schemeClr val="tx1"/>
              </a:solidFill>
            </a:rPr>
            <a:t>Expansion</a:t>
          </a:r>
        </a:p>
      </dgm:t>
    </dgm:pt>
    <dgm:pt modelId="{95B86CEF-31A8-FA42-8DCD-344DEDA5FDC8}" type="parTrans" cxnId="{479791A5-B587-8045-AFA1-11111219C15A}">
      <dgm:prSet/>
      <dgm:spPr/>
      <dgm:t>
        <a:bodyPr/>
        <a:lstStyle/>
        <a:p>
          <a:endParaRPr lang="en-US" sz="1400">
            <a:solidFill>
              <a:schemeClr val="tx1"/>
            </a:solidFill>
          </a:endParaRPr>
        </a:p>
      </dgm:t>
    </dgm:pt>
    <dgm:pt modelId="{13F2E942-F781-AE42-AF1F-126D43FF1866}" type="sibTrans" cxnId="{479791A5-B587-8045-AFA1-11111219C15A}">
      <dgm:prSet/>
      <dgm:spPr/>
      <dgm:t>
        <a:bodyPr/>
        <a:lstStyle/>
        <a:p>
          <a:endParaRPr lang="en-US" sz="1400">
            <a:solidFill>
              <a:schemeClr val="tx1"/>
            </a:solidFill>
          </a:endParaRPr>
        </a:p>
      </dgm:t>
    </dgm:pt>
    <dgm:pt modelId="{DA0AE5F6-D927-F041-B4C3-E7AAA00CF760}">
      <dgm:prSet custT="1"/>
      <dgm:spPr/>
      <dgm:t>
        <a:bodyPr/>
        <a:lstStyle/>
        <a:p>
          <a:r>
            <a:rPr lang="en-US" sz="1400">
              <a:solidFill>
                <a:schemeClr val="tx1"/>
              </a:solidFill>
            </a:rPr>
            <a:t>Outreach/</a:t>
          </a:r>
          <a:br>
            <a:rPr lang="en-US" sz="1400">
              <a:solidFill>
                <a:schemeClr val="tx1"/>
              </a:solidFill>
            </a:rPr>
          </a:br>
          <a:r>
            <a:rPr lang="en-US" sz="1400">
              <a:solidFill>
                <a:schemeClr val="tx1"/>
              </a:solidFill>
            </a:rPr>
            <a:t>Partnerships</a:t>
          </a:r>
        </a:p>
      </dgm:t>
    </dgm:pt>
    <dgm:pt modelId="{0B49017F-F23F-AD47-957D-ABDEC0E76509}" type="parTrans" cxnId="{438E3758-9DCD-D248-938B-0F57AA1365BD}">
      <dgm:prSet/>
      <dgm:spPr/>
      <dgm:t>
        <a:bodyPr/>
        <a:lstStyle/>
        <a:p>
          <a:endParaRPr lang="en-US" sz="1400">
            <a:solidFill>
              <a:schemeClr val="tx1"/>
            </a:solidFill>
          </a:endParaRPr>
        </a:p>
      </dgm:t>
    </dgm:pt>
    <dgm:pt modelId="{2E15EB30-CC70-A145-BDCA-4CA37E989DD0}" type="sibTrans" cxnId="{438E3758-9DCD-D248-938B-0F57AA1365BD}">
      <dgm:prSet/>
      <dgm:spPr/>
      <dgm:t>
        <a:bodyPr/>
        <a:lstStyle/>
        <a:p>
          <a:endParaRPr lang="en-US" sz="1400">
            <a:solidFill>
              <a:schemeClr val="tx1"/>
            </a:solidFill>
          </a:endParaRPr>
        </a:p>
      </dgm:t>
    </dgm:pt>
    <dgm:pt modelId="{9F092276-5432-EE46-93CD-1C76A5DA4C79}">
      <dgm:prSet custT="1"/>
      <dgm:spPr/>
      <dgm:t>
        <a:bodyPr/>
        <a:lstStyle/>
        <a:p>
          <a:r>
            <a:rPr lang="en-US" sz="1400">
              <a:solidFill>
                <a:schemeClr val="tx1"/>
              </a:solidFill>
            </a:rPr>
            <a:t>Sustainability</a:t>
          </a:r>
        </a:p>
      </dgm:t>
    </dgm:pt>
    <dgm:pt modelId="{DFDABE6F-7F4C-4946-9A71-01F9680F38B5}" type="parTrans" cxnId="{A97F0902-6A4B-9141-B318-6386F1C875B1}">
      <dgm:prSet/>
      <dgm:spPr/>
      <dgm:t>
        <a:bodyPr/>
        <a:lstStyle/>
        <a:p>
          <a:endParaRPr lang="en-US" sz="1400">
            <a:solidFill>
              <a:schemeClr val="tx1"/>
            </a:solidFill>
          </a:endParaRPr>
        </a:p>
      </dgm:t>
    </dgm:pt>
    <dgm:pt modelId="{771FE2EB-288C-4A4C-8631-4B649294B7E3}" type="sibTrans" cxnId="{A97F0902-6A4B-9141-B318-6386F1C875B1}">
      <dgm:prSet/>
      <dgm:spPr/>
      <dgm:t>
        <a:bodyPr/>
        <a:lstStyle/>
        <a:p>
          <a:endParaRPr lang="en-US" sz="1400">
            <a:solidFill>
              <a:schemeClr val="tx1"/>
            </a:solidFill>
          </a:endParaRPr>
        </a:p>
      </dgm:t>
    </dgm:pt>
    <dgm:pt modelId="{D414B286-DE64-5645-A65D-57F0E1C2CCC9}">
      <dgm:prSet custT="1"/>
      <dgm:spPr/>
      <dgm:t>
        <a:bodyPr/>
        <a:lstStyle/>
        <a:p>
          <a:r>
            <a:rPr lang="en-US" sz="1400">
              <a:solidFill>
                <a:schemeClr val="tx1"/>
              </a:solidFill>
            </a:rPr>
            <a:t>Financial Stewardship</a:t>
          </a:r>
        </a:p>
      </dgm:t>
    </dgm:pt>
    <dgm:pt modelId="{94CD5D92-2452-5748-A13B-745049DD6E62}" type="parTrans" cxnId="{FBE5C59D-5E4B-844E-9EE6-DCA077A6A296}">
      <dgm:prSet/>
      <dgm:spPr/>
      <dgm:t>
        <a:bodyPr/>
        <a:lstStyle/>
        <a:p>
          <a:endParaRPr lang="en-US">
            <a:solidFill>
              <a:schemeClr val="tx1"/>
            </a:solidFill>
          </a:endParaRPr>
        </a:p>
      </dgm:t>
    </dgm:pt>
    <dgm:pt modelId="{91099A0E-8AA0-AB43-A77A-DBC1BAAC37D1}" type="sibTrans" cxnId="{FBE5C59D-5E4B-844E-9EE6-DCA077A6A296}">
      <dgm:prSet/>
      <dgm:spPr/>
      <dgm:t>
        <a:bodyPr/>
        <a:lstStyle/>
        <a:p>
          <a:endParaRPr lang="en-US">
            <a:solidFill>
              <a:schemeClr val="tx1"/>
            </a:solidFill>
          </a:endParaRPr>
        </a:p>
      </dgm:t>
    </dgm:pt>
    <dgm:pt modelId="{FC3F99A9-9C51-C54F-BC0D-CDC8C4A12749}" type="pres">
      <dgm:prSet presAssocID="{C44930F2-0FF0-0446-9759-C191DAFF1804}" presName="diagram" presStyleCnt="0">
        <dgm:presLayoutVars>
          <dgm:dir/>
          <dgm:resizeHandles val="exact"/>
        </dgm:presLayoutVars>
      </dgm:prSet>
      <dgm:spPr/>
    </dgm:pt>
    <dgm:pt modelId="{8E315320-755F-ED42-8A28-1B3BFAAED11F}" type="pres">
      <dgm:prSet presAssocID="{6C68D87F-2E76-D14E-B3C6-2A577BCAA569}" presName="node" presStyleLbl="node1" presStyleIdx="0" presStyleCnt="9">
        <dgm:presLayoutVars>
          <dgm:bulletEnabled val="1"/>
        </dgm:presLayoutVars>
      </dgm:prSet>
      <dgm:spPr/>
    </dgm:pt>
    <dgm:pt modelId="{429211E7-1A57-F54A-A30A-E99A0887A76B}" type="pres">
      <dgm:prSet presAssocID="{F4DE6723-A2AC-7547-ACD1-06C6ECC713EB}" presName="sibTrans" presStyleCnt="0"/>
      <dgm:spPr/>
    </dgm:pt>
    <dgm:pt modelId="{4A5E9B7A-35E8-AE48-859E-F45B096DCBBC}" type="pres">
      <dgm:prSet presAssocID="{030BE062-B2B0-3642-8785-C704F68E4B6F}" presName="node" presStyleLbl="node1" presStyleIdx="1" presStyleCnt="9">
        <dgm:presLayoutVars>
          <dgm:bulletEnabled val="1"/>
        </dgm:presLayoutVars>
      </dgm:prSet>
      <dgm:spPr/>
    </dgm:pt>
    <dgm:pt modelId="{24D3DFEA-CD49-2943-85B3-A3CCCBF1312F}" type="pres">
      <dgm:prSet presAssocID="{D9ACF772-1060-0D4E-A3D1-EA277C6F19F2}" presName="sibTrans" presStyleCnt="0"/>
      <dgm:spPr/>
    </dgm:pt>
    <dgm:pt modelId="{CC693B8C-322B-0041-85B5-B567D57AC522}" type="pres">
      <dgm:prSet presAssocID="{B7EA3396-75F9-7B4A-B552-4DDEB52EBE42}" presName="node" presStyleLbl="node1" presStyleIdx="2" presStyleCnt="9">
        <dgm:presLayoutVars>
          <dgm:bulletEnabled val="1"/>
        </dgm:presLayoutVars>
      </dgm:prSet>
      <dgm:spPr/>
    </dgm:pt>
    <dgm:pt modelId="{4206FC27-092E-4144-B0E8-966838C6A9B6}" type="pres">
      <dgm:prSet presAssocID="{220A3A8D-18A3-4D4D-A5E1-F53A89C7C01A}" presName="sibTrans" presStyleCnt="0"/>
      <dgm:spPr/>
    </dgm:pt>
    <dgm:pt modelId="{3D7CB952-FD67-104C-9630-18EB6C58F12C}" type="pres">
      <dgm:prSet presAssocID="{D0F34595-E6F4-EA41-A02B-36753CB7ED73}" presName="node" presStyleLbl="node1" presStyleIdx="3" presStyleCnt="9">
        <dgm:presLayoutVars>
          <dgm:bulletEnabled val="1"/>
        </dgm:presLayoutVars>
      </dgm:prSet>
      <dgm:spPr/>
    </dgm:pt>
    <dgm:pt modelId="{41182E43-20C5-1A4F-B789-C0EAD34E8E8D}" type="pres">
      <dgm:prSet presAssocID="{26EEED2A-5576-4042-9D70-4CD98194CAD3}" presName="sibTrans" presStyleCnt="0"/>
      <dgm:spPr/>
    </dgm:pt>
    <dgm:pt modelId="{BB0F76F8-1677-8047-8EA4-43224CEB61AF}" type="pres">
      <dgm:prSet presAssocID="{4F891136-B01F-B349-B659-5C81C56484E4}" presName="node" presStyleLbl="node1" presStyleIdx="4" presStyleCnt="9">
        <dgm:presLayoutVars>
          <dgm:bulletEnabled val="1"/>
        </dgm:presLayoutVars>
      </dgm:prSet>
      <dgm:spPr/>
    </dgm:pt>
    <dgm:pt modelId="{57AAC44E-394D-7549-8921-CDE215D1688D}" type="pres">
      <dgm:prSet presAssocID="{B40A5222-5C68-F040-B12A-F7707436EDF0}" presName="sibTrans" presStyleCnt="0"/>
      <dgm:spPr/>
    </dgm:pt>
    <dgm:pt modelId="{20623247-5AE2-A84C-8BF9-0CBC3A2C91D5}" type="pres">
      <dgm:prSet presAssocID="{8169F9CA-B29E-2B42-ABA7-57F27FCDFBD1}" presName="node" presStyleLbl="node1" presStyleIdx="5" presStyleCnt="9">
        <dgm:presLayoutVars>
          <dgm:bulletEnabled val="1"/>
        </dgm:presLayoutVars>
      </dgm:prSet>
      <dgm:spPr/>
    </dgm:pt>
    <dgm:pt modelId="{A040F35E-199C-8449-BF52-F420EE221607}" type="pres">
      <dgm:prSet presAssocID="{13F2E942-F781-AE42-AF1F-126D43FF1866}" presName="sibTrans" presStyleCnt="0"/>
      <dgm:spPr/>
    </dgm:pt>
    <dgm:pt modelId="{569537C9-DFDD-4342-B07D-0F5B14F84845}" type="pres">
      <dgm:prSet presAssocID="{DA0AE5F6-D927-F041-B4C3-E7AAA00CF760}" presName="node" presStyleLbl="node1" presStyleIdx="6" presStyleCnt="9">
        <dgm:presLayoutVars>
          <dgm:bulletEnabled val="1"/>
        </dgm:presLayoutVars>
      </dgm:prSet>
      <dgm:spPr/>
    </dgm:pt>
    <dgm:pt modelId="{DB082EB2-EE07-D142-8D62-4D34E24DA59C}" type="pres">
      <dgm:prSet presAssocID="{2E15EB30-CC70-A145-BDCA-4CA37E989DD0}" presName="sibTrans" presStyleCnt="0"/>
      <dgm:spPr/>
    </dgm:pt>
    <dgm:pt modelId="{B771165E-A96B-014D-92B4-F1A739D5DC24}" type="pres">
      <dgm:prSet presAssocID="{9F092276-5432-EE46-93CD-1C76A5DA4C79}" presName="node" presStyleLbl="node1" presStyleIdx="7" presStyleCnt="9">
        <dgm:presLayoutVars>
          <dgm:bulletEnabled val="1"/>
        </dgm:presLayoutVars>
      </dgm:prSet>
      <dgm:spPr/>
    </dgm:pt>
    <dgm:pt modelId="{9E86CC3D-7BEF-B54A-9AE6-8D7C7905EAE0}" type="pres">
      <dgm:prSet presAssocID="{771FE2EB-288C-4A4C-8631-4B649294B7E3}" presName="sibTrans" presStyleCnt="0"/>
      <dgm:spPr/>
    </dgm:pt>
    <dgm:pt modelId="{41179DF3-78EF-294E-B2B9-2C36A24B7EA2}" type="pres">
      <dgm:prSet presAssocID="{D414B286-DE64-5645-A65D-57F0E1C2CCC9}" presName="node" presStyleLbl="node1" presStyleIdx="8" presStyleCnt="9">
        <dgm:presLayoutVars>
          <dgm:bulletEnabled val="1"/>
        </dgm:presLayoutVars>
      </dgm:prSet>
      <dgm:spPr/>
    </dgm:pt>
  </dgm:ptLst>
  <dgm:cxnLst>
    <dgm:cxn modelId="{A97F0902-6A4B-9141-B318-6386F1C875B1}" srcId="{C44930F2-0FF0-0446-9759-C191DAFF1804}" destId="{9F092276-5432-EE46-93CD-1C76A5DA4C79}" srcOrd="7" destOrd="0" parTransId="{DFDABE6F-7F4C-4946-9A71-01F9680F38B5}" sibTransId="{771FE2EB-288C-4A4C-8631-4B649294B7E3}"/>
    <dgm:cxn modelId="{0F030D13-1379-9048-94A8-2046A604EAD7}" srcId="{C44930F2-0FF0-0446-9759-C191DAFF1804}" destId="{6C68D87F-2E76-D14E-B3C6-2A577BCAA569}" srcOrd="0" destOrd="0" parTransId="{1EC132A3-CDB8-5F42-A994-4861C42B192A}" sibTransId="{F4DE6723-A2AC-7547-ACD1-06C6ECC713EB}"/>
    <dgm:cxn modelId="{427E8414-EF9B-4EC2-B124-B05F2CDA0880}" type="presOf" srcId="{C44930F2-0FF0-0446-9759-C191DAFF1804}" destId="{FC3F99A9-9C51-C54F-BC0D-CDC8C4A12749}" srcOrd="0" destOrd="0" presId="urn:microsoft.com/office/officeart/2005/8/layout/default#1"/>
    <dgm:cxn modelId="{2116DA32-0203-CC40-B4D3-8220D7C470EC}" srcId="{C44930F2-0FF0-0446-9759-C191DAFF1804}" destId="{D0F34595-E6F4-EA41-A02B-36753CB7ED73}" srcOrd="3" destOrd="0" parTransId="{51999DCA-65FD-6245-A8FC-B507DD2BB7C1}" sibTransId="{26EEED2A-5576-4042-9D70-4CD98194CAD3}"/>
    <dgm:cxn modelId="{F9D13536-0738-4996-9EB5-51746320BEE2}" type="presOf" srcId="{4F891136-B01F-B349-B659-5C81C56484E4}" destId="{BB0F76F8-1677-8047-8EA4-43224CEB61AF}" srcOrd="0" destOrd="0" presId="urn:microsoft.com/office/officeart/2005/8/layout/default#1"/>
    <dgm:cxn modelId="{34BCAB61-86C4-4184-AF77-0F2DAA0B419B}" type="presOf" srcId="{D414B286-DE64-5645-A65D-57F0E1C2CCC9}" destId="{41179DF3-78EF-294E-B2B9-2C36A24B7EA2}" srcOrd="0" destOrd="0" presId="urn:microsoft.com/office/officeart/2005/8/layout/default#1"/>
    <dgm:cxn modelId="{7BAB1962-D79B-44D7-A68B-D81C5C7E5419}" type="presOf" srcId="{030BE062-B2B0-3642-8785-C704F68E4B6F}" destId="{4A5E9B7A-35E8-AE48-859E-F45B096DCBBC}" srcOrd="0" destOrd="0" presId="urn:microsoft.com/office/officeart/2005/8/layout/default#1"/>
    <dgm:cxn modelId="{9C35094B-D194-FC4F-AE06-53D136C17928}" srcId="{C44930F2-0FF0-0446-9759-C191DAFF1804}" destId="{030BE062-B2B0-3642-8785-C704F68E4B6F}" srcOrd="1" destOrd="0" parTransId="{38D7DACE-7A79-E343-9526-7CC64F887BA8}" sibTransId="{D9ACF772-1060-0D4E-A3D1-EA277C6F19F2}"/>
    <dgm:cxn modelId="{1D346653-4772-44C8-ABD3-F22EFB9745AF}" type="presOf" srcId="{8169F9CA-B29E-2B42-ABA7-57F27FCDFBD1}" destId="{20623247-5AE2-A84C-8BF9-0CBC3A2C91D5}" srcOrd="0" destOrd="0" presId="urn:microsoft.com/office/officeart/2005/8/layout/default#1"/>
    <dgm:cxn modelId="{438E3758-9DCD-D248-938B-0F57AA1365BD}" srcId="{C44930F2-0FF0-0446-9759-C191DAFF1804}" destId="{DA0AE5F6-D927-F041-B4C3-E7AAA00CF760}" srcOrd="6" destOrd="0" parTransId="{0B49017F-F23F-AD47-957D-ABDEC0E76509}" sibTransId="{2E15EB30-CC70-A145-BDCA-4CA37E989DD0}"/>
    <dgm:cxn modelId="{47303779-AA3D-4497-8BDC-2A104CF1D318}" type="presOf" srcId="{DA0AE5F6-D927-F041-B4C3-E7AAA00CF760}" destId="{569537C9-DFDD-4342-B07D-0F5B14F84845}" srcOrd="0" destOrd="0" presId="urn:microsoft.com/office/officeart/2005/8/layout/default#1"/>
    <dgm:cxn modelId="{D01F969A-48C6-46E1-BDC1-02E64AD0BA50}" type="presOf" srcId="{6C68D87F-2E76-D14E-B3C6-2A577BCAA569}" destId="{8E315320-755F-ED42-8A28-1B3BFAAED11F}" srcOrd="0" destOrd="0" presId="urn:microsoft.com/office/officeart/2005/8/layout/default#1"/>
    <dgm:cxn modelId="{FBE5C59D-5E4B-844E-9EE6-DCA077A6A296}" srcId="{C44930F2-0FF0-0446-9759-C191DAFF1804}" destId="{D414B286-DE64-5645-A65D-57F0E1C2CCC9}" srcOrd="8" destOrd="0" parTransId="{94CD5D92-2452-5748-A13B-745049DD6E62}" sibTransId="{91099A0E-8AA0-AB43-A77A-DBC1BAAC37D1}"/>
    <dgm:cxn modelId="{479791A5-B587-8045-AFA1-11111219C15A}" srcId="{C44930F2-0FF0-0446-9759-C191DAFF1804}" destId="{8169F9CA-B29E-2B42-ABA7-57F27FCDFBD1}" srcOrd="5" destOrd="0" parTransId="{95B86CEF-31A8-FA42-8DCD-344DEDA5FDC8}" sibTransId="{13F2E942-F781-AE42-AF1F-126D43FF1866}"/>
    <dgm:cxn modelId="{3E943EAC-2B3A-D942-962C-2D017FA840D3}" srcId="{C44930F2-0FF0-0446-9759-C191DAFF1804}" destId="{B7EA3396-75F9-7B4A-B552-4DDEB52EBE42}" srcOrd="2" destOrd="0" parTransId="{7F8960FF-5410-AF48-9B24-E0B95D69CB9E}" sibTransId="{220A3A8D-18A3-4D4D-A5E1-F53A89C7C01A}"/>
    <dgm:cxn modelId="{343BA8B3-E0D6-DB48-8CA3-446143E638F9}" srcId="{C44930F2-0FF0-0446-9759-C191DAFF1804}" destId="{4F891136-B01F-B349-B659-5C81C56484E4}" srcOrd="4" destOrd="0" parTransId="{F32D23D1-2148-2E45-8054-4300C53EA6D3}" sibTransId="{B40A5222-5C68-F040-B12A-F7707436EDF0}"/>
    <dgm:cxn modelId="{A8CAE4BE-55D2-4B0D-B4F2-998EE754977E}" type="presOf" srcId="{9F092276-5432-EE46-93CD-1C76A5DA4C79}" destId="{B771165E-A96B-014D-92B4-F1A739D5DC24}" srcOrd="0" destOrd="0" presId="urn:microsoft.com/office/officeart/2005/8/layout/default#1"/>
    <dgm:cxn modelId="{5E43B0E8-06EE-4D5C-AB73-E6DA1B503F72}" type="presOf" srcId="{B7EA3396-75F9-7B4A-B552-4DDEB52EBE42}" destId="{CC693B8C-322B-0041-85B5-B567D57AC522}" srcOrd="0" destOrd="0" presId="urn:microsoft.com/office/officeart/2005/8/layout/default#1"/>
    <dgm:cxn modelId="{D8FC26EE-D4CC-44AA-829C-1D761FE23E00}" type="presOf" srcId="{D0F34595-E6F4-EA41-A02B-36753CB7ED73}" destId="{3D7CB952-FD67-104C-9630-18EB6C58F12C}" srcOrd="0" destOrd="0" presId="urn:microsoft.com/office/officeart/2005/8/layout/default#1"/>
    <dgm:cxn modelId="{D2C42647-1FA0-4B97-AB6B-BFB9524617EE}" type="presParOf" srcId="{FC3F99A9-9C51-C54F-BC0D-CDC8C4A12749}" destId="{8E315320-755F-ED42-8A28-1B3BFAAED11F}" srcOrd="0" destOrd="0" presId="urn:microsoft.com/office/officeart/2005/8/layout/default#1"/>
    <dgm:cxn modelId="{C5BA8ACA-0BF9-4C7E-A1AF-F6FA7DDABCF2}" type="presParOf" srcId="{FC3F99A9-9C51-C54F-BC0D-CDC8C4A12749}" destId="{429211E7-1A57-F54A-A30A-E99A0887A76B}" srcOrd="1" destOrd="0" presId="urn:microsoft.com/office/officeart/2005/8/layout/default#1"/>
    <dgm:cxn modelId="{AEDBAB56-296E-4467-815B-513DC8A3FC5C}" type="presParOf" srcId="{FC3F99A9-9C51-C54F-BC0D-CDC8C4A12749}" destId="{4A5E9B7A-35E8-AE48-859E-F45B096DCBBC}" srcOrd="2" destOrd="0" presId="urn:microsoft.com/office/officeart/2005/8/layout/default#1"/>
    <dgm:cxn modelId="{9C941164-15B6-4C4B-85C4-A996DDF41A6A}" type="presParOf" srcId="{FC3F99A9-9C51-C54F-BC0D-CDC8C4A12749}" destId="{24D3DFEA-CD49-2943-85B3-A3CCCBF1312F}" srcOrd="3" destOrd="0" presId="urn:microsoft.com/office/officeart/2005/8/layout/default#1"/>
    <dgm:cxn modelId="{302B8477-D5FA-4C3E-997A-D0893FF2B3C1}" type="presParOf" srcId="{FC3F99A9-9C51-C54F-BC0D-CDC8C4A12749}" destId="{CC693B8C-322B-0041-85B5-B567D57AC522}" srcOrd="4" destOrd="0" presId="urn:microsoft.com/office/officeart/2005/8/layout/default#1"/>
    <dgm:cxn modelId="{6F089B6D-3B8C-4518-83B5-48C13E89FCF0}" type="presParOf" srcId="{FC3F99A9-9C51-C54F-BC0D-CDC8C4A12749}" destId="{4206FC27-092E-4144-B0E8-966838C6A9B6}" srcOrd="5" destOrd="0" presId="urn:microsoft.com/office/officeart/2005/8/layout/default#1"/>
    <dgm:cxn modelId="{EB487C49-6272-4527-B95B-BAE2465FBB2E}" type="presParOf" srcId="{FC3F99A9-9C51-C54F-BC0D-CDC8C4A12749}" destId="{3D7CB952-FD67-104C-9630-18EB6C58F12C}" srcOrd="6" destOrd="0" presId="urn:microsoft.com/office/officeart/2005/8/layout/default#1"/>
    <dgm:cxn modelId="{670CB96A-27E6-4ADA-8EDA-F6CF628A64E9}" type="presParOf" srcId="{FC3F99A9-9C51-C54F-BC0D-CDC8C4A12749}" destId="{41182E43-20C5-1A4F-B789-C0EAD34E8E8D}" srcOrd="7" destOrd="0" presId="urn:microsoft.com/office/officeart/2005/8/layout/default#1"/>
    <dgm:cxn modelId="{ADCC2CF9-331A-4115-A00C-54C963581EF4}" type="presParOf" srcId="{FC3F99A9-9C51-C54F-BC0D-CDC8C4A12749}" destId="{BB0F76F8-1677-8047-8EA4-43224CEB61AF}" srcOrd="8" destOrd="0" presId="urn:microsoft.com/office/officeart/2005/8/layout/default#1"/>
    <dgm:cxn modelId="{EA3D75B5-489A-4056-90A1-F53000E17CB7}" type="presParOf" srcId="{FC3F99A9-9C51-C54F-BC0D-CDC8C4A12749}" destId="{57AAC44E-394D-7549-8921-CDE215D1688D}" srcOrd="9" destOrd="0" presId="urn:microsoft.com/office/officeart/2005/8/layout/default#1"/>
    <dgm:cxn modelId="{AD4A4DEA-84C8-4EA8-9A54-E0D8A41687B9}" type="presParOf" srcId="{FC3F99A9-9C51-C54F-BC0D-CDC8C4A12749}" destId="{20623247-5AE2-A84C-8BF9-0CBC3A2C91D5}" srcOrd="10" destOrd="0" presId="urn:microsoft.com/office/officeart/2005/8/layout/default#1"/>
    <dgm:cxn modelId="{257981B7-8F05-497B-B3D6-D4993C29FCAE}" type="presParOf" srcId="{FC3F99A9-9C51-C54F-BC0D-CDC8C4A12749}" destId="{A040F35E-199C-8449-BF52-F420EE221607}" srcOrd="11" destOrd="0" presId="urn:microsoft.com/office/officeart/2005/8/layout/default#1"/>
    <dgm:cxn modelId="{BE6E4F39-BE5B-4D0F-93C5-8FCC6F7154C5}" type="presParOf" srcId="{FC3F99A9-9C51-C54F-BC0D-CDC8C4A12749}" destId="{569537C9-DFDD-4342-B07D-0F5B14F84845}" srcOrd="12" destOrd="0" presId="urn:microsoft.com/office/officeart/2005/8/layout/default#1"/>
    <dgm:cxn modelId="{5877C1CF-4FC1-4558-95F7-83223924B5B3}" type="presParOf" srcId="{FC3F99A9-9C51-C54F-BC0D-CDC8C4A12749}" destId="{DB082EB2-EE07-D142-8D62-4D34E24DA59C}" srcOrd="13" destOrd="0" presId="urn:microsoft.com/office/officeart/2005/8/layout/default#1"/>
    <dgm:cxn modelId="{336B843C-41C2-4C02-9E4F-D87445140EBB}" type="presParOf" srcId="{FC3F99A9-9C51-C54F-BC0D-CDC8C4A12749}" destId="{B771165E-A96B-014D-92B4-F1A739D5DC24}" srcOrd="14" destOrd="0" presId="urn:microsoft.com/office/officeart/2005/8/layout/default#1"/>
    <dgm:cxn modelId="{66ABD40F-AF69-4FE6-A893-09F4ED3A98A7}" type="presParOf" srcId="{FC3F99A9-9C51-C54F-BC0D-CDC8C4A12749}" destId="{9E86CC3D-7BEF-B54A-9AE6-8D7C7905EAE0}" srcOrd="15" destOrd="0" presId="urn:microsoft.com/office/officeart/2005/8/layout/default#1"/>
    <dgm:cxn modelId="{7BBD5088-5AB1-4147-BABE-E4D5CB8CB639}" type="presParOf" srcId="{FC3F99A9-9C51-C54F-BC0D-CDC8C4A12749}" destId="{41179DF3-78EF-294E-B2B9-2C36A24B7EA2}" srcOrd="16" destOrd="0" presId="urn:microsoft.com/office/officeart/2005/8/layout/default#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70A8586-CDE1-964C-9325-F4C61805CD1D}" type="doc">
      <dgm:prSet loTypeId="urn:microsoft.com/office/officeart/2005/8/layout/process5" loCatId="process" qsTypeId="urn:microsoft.com/office/officeart/2005/8/quickstyle/simple4" qsCatId="simple" csTypeId="urn:microsoft.com/office/officeart/2005/8/colors/accent0_1" csCatId="mainScheme" phldr="1"/>
      <dgm:spPr/>
    </dgm:pt>
    <dgm:pt modelId="{4D252A2C-EAA0-184F-BAA0-A33E8E6CE3CD}">
      <dgm:prSet phldrT="[Text]"/>
      <dgm:spPr/>
      <dgm:t>
        <a:bodyPr/>
        <a:lstStyle/>
        <a:p>
          <a:r>
            <a:rPr lang="en-US"/>
            <a:t>May 2018 - Board to adopt updated plan	</a:t>
          </a:r>
        </a:p>
      </dgm:t>
    </dgm:pt>
    <dgm:pt modelId="{551EB414-8CDC-BF42-8E86-C12BB7E7F902}" type="parTrans" cxnId="{633EA436-9EF9-1B49-A583-7A0FAF74CBCE}">
      <dgm:prSet/>
      <dgm:spPr/>
      <dgm:t>
        <a:bodyPr/>
        <a:lstStyle/>
        <a:p>
          <a:endParaRPr lang="en-US">
            <a:solidFill>
              <a:schemeClr val="tx1"/>
            </a:solidFill>
          </a:endParaRPr>
        </a:p>
      </dgm:t>
    </dgm:pt>
    <dgm:pt modelId="{5AFDDDC4-2D40-8240-9BBF-F337BA19116A}" type="sibTrans" cxnId="{633EA436-9EF9-1B49-A583-7A0FAF74CBCE}">
      <dgm:prSet/>
      <dgm:spPr/>
      <dgm:t>
        <a:bodyPr/>
        <a:lstStyle/>
        <a:p>
          <a:endParaRPr lang="en-US">
            <a:solidFill>
              <a:schemeClr val="tx1"/>
            </a:solidFill>
          </a:endParaRPr>
        </a:p>
      </dgm:t>
    </dgm:pt>
    <dgm:pt modelId="{8385FBF9-6C5C-F446-B004-C34DDBBBA3B6}">
      <dgm:prSet phldrT="[Text]"/>
      <dgm:spPr/>
      <dgm:t>
        <a:bodyPr/>
        <a:lstStyle/>
        <a:p>
          <a:r>
            <a:rPr lang="en-US"/>
            <a:t>September 2018 - At a regular board meeting review progress against outstanding items</a:t>
          </a:r>
        </a:p>
      </dgm:t>
    </dgm:pt>
    <dgm:pt modelId="{A35B0D11-029C-6D44-9200-6393D12249F9}" type="parTrans" cxnId="{3B60C6B6-247B-AF4C-B886-5D108CF38B57}">
      <dgm:prSet/>
      <dgm:spPr/>
      <dgm:t>
        <a:bodyPr/>
        <a:lstStyle/>
        <a:p>
          <a:endParaRPr lang="en-US">
            <a:solidFill>
              <a:schemeClr val="tx1"/>
            </a:solidFill>
          </a:endParaRPr>
        </a:p>
      </dgm:t>
    </dgm:pt>
    <dgm:pt modelId="{227A6117-BC16-9F44-B619-ECC8978D3D27}" type="sibTrans" cxnId="{3B60C6B6-247B-AF4C-B886-5D108CF38B57}">
      <dgm:prSet/>
      <dgm:spPr/>
      <dgm:t>
        <a:bodyPr/>
        <a:lstStyle/>
        <a:p>
          <a:endParaRPr lang="en-US">
            <a:solidFill>
              <a:schemeClr val="tx1"/>
            </a:solidFill>
          </a:endParaRPr>
        </a:p>
      </dgm:t>
    </dgm:pt>
    <dgm:pt modelId="{C5ECABBA-47D9-AA4E-946E-60559A75B9B2}">
      <dgm:prSet phldrT="[Text]"/>
      <dgm:spPr/>
      <dgm:t>
        <a:bodyPr/>
        <a:lstStyle/>
        <a:p>
          <a:r>
            <a:rPr lang="en-US"/>
            <a:t>December 2018 - At a regular board meeting review progress against outstanding items</a:t>
          </a:r>
        </a:p>
      </dgm:t>
    </dgm:pt>
    <dgm:pt modelId="{4684D987-626A-E043-84A7-5BF40BF5C2BC}" type="parTrans" cxnId="{28640E67-E542-094A-AC7C-FA8E963BAF89}">
      <dgm:prSet/>
      <dgm:spPr/>
      <dgm:t>
        <a:bodyPr/>
        <a:lstStyle/>
        <a:p>
          <a:endParaRPr lang="en-US">
            <a:solidFill>
              <a:schemeClr val="tx1"/>
            </a:solidFill>
          </a:endParaRPr>
        </a:p>
      </dgm:t>
    </dgm:pt>
    <dgm:pt modelId="{921C509C-7D8B-DE46-8E14-21CEC1778C89}" type="sibTrans" cxnId="{28640E67-E542-094A-AC7C-FA8E963BAF89}">
      <dgm:prSet/>
      <dgm:spPr/>
      <dgm:t>
        <a:bodyPr/>
        <a:lstStyle/>
        <a:p>
          <a:endParaRPr lang="en-US">
            <a:solidFill>
              <a:schemeClr val="tx1"/>
            </a:solidFill>
          </a:endParaRPr>
        </a:p>
      </dgm:t>
    </dgm:pt>
    <dgm:pt modelId="{4BAAAB4E-B5FB-8F49-A5AE-BC2501FC0DBB}">
      <dgm:prSet phldrT="[Text]"/>
      <dgm:spPr/>
      <dgm:t>
        <a:bodyPr/>
        <a:lstStyle/>
        <a:p>
          <a:r>
            <a:rPr lang="en-US"/>
            <a:t>March 2018 - At a regular board meeting review progress against outstanding items</a:t>
          </a:r>
        </a:p>
      </dgm:t>
    </dgm:pt>
    <dgm:pt modelId="{486FDC3B-CE41-E04F-B754-5E5018AE3982}" type="parTrans" cxnId="{83961AD7-6360-6740-851D-A636CCAE0AC3}">
      <dgm:prSet/>
      <dgm:spPr/>
      <dgm:t>
        <a:bodyPr/>
        <a:lstStyle/>
        <a:p>
          <a:endParaRPr lang="en-US">
            <a:solidFill>
              <a:schemeClr val="tx1"/>
            </a:solidFill>
          </a:endParaRPr>
        </a:p>
      </dgm:t>
    </dgm:pt>
    <dgm:pt modelId="{A77B1220-CEDE-E54E-865F-39C67FEB5311}" type="sibTrans" cxnId="{83961AD7-6360-6740-851D-A636CCAE0AC3}">
      <dgm:prSet/>
      <dgm:spPr/>
      <dgm:t>
        <a:bodyPr/>
        <a:lstStyle/>
        <a:p>
          <a:endParaRPr lang="en-US">
            <a:solidFill>
              <a:schemeClr val="tx1"/>
            </a:solidFill>
          </a:endParaRPr>
        </a:p>
      </dgm:t>
    </dgm:pt>
    <dgm:pt modelId="{435F05E9-C266-D047-A2E4-969D7A32B2A7}">
      <dgm:prSet phldrT="[Text]"/>
      <dgm:spPr/>
      <dgm:t>
        <a:bodyPr/>
        <a:lstStyle/>
        <a:p>
          <a:r>
            <a:rPr lang="en-US"/>
            <a:t>June 2019 -- continue progress monitoring and repeat cycle quarterly</a:t>
          </a:r>
        </a:p>
      </dgm:t>
    </dgm:pt>
    <dgm:pt modelId="{C4EC7BE7-19F9-DA4F-8C20-4040D725E708}" type="parTrans" cxnId="{B8B59BED-DD69-0743-8CAB-E42930001D6D}">
      <dgm:prSet/>
      <dgm:spPr/>
      <dgm:t>
        <a:bodyPr/>
        <a:lstStyle/>
        <a:p>
          <a:endParaRPr lang="en-US">
            <a:solidFill>
              <a:schemeClr val="tx1"/>
            </a:solidFill>
          </a:endParaRPr>
        </a:p>
      </dgm:t>
    </dgm:pt>
    <dgm:pt modelId="{29E38BF0-DB04-6142-A6E3-2075E67BF7F8}" type="sibTrans" cxnId="{B8B59BED-DD69-0743-8CAB-E42930001D6D}">
      <dgm:prSet/>
      <dgm:spPr/>
      <dgm:t>
        <a:bodyPr/>
        <a:lstStyle/>
        <a:p>
          <a:endParaRPr lang="en-US">
            <a:solidFill>
              <a:schemeClr val="tx1"/>
            </a:solidFill>
          </a:endParaRPr>
        </a:p>
      </dgm:t>
    </dgm:pt>
    <dgm:pt modelId="{23CDEDCD-E2DE-40FE-AB98-72FD7028532C}" type="pres">
      <dgm:prSet presAssocID="{870A8586-CDE1-964C-9325-F4C61805CD1D}" presName="diagram" presStyleCnt="0">
        <dgm:presLayoutVars>
          <dgm:dir/>
          <dgm:resizeHandles val="exact"/>
        </dgm:presLayoutVars>
      </dgm:prSet>
      <dgm:spPr/>
    </dgm:pt>
    <dgm:pt modelId="{27F39C2E-BC9F-4B03-B47D-C40B2A5C5D66}" type="pres">
      <dgm:prSet presAssocID="{4D252A2C-EAA0-184F-BAA0-A33E8E6CE3CD}" presName="node" presStyleLbl="node1" presStyleIdx="0" presStyleCnt="5">
        <dgm:presLayoutVars>
          <dgm:bulletEnabled val="1"/>
        </dgm:presLayoutVars>
      </dgm:prSet>
      <dgm:spPr/>
    </dgm:pt>
    <dgm:pt modelId="{84C7E0BF-0160-489A-AC61-4819DAA519D8}" type="pres">
      <dgm:prSet presAssocID="{5AFDDDC4-2D40-8240-9BBF-F337BA19116A}" presName="sibTrans" presStyleLbl="sibTrans2D1" presStyleIdx="0" presStyleCnt="4"/>
      <dgm:spPr/>
    </dgm:pt>
    <dgm:pt modelId="{919AC707-D35A-445C-AFBB-13A7BAEFC42D}" type="pres">
      <dgm:prSet presAssocID="{5AFDDDC4-2D40-8240-9BBF-F337BA19116A}" presName="connectorText" presStyleLbl="sibTrans2D1" presStyleIdx="0" presStyleCnt="4"/>
      <dgm:spPr/>
    </dgm:pt>
    <dgm:pt modelId="{0BC91141-604A-45FE-8980-03E89A3965DA}" type="pres">
      <dgm:prSet presAssocID="{8385FBF9-6C5C-F446-B004-C34DDBBBA3B6}" presName="node" presStyleLbl="node1" presStyleIdx="1" presStyleCnt="5">
        <dgm:presLayoutVars>
          <dgm:bulletEnabled val="1"/>
        </dgm:presLayoutVars>
      </dgm:prSet>
      <dgm:spPr/>
    </dgm:pt>
    <dgm:pt modelId="{D89C5FFA-7CFD-4534-B61F-C01959E5641A}" type="pres">
      <dgm:prSet presAssocID="{227A6117-BC16-9F44-B619-ECC8978D3D27}" presName="sibTrans" presStyleLbl="sibTrans2D1" presStyleIdx="1" presStyleCnt="4"/>
      <dgm:spPr/>
    </dgm:pt>
    <dgm:pt modelId="{55033D7A-7A65-48AC-8443-FE83C4E781CB}" type="pres">
      <dgm:prSet presAssocID="{227A6117-BC16-9F44-B619-ECC8978D3D27}" presName="connectorText" presStyleLbl="sibTrans2D1" presStyleIdx="1" presStyleCnt="4"/>
      <dgm:spPr/>
    </dgm:pt>
    <dgm:pt modelId="{D5BE6068-6007-4A58-A3CB-46B123F4C2AE}" type="pres">
      <dgm:prSet presAssocID="{C5ECABBA-47D9-AA4E-946E-60559A75B9B2}" presName="node" presStyleLbl="node1" presStyleIdx="2" presStyleCnt="5">
        <dgm:presLayoutVars>
          <dgm:bulletEnabled val="1"/>
        </dgm:presLayoutVars>
      </dgm:prSet>
      <dgm:spPr/>
    </dgm:pt>
    <dgm:pt modelId="{864A256E-4602-40D7-A32B-6A55AC677D5D}" type="pres">
      <dgm:prSet presAssocID="{921C509C-7D8B-DE46-8E14-21CEC1778C89}" presName="sibTrans" presStyleLbl="sibTrans2D1" presStyleIdx="2" presStyleCnt="4"/>
      <dgm:spPr/>
    </dgm:pt>
    <dgm:pt modelId="{CC66844B-CBC5-4C01-AA11-84F26B3B6F36}" type="pres">
      <dgm:prSet presAssocID="{921C509C-7D8B-DE46-8E14-21CEC1778C89}" presName="connectorText" presStyleLbl="sibTrans2D1" presStyleIdx="2" presStyleCnt="4"/>
      <dgm:spPr/>
    </dgm:pt>
    <dgm:pt modelId="{925911E5-EDF8-4CA4-9EDA-F5735A915D63}" type="pres">
      <dgm:prSet presAssocID="{4BAAAB4E-B5FB-8F49-A5AE-BC2501FC0DBB}" presName="node" presStyleLbl="node1" presStyleIdx="3" presStyleCnt="5">
        <dgm:presLayoutVars>
          <dgm:bulletEnabled val="1"/>
        </dgm:presLayoutVars>
      </dgm:prSet>
      <dgm:spPr/>
    </dgm:pt>
    <dgm:pt modelId="{0641A326-5E54-4339-96B7-A4A92C7D0D65}" type="pres">
      <dgm:prSet presAssocID="{A77B1220-CEDE-E54E-865F-39C67FEB5311}" presName="sibTrans" presStyleLbl="sibTrans2D1" presStyleIdx="3" presStyleCnt="4"/>
      <dgm:spPr/>
    </dgm:pt>
    <dgm:pt modelId="{6D7D6180-8EFB-48DE-A885-48944ADAA9AB}" type="pres">
      <dgm:prSet presAssocID="{A77B1220-CEDE-E54E-865F-39C67FEB5311}" presName="connectorText" presStyleLbl="sibTrans2D1" presStyleIdx="3" presStyleCnt="4"/>
      <dgm:spPr/>
    </dgm:pt>
    <dgm:pt modelId="{93B50224-0972-41C6-B05D-C27D900F8FA6}" type="pres">
      <dgm:prSet presAssocID="{435F05E9-C266-D047-A2E4-969D7A32B2A7}" presName="node" presStyleLbl="node1" presStyleIdx="4" presStyleCnt="5">
        <dgm:presLayoutVars>
          <dgm:bulletEnabled val="1"/>
        </dgm:presLayoutVars>
      </dgm:prSet>
      <dgm:spPr/>
    </dgm:pt>
  </dgm:ptLst>
  <dgm:cxnLst>
    <dgm:cxn modelId="{179E8E0B-5867-4F43-A4A4-57B5935ED58A}" type="presOf" srcId="{4BAAAB4E-B5FB-8F49-A5AE-BC2501FC0DBB}" destId="{925911E5-EDF8-4CA4-9EDA-F5735A915D63}" srcOrd="0" destOrd="0" presId="urn:microsoft.com/office/officeart/2005/8/layout/process5"/>
    <dgm:cxn modelId="{0779470F-1A81-4B8D-8124-52F838D5EAD3}" type="presOf" srcId="{4D252A2C-EAA0-184F-BAA0-A33E8E6CE3CD}" destId="{27F39C2E-BC9F-4B03-B47D-C40B2A5C5D66}" srcOrd="0" destOrd="0" presId="urn:microsoft.com/office/officeart/2005/8/layout/process5"/>
    <dgm:cxn modelId="{984FB524-A2FC-4EBF-B7CB-7E1D37536A2D}" type="presOf" srcId="{A77B1220-CEDE-E54E-865F-39C67FEB5311}" destId="{6D7D6180-8EFB-48DE-A885-48944ADAA9AB}" srcOrd="1" destOrd="0" presId="urn:microsoft.com/office/officeart/2005/8/layout/process5"/>
    <dgm:cxn modelId="{56A13528-1C32-4F0F-AB54-FFB8B16C57F5}" type="presOf" srcId="{5AFDDDC4-2D40-8240-9BBF-F337BA19116A}" destId="{84C7E0BF-0160-489A-AC61-4819DAA519D8}" srcOrd="0" destOrd="0" presId="urn:microsoft.com/office/officeart/2005/8/layout/process5"/>
    <dgm:cxn modelId="{633EA436-9EF9-1B49-A583-7A0FAF74CBCE}" srcId="{870A8586-CDE1-964C-9325-F4C61805CD1D}" destId="{4D252A2C-EAA0-184F-BAA0-A33E8E6CE3CD}" srcOrd="0" destOrd="0" parTransId="{551EB414-8CDC-BF42-8E86-C12BB7E7F902}" sibTransId="{5AFDDDC4-2D40-8240-9BBF-F337BA19116A}"/>
    <dgm:cxn modelId="{F7E9655B-9D01-4326-AA57-39BB9427E182}" type="presOf" srcId="{227A6117-BC16-9F44-B619-ECC8978D3D27}" destId="{D89C5FFA-7CFD-4534-B61F-C01959E5641A}" srcOrd="0" destOrd="0" presId="urn:microsoft.com/office/officeart/2005/8/layout/process5"/>
    <dgm:cxn modelId="{28640E67-E542-094A-AC7C-FA8E963BAF89}" srcId="{870A8586-CDE1-964C-9325-F4C61805CD1D}" destId="{C5ECABBA-47D9-AA4E-946E-60559A75B9B2}" srcOrd="2" destOrd="0" parTransId="{4684D987-626A-E043-84A7-5BF40BF5C2BC}" sibTransId="{921C509C-7D8B-DE46-8E14-21CEC1778C89}"/>
    <dgm:cxn modelId="{BE56AC5A-A030-48E7-9188-AC9E0239A7E7}" type="presOf" srcId="{C5ECABBA-47D9-AA4E-946E-60559A75B9B2}" destId="{D5BE6068-6007-4A58-A3CB-46B123F4C2AE}" srcOrd="0" destOrd="0" presId="urn:microsoft.com/office/officeart/2005/8/layout/process5"/>
    <dgm:cxn modelId="{6054ED84-02B0-4803-874D-991AE7AF0C09}" type="presOf" srcId="{8385FBF9-6C5C-F446-B004-C34DDBBBA3B6}" destId="{0BC91141-604A-45FE-8980-03E89A3965DA}" srcOrd="0" destOrd="0" presId="urn:microsoft.com/office/officeart/2005/8/layout/process5"/>
    <dgm:cxn modelId="{72EE7E8A-B0F9-420A-9589-4C76214576BD}" type="presOf" srcId="{921C509C-7D8B-DE46-8E14-21CEC1778C89}" destId="{CC66844B-CBC5-4C01-AA11-84F26B3B6F36}" srcOrd="1" destOrd="0" presId="urn:microsoft.com/office/officeart/2005/8/layout/process5"/>
    <dgm:cxn modelId="{DC31DEB1-C842-47AA-86E8-52C3586E0A11}" type="presOf" srcId="{435F05E9-C266-D047-A2E4-969D7A32B2A7}" destId="{93B50224-0972-41C6-B05D-C27D900F8FA6}" srcOrd="0" destOrd="0" presId="urn:microsoft.com/office/officeart/2005/8/layout/process5"/>
    <dgm:cxn modelId="{3B60C6B6-247B-AF4C-B886-5D108CF38B57}" srcId="{870A8586-CDE1-964C-9325-F4C61805CD1D}" destId="{8385FBF9-6C5C-F446-B004-C34DDBBBA3B6}" srcOrd="1" destOrd="0" parTransId="{A35B0D11-029C-6D44-9200-6393D12249F9}" sibTransId="{227A6117-BC16-9F44-B619-ECC8978D3D27}"/>
    <dgm:cxn modelId="{D66B06BE-AB0B-4A7E-9FD0-147EA8F98DCA}" type="presOf" srcId="{870A8586-CDE1-964C-9325-F4C61805CD1D}" destId="{23CDEDCD-E2DE-40FE-AB98-72FD7028532C}" srcOrd="0" destOrd="0" presId="urn:microsoft.com/office/officeart/2005/8/layout/process5"/>
    <dgm:cxn modelId="{564A36BF-2D6F-4A6A-B242-24BD72BB1D39}" type="presOf" srcId="{5AFDDDC4-2D40-8240-9BBF-F337BA19116A}" destId="{919AC707-D35A-445C-AFBB-13A7BAEFC42D}" srcOrd="1" destOrd="0" presId="urn:microsoft.com/office/officeart/2005/8/layout/process5"/>
    <dgm:cxn modelId="{2B5D59BF-B4B7-4E87-8C74-A59889CB3546}" type="presOf" srcId="{921C509C-7D8B-DE46-8E14-21CEC1778C89}" destId="{864A256E-4602-40D7-A32B-6A55AC677D5D}" srcOrd="0" destOrd="0" presId="urn:microsoft.com/office/officeart/2005/8/layout/process5"/>
    <dgm:cxn modelId="{83961AD7-6360-6740-851D-A636CCAE0AC3}" srcId="{870A8586-CDE1-964C-9325-F4C61805CD1D}" destId="{4BAAAB4E-B5FB-8F49-A5AE-BC2501FC0DBB}" srcOrd="3" destOrd="0" parTransId="{486FDC3B-CE41-E04F-B754-5E5018AE3982}" sibTransId="{A77B1220-CEDE-E54E-865F-39C67FEB5311}"/>
    <dgm:cxn modelId="{B8B59BED-DD69-0743-8CAB-E42930001D6D}" srcId="{870A8586-CDE1-964C-9325-F4C61805CD1D}" destId="{435F05E9-C266-D047-A2E4-969D7A32B2A7}" srcOrd="4" destOrd="0" parTransId="{C4EC7BE7-19F9-DA4F-8C20-4040D725E708}" sibTransId="{29E38BF0-DB04-6142-A6E3-2075E67BF7F8}"/>
    <dgm:cxn modelId="{8996F8EF-037C-47C7-864E-737E2F9A30B3}" type="presOf" srcId="{A77B1220-CEDE-E54E-865F-39C67FEB5311}" destId="{0641A326-5E54-4339-96B7-A4A92C7D0D65}" srcOrd="0" destOrd="0" presId="urn:microsoft.com/office/officeart/2005/8/layout/process5"/>
    <dgm:cxn modelId="{56B30EF5-0152-4E07-85AF-7F68A957A440}" type="presOf" srcId="{227A6117-BC16-9F44-B619-ECC8978D3D27}" destId="{55033D7A-7A65-48AC-8443-FE83C4E781CB}" srcOrd="1" destOrd="0" presId="urn:microsoft.com/office/officeart/2005/8/layout/process5"/>
    <dgm:cxn modelId="{459A3106-FB47-42B4-AED3-F3E4C7F96FF0}" type="presParOf" srcId="{23CDEDCD-E2DE-40FE-AB98-72FD7028532C}" destId="{27F39C2E-BC9F-4B03-B47D-C40B2A5C5D66}" srcOrd="0" destOrd="0" presId="urn:microsoft.com/office/officeart/2005/8/layout/process5"/>
    <dgm:cxn modelId="{985C5AE5-9682-4FB8-95BD-F1A3DCD4C657}" type="presParOf" srcId="{23CDEDCD-E2DE-40FE-AB98-72FD7028532C}" destId="{84C7E0BF-0160-489A-AC61-4819DAA519D8}" srcOrd="1" destOrd="0" presId="urn:microsoft.com/office/officeart/2005/8/layout/process5"/>
    <dgm:cxn modelId="{23F8FDB8-2E6A-46BA-9C26-B0D70A391F26}" type="presParOf" srcId="{84C7E0BF-0160-489A-AC61-4819DAA519D8}" destId="{919AC707-D35A-445C-AFBB-13A7BAEFC42D}" srcOrd="0" destOrd="0" presId="urn:microsoft.com/office/officeart/2005/8/layout/process5"/>
    <dgm:cxn modelId="{05E9E39C-16FA-4221-9BB8-AF879037E924}" type="presParOf" srcId="{23CDEDCD-E2DE-40FE-AB98-72FD7028532C}" destId="{0BC91141-604A-45FE-8980-03E89A3965DA}" srcOrd="2" destOrd="0" presId="urn:microsoft.com/office/officeart/2005/8/layout/process5"/>
    <dgm:cxn modelId="{7B473818-7A5D-4CBA-844E-52BCE3035F7F}" type="presParOf" srcId="{23CDEDCD-E2DE-40FE-AB98-72FD7028532C}" destId="{D89C5FFA-7CFD-4534-B61F-C01959E5641A}" srcOrd="3" destOrd="0" presId="urn:microsoft.com/office/officeart/2005/8/layout/process5"/>
    <dgm:cxn modelId="{78F1BACF-CFA7-4F64-AC8C-61DFE612F2DA}" type="presParOf" srcId="{D89C5FFA-7CFD-4534-B61F-C01959E5641A}" destId="{55033D7A-7A65-48AC-8443-FE83C4E781CB}" srcOrd="0" destOrd="0" presId="urn:microsoft.com/office/officeart/2005/8/layout/process5"/>
    <dgm:cxn modelId="{0BE0EE4B-83AE-4D17-8DDD-110EECA1FCD5}" type="presParOf" srcId="{23CDEDCD-E2DE-40FE-AB98-72FD7028532C}" destId="{D5BE6068-6007-4A58-A3CB-46B123F4C2AE}" srcOrd="4" destOrd="0" presId="urn:microsoft.com/office/officeart/2005/8/layout/process5"/>
    <dgm:cxn modelId="{116D879C-62C9-4713-8FA8-34D952EA0FAB}" type="presParOf" srcId="{23CDEDCD-E2DE-40FE-AB98-72FD7028532C}" destId="{864A256E-4602-40D7-A32B-6A55AC677D5D}" srcOrd="5" destOrd="0" presId="urn:microsoft.com/office/officeart/2005/8/layout/process5"/>
    <dgm:cxn modelId="{4FBC8052-5724-42C3-96E4-BD877E2529D3}" type="presParOf" srcId="{864A256E-4602-40D7-A32B-6A55AC677D5D}" destId="{CC66844B-CBC5-4C01-AA11-84F26B3B6F36}" srcOrd="0" destOrd="0" presId="urn:microsoft.com/office/officeart/2005/8/layout/process5"/>
    <dgm:cxn modelId="{0135D22C-94B5-462D-9D20-280445E3E14F}" type="presParOf" srcId="{23CDEDCD-E2DE-40FE-AB98-72FD7028532C}" destId="{925911E5-EDF8-4CA4-9EDA-F5735A915D63}" srcOrd="6" destOrd="0" presId="urn:microsoft.com/office/officeart/2005/8/layout/process5"/>
    <dgm:cxn modelId="{5540F366-EAA3-4955-8378-153D094FE1DD}" type="presParOf" srcId="{23CDEDCD-E2DE-40FE-AB98-72FD7028532C}" destId="{0641A326-5E54-4339-96B7-A4A92C7D0D65}" srcOrd="7" destOrd="0" presId="urn:microsoft.com/office/officeart/2005/8/layout/process5"/>
    <dgm:cxn modelId="{85358C4A-2030-4B91-B3A7-60779A2FC2FA}" type="presParOf" srcId="{0641A326-5E54-4339-96B7-A4A92C7D0D65}" destId="{6D7D6180-8EFB-48DE-A885-48944ADAA9AB}" srcOrd="0" destOrd="0" presId="urn:microsoft.com/office/officeart/2005/8/layout/process5"/>
    <dgm:cxn modelId="{FBEBDE11-1A49-40EC-A743-34A35FFBB5BB}" type="presParOf" srcId="{23CDEDCD-E2DE-40FE-AB98-72FD7028532C}" destId="{93B50224-0972-41C6-B05D-C27D900F8FA6}" srcOrd="8" destOrd="0" presId="urn:microsoft.com/office/officeart/2005/8/layout/process5"/>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608AF9-C518-AA4E-99F2-D85642B80EE2}">
      <dsp:nvSpPr>
        <dsp:cNvPr id="0" name=""/>
        <dsp:cNvSpPr/>
      </dsp:nvSpPr>
      <dsp:spPr>
        <a:xfrm>
          <a:off x="2524421" y="1824363"/>
          <a:ext cx="1114889" cy="111488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TMSA</a:t>
          </a:r>
        </a:p>
      </dsp:txBody>
      <dsp:txXfrm>
        <a:off x="2687693" y="1987635"/>
        <a:ext cx="788345" cy="788345"/>
      </dsp:txXfrm>
    </dsp:sp>
    <dsp:sp modelId="{9547D6A2-12E5-6C4B-B144-E8605447387A}">
      <dsp:nvSpPr>
        <dsp:cNvPr id="0" name=""/>
        <dsp:cNvSpPr/>
      </dsp:nvSpPr>
      <dsp:spPr>
        <a:xfrm rot="10800000">
          <a:off x="959819" y="2222936"/>
          <a:ext cx="1478548" cy="317743"/>
        </a:xfrm>
        <a:prstGeom prst="lef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8CA9790-6EB3-BA46-9E19-C81C084D98C4}">
      <dsp:nvSpPr>
        <dsp:cNvPr id="0" name=""/>
        <dsp:cNvSpPr/>
      </dsp:nvSpPr>
      <dsp:spPr>
        <a:xfrm>
          <a:off x="569608" y="2069639"/>
          <a:ext cx="780422" cy="62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b="1" kern="1200"/>
            <a:t>Wisdom</a:t>
          </a:r>
        </a:p>
      </dsp:txBody>
      <dsp:txXfrm>
        <a:off x="587894" y="2087925"/>
        <a:ext cx="743850" cy="587765"/>
      </dsp:txXfrm>
    </dsp:sp>
    <dsp:sp modelId="{A13EBE40-448B-0843-8D8B-A8E7428CCA24}">
      <dsp:nvSpPr>
        <dsp:cNvPr id="0" name=""/>
        <dsp:cNvSpPr/>
      </dsp:nvSpPr>
      <dsp:spPr>
        <a:xfrm rot="12342857">
          <a:off x="1096757" y="1622974"/>
          <a:ext cx="1478548" cy="317743"/>
        </a:xfrm>
        <a:prstGeom prst="lef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40DD0A0-1ED3-4141-AB02-BF6D4BB56351}">
      <dsp:nvSpPr>
        <dsp:cNvPr id="0" name=""/>
        <dsp:cNvSpPr/>
      </dsp:nvSpPr>
      <dsp:spPr>
        <a:xfrm>
          <a:off x="779757" y="1148917"/>
          <a:ext cx="780422" cy="62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b="1" kern="1200"/>
            <a:t>Hope</a:t>
          </a:r>
        </a:p>
      </dsp:txBody>
      <dsp:txXfrm>
        <a:off x="798043" y="1167203"/>
        <a:ext cx="743850" cy="587765"/>
      </dsp:txXfrm>
    </dsp:sp>
    <dsp:sp modelId="{F84766AB-8A25-914D-96A6-C3326D3AAB47}">
      <dsp:nvSpPr>
        <dsp:cNvPr id="0" name=""/>
        <dsp:cNvSpPr/>
      </dsp:nvSpPr>
      <dsp:spPr>
        <a:xfrm rot="13885714">
          <a:off x="1480447" y="1141841"/>
          <a:ext cx="1478548" cy="317743"/>
        </a:xfrm>
        <a:prstGeom prst="lef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25ACE2D-72F0-2847-853E-F1772979F8DE}">
      <dsp:nvSpPr>
        <dsp:cNvPr id="0" name=""/>
        <dsp:cNvSpPr/>
      </dsp:nvSpPr>
      <dsp:spPr>
        <a:xfrm>
          <a:off x="1368580" y="410556"/>
          <a:ext cx="780422" cy="62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b="1" kern="1200"/>
            <a:t>Respect</a:t>
          </a:r>
        </a:p>
      </dsp:txBody>
      <dsp:txXfrm>
        <a:off x="1386866" y="428842"/>
        <a:ext cx="743850" cy="587765"/>
      </dsp:txXfrm>
    </dsp:sp>
    <dsp:sp modelId="{70995D96-E8AF-6448-88B8-0D205E597743}">
      <dsp:nvSpPr>
        <dsp:cNvPr id="0" name=""/>
        <dsp:cNvSpPr/>
      </dsp:nvSpPr>
      <dsp:spPr>
        <a:xfrm rot="15428571">
          <a:off x="2034896" y="874833"/>
          <a:ext cx="1478548" cy="317743"/>
        </a:xfrm>
        <a:prstGeom prst="lef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163BDF0-0799-0647-84DC-589DE4631DFF}">
      <dsp:nvSpPr>
        <dsp:cNvPr id="0" name=""/>
        <dsp:cNvSpPr/>
      </dsp:nvSpPr>
      <dsp:spPr>
        <a:xfrm>
          <a:off x="2219455" y="796"/>
          <a:ext cx="780422" cy="62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b="1" kern="1200"/>
            <a:t>Compassion</a:t>
          </a:r>
        </a:p>
      </dsp:txBody>
      <dsp:txXfrm>
        <a:off x="2237741" y="19082"/>
        <a:ext cx="743850" cy="587765"/>
      </dsp:txXfrm>
    </dsp:sp>
    <dsp:sp modelId="{90BBCA83-915A-2143-864D-D6EBC78D0778}">
      <dsp:nvSpPr>
        <dsp:cNvPr id="0" name=""/>
        <dsp:cNvSpPr/>
      </dsp:nvSpPr>
      <dsp:spPr>
        <a:xfrm rot="16971429">
          <a:off x="2650287" y="874833"/>
          <a:ext cx="1478548" cy="317743"/>
        </a:xfrm>
        <a:prstGeom prst="lef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B526B8-B161-2241-9ADD-E373F280DE45}">
      <dsp:nvSpPr>
        <dsp:cNvPr id="0" name=""/>
        <dsp:cNvSpPr/>
      </dsp:nvSpPr>
      <dsp:spPr>
        <a:xfrm>
          <a:off x="3163855" y="796"/>
          <a:ext cx="780422" cy="62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b="1" kern="1200"/>
            <a:t>Justice</a:t>
          </a:r>
        </a:p>
      </dsp:txBody>
      <dsp:txXfrm>
        <a:off x="3182141" y="19082"/>
        <a:ext cx="743850" cy="587765"/>
      </dsp:txXfrm>
    </dsp:sp>
    <dsp:sp modelId="{5087B738-2AFA-ED4D-BD9B-B11016CBDE4C}">
      <dsp:nvSpPr>
        <dsp:cNvPr id="0" name=""/>
        <dsp:cNvSpPr/>
      </dsp:nvSpPr>
      <dsp:spPr>
        <a:xfrm rot="18514286">
          <a:off x="3204736" y="1141841"/>
          <a:ext cx="1478548" cy="317743"/>
        </a:xfrm>
        <a:prstGeom prst="lef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16273D1E-1696-3741-AF69-E61A3C608201}">
      <dsp:nvSpPr>
        <dsp:cNvPr id="0" name=""/>
        <dsp:cNvSpPr/>
      </dsp:nvSpPr>
      <dsp:spPr>
        <a:xfrm>
          <a:off x="4014729" y="410556"/>
          <a:ext cx="780422" cy="62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b="1" kern="1200"/>
            <a:t>Integrity</a:t>
          </a:r>
        </a:p>
      </dsp:txBody>
      <dsp:txXfrm>
        <a:off x="4033015" y="428842"/>
        <a:ext cx="743850" cy="587765"/>
      </dsp:txXfrm>
    </dsp:sp>
    <dsp:sp modelId="{D7BA4BFF-CC6D-6E4D-977F-B4075A89EB77}">
      <dsp:nvSpPr>
        <dsp:cNvPr id="0" name=""/>
        <dsp:cNvSpPr/>
      </dsp:nvSpPr>
      <dsp:spPr>
        <a:xfrm rot="20057143">
          <a:off x="3588426" y="1622974"/>
          <a:ext cx="1478548" cy="317743"/>
        </a:xfrm>
        <a:prstGeom prst="lef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7AF63DE-B520-6343-BF19-D2AA501AF56C}">
      <dsp:nvSpPr>
        <dsp:cNvPr id="0" name=""/>
        <dsp:cNvSpPr/>
      </dsp:nvSpPr>
      <dsp:spPr>
        <a:xfrm>
          <a:off x="4603553" y="1148917"/>
          <a:ext cx="780422" cy="62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b="1" kern="1200"/>
            <a:t>Responsibility</a:t>
          </a:r>
        </a:p>
      </dsp:txBody>
      <dsp:txXfrm>
        <a:off x="4621839" y="1167203"/>
        <a:ext cx="743850" cy="587765"/>
      </dsp:txXfrm>
    </dsp:sp>
    <dsp:sp modelId="{7620ECB4-B0E2-A441-9F59-8CBCC5407AC0}">
      <dsp:nvSpPr>
        <dsp:cNvPr id="0" name=""/>
        <dsp:cNvSpPr/>
      </dsp:nvSpPr>
      <dsp:spPr>
        <a:xfrm>
          <a:off x="3725364" y="2222936"/>
          <a:ext cx="1478548" cy="317743"/>
        </a:xfrm>
        <a:prstGeom prst="lef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60A4AA8-8FA7-2748-BA14-E516222C6DF1}">
      <dsp:nvSpPr>
        <dsp:cNvPr id="0" name=""/>
        <dsp:cNvSpPr/>
      </dsp:nvSpPr>
      <dsp:spPr>
        <a:xfrm>
          <a:off x="4813701" y="2069639"/>
          <a:ext cx="780422" cy="62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US" sz="800" b="1" kern="1200"/>
            <a:t>Courage</a:t>
          </a:r>
        </a:p>
      </dsp:txBody>
      <dsp:txXfrm>
        <a:off x="4831987" y="2087925"/>
        <a:ext cx="743850" cy="5877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885D16-1DF1-A746-8336-A45F0838CB50}">
      <dsp:nvSpPr>
        <dsp:cNvPr id="0" name=""/>
        <dsp:cNvSpPr/>
      </dsp:nvSpPr>
      <dsp:spPr>
        <a:xfrm>
          <a:off x="1645919" y="0"/>
          <a:ext cx="2468880" cy="1739900"/>
        </a:xfrm>
        <a:prstGeom prst="rightArrow">
          <a:avLst>
            <a:gd name="adj1" fmla="val 75000"/>
            <a:gd name="adj2" fmla="val 50000"/>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Political</a:t>
          </a:r>
        </a:p>
        <a:p>
          <a:pPr marL="57150" lvl="1" indent="-57150" algn="l" defTabSz="488950">
            <a:lnSpc>
              <a:spcPct val="90000"/>
            </a:lnSpc>
            <a:spcBef>
              <a:spcPct val="0"/>
            </a:spcBef>
            <a:spcAft>
              <a:spcPct val="15000"/>
            </a:spcAft>
            <a:buChar char="•"/>
          </a:pPr>
          <a:r>
            <a:rPr lang="en-US" sz="1100" kern="1200"/>
            <a:t>Economic / financial</a:t>
          </a:r>
        </a:p>
        <a:p>
          <a:pPr marL="57150" lvl="1" indent="-57150" algn="l" defTabSz="488950">
            <a:lnSpc>
              <a:spcPct val="90000"/>
            </a:lnSpc>
            <a:spcBef>
              <a:spcPct val="0"/>
            </a:spcBef>
            <a:spcAft>
              <a:spcPct val="15000"/>
            </a:spcAft>
            <a:buChar char="•"/>
          </a:pPr>
          <a:r>
            <a:rPr lang="en-US" sz="1100" kern="1200"/>
            <a:t>Accountability</a:t>
          </a:r>
        </a:p>
        <a:p>
          <a:pPr marL="57150" lvl="1" indent="-57150" algn="l" defTabSz="488950">
            <a:lnSpc>
              <a:spcPct val="90000"/>
            </a:lnSpc>
            <a:spcBef>
              <a:spcPct val="0"/>
            </a:spcBef>
            <a:spcAft>
              <a:spcPct val="15000"/>
            </a:spcAft>
            <a:buChar char="•"/>
          </a:pPr>
          <a:r>
            <a:rPr lang="en-US" sz="1100" kern="1200"/>
            <a:t>Capacity-related</a:t>
          </a:r>
        </a:p>
        <a:p>
          <a:pPr marL="57150" lvl="1" indent="-57150" algn="l" defTabSz="488950">
            <a:lnSpc>
              <a:spcPct val="90000"/>
            </a:lnSpc>
            <a:spcBef>
              <a:spcPct val="0"/>
            </a:spcBef>
            <a:spcAft>
              <a:spcPct val="15000"/>
            </a:spcAft>
            <a:buChar char="•"/>
          </a:pPr>
          <a:r>
            <a:rPr lang="en-US" sz="1100" kern="1200"/>
            <a:t>Technological</a:t>
          </a:r>
        </a:p>
        <a:p>
          <a:pPr marL="57150" lvl="1" indent="-57150" algn="l" defTabSz="488950">
            <a:lnSpc>
              <a:spcPct val="90000"/>
            </a:lnSpc>
            <a:spcBef>
              <a:spcPct val="0"/>
            </a:spcBef>
            <a:spcAft>
              <a:spcPct val="15000"/>
            </a:spcAft>
            <a:buChar char="•"/>
          </a:pPr>
          <a:r>
            <a:rPr lang="en-US" sz="1100" kern="1200"/>
            <a:t>Demographic</a:t>
          </a:r>
        </a:p>
        <a:p>
          <a:pPr marL="57150" lvl="1" indent="-57150" algn="l" defTabSz="488950">
            <a:lnSpc>
              <a:spcPct val="90000"/>
            </a:lnSpc>
            <a:spcBef>
              <a:spcPct val="0"/>
            </a:spcBef>
            <a:spcAft>
              <a:spcPct val="15000"/>
            </a:spcAft>
            <a:buChar char="•"/>
          </a:pPr>
          <a:r>
            <a:rPr lang="en-US" sz="1100" kern="1200"/>
            <a:t>Legal / policy</a:t>
          </a:r>
        </a:p>
      </dsp:txBody>
      <dsp:txXfrm>
        <a:off x="1645919" y="217488"/>
        <a:ext cx="1816418" cy="1304925"/>
      </dsp:txXfrm>
    </dsp:sp>
    <dsp:sp modelId="{32E1F6DF-8C33-BA44-BBAE-B09D8A19A525}">
      <dsp:nvSpPr>
        <dsp:cNvPr id="0" name=""/>
        <dsp:cNvSpPr/>
      </dsp:nvSpPr>
      <dsp:spPr>
        <a:xfrm>
          <a:off x="0" y="0"/>
          <a:ext cx="1645920" cy="173990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lang="en-US" sz="1800" kern="1200"/>
            <a:t>External Factors</a:t>
          </a:r>
        </a:p>
      </dsp:txBody>
      <dsp:txXfrm>
        <a:off x="80347" y="80347"/>
        <a:ext cx="1485226" cy="15792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198BB-989D-D64B-A383-D8B6CEEA2B96}">
      <dsp:nvSpPr>
        <dsp:cNvPr id="0" name=""/>
        <dsp:cNvSpPr/>
      </dsp:nvSpPr>
      <dsp:spPr>
        <a:xfrm>
          <a:off x="28" y="25506"/>
          <a:ext cx="2723945" cy="2592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US" sz="900" kern="1200"/>
            <a:t>External Threats</a:t>
          </a:r>
        </a:p>
      </dsp:txBody>
      <dsp:txXfrm>
        <a:off x="28" y="25506"/>
        <a:ext cx="2723945" cy="259200"/>
      </dsp:txXfrm>
    </dsp:sp>
    <dsp:sp modelId="{203F15BA-5CF1-F243-BC10-830DF90940D2}">
      <dsp:nvSpPr>
        <dsp:cNvPr id="0" name=""/>
        <dsp:cNvSpPr/>
      </dsp:nvSpPr>
      <dsp:spPr>
        <a:xfrm>
          <a:off x="28" y="284706"/>
          <a:ext cx="2723945" cy="4255436"/>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State funding  (lack of)</a:t>
          </a:r>
          <a:endParaRPr lang="en-US" sz="900" kern="1200">
            <a:solidFill>
              <a:srgbClr val="FF0000"/>
            </a:solidFill>
          </a:endParaRPr>
        </a:p>
        <a:p>
          <a:pPr marL="57150" lvl="1" indent="-57150" algn="l" defTabSz="400050">
            <a:lnSpc>
              <a:spcPct val="90000"/>
            </a:lnSpc>
            <a:spcBef>
              <a:spcPct val="0"/>
            </a:spcBef>
            <a:spcAft>
              <a:spcPct val="15000"/>
            </a:spcAft>
            <a:buChar char="•"/>
          </a:pPr>
          <a:r>
            <a:rPr lang="en-US" sz="900" kern="1200"/>
            <a:t>Fulton County System Charter - creates misperception about start-up charters</a:t>
          </a:r>
          <a:endParaRPr lang="en-US" sz="900" kern="1200">
            <a:solidFill>
              <a:srgbClr val="FF0000"/>
            </a:solidFill>
          </a:endParaRPr>
        </a:p>
        <a:p>
          <a:pPr marL="57150" lvl="1" indent="-57150" algn="l" defTabSz="400050">
            <a:lnSpc>
              <a:spcPct val="90000"/>
            </a:lnSpc>
            <a:spcBef>
              <a:spcPct val="0"/>
            </a:spcBef>
            <a:spcAft>
              <a:spcPct val="15000"/>
            </a:spcAft>
            <a:buChar char="•"/>
          </a:pPr>
          <a:r>
            <a:rPr lang="en-US" sz="900" kern="1200"/>
            <a:t>Viable private schools in the area</a:t>
          </a:r>
        </a:p>
        <a:p>
          <a:pPr marL="57150" lvl="1" indent="-57150" algn="l" defTabSz="400050">
            <a:lnSpc>
              <a:spcPct val="90000"/>
            </a:lnSpc>
            <a:spcBef>
              <a:spcPct val="0"/>
            </a:spcBef>
            <a:spcAft>
              <a:spcPct val="15000"/>
            </a:spcAft>
            <a:buChar char="•"/>
          </a:pPr>
          <a:r>
            <a:rPr lang="en-US" sz="900" kern="1200"/>
            <a:t>Families moving away from the community</a:t>
          </a:r>
        </a:p>
        <a:p>
          <a:pPr marL="57150" lvl="1" indent="-57150" algn="l" defTabSz="400050">
            <a:lnSpc>
              <a:spcPct val="90000"/>
            </a:lnSpc>
            <a:spcBef>
              <a:spcPct val="0"/>
            </a:spcBef>
            <a:spcAft>
              <a:spcPct val="15000"/>
            </a:spcAft>
            <a:buChar char="•"/>
          </a:pPr>
          <a:r>
            <a:rPr lang="en-US" sz="900" kern="1200"/>
            <a:t>Loss of visibility with relocation</a:t>
          </a:r>
        </a:p>
        <a:p>
          <a:pPr marL="57150" lvl="1" indent="-57150" algn="l" defTabSz="400050">
            <a:lnSpc>
              <a:spcPct val="90000"/>
            </a:lnSpc>
            <a:spcBef>
              <a:spcPct val="0"/>
            </a:spcBef>
            <a:spcAft>
              <a:spcPct val="15000"/>
            </a:spcAft>
            <a:buChar char="•"/>
          </a:pPr>
          <a:r>
            <a:rPr lang="en-US" sz="900" kern="1200"/>
            <a:t>Local public schools have more resources</a:t>
          </a:r>
        </a:p>
        <a:p>
          <a:pPr marL="57150" lvl="1" indent="-57150" algn="l" defTabSz="400050">
            <a:lnSpc>
              <a:spcPct val="90000"/>
            </a:lnSpc>
            <a:spcBef>
              <a:spcPct val="0"/>
            </a:spcBef>
            <a:spcAft>
              <a:spcPct val="15000"/>
            </a:spcAft>
            <a:buChar char="•"/>
          </a:pPr>
          <a:r>
            <a:rPr lang="en-US" sz="900" kern="1200"/>
            <a:t>State / federal testing standards uncertain / changing</a:t>
          </a:r>
        </a:p>
        <a:p>
          <a:pPr marL="57150" lvl="1" indent="-57150" algn="l" defTabSz="400050">
            <a:lnSpc>
              <a:spcPct val="90000"/>
            </a:lnSpc>
            <a:spcBef>
              <a:spcPct val="0"/>
            </a:spcBef>
            <a:spcAft>
              <a:spcPct val="15000"/>
            </a:spcAft>
            <a:buChar char="•"/>
          </a:pPr>
          <a:r>
            <a:rPr lang="en-US" sz="900" kern="1200"/>
            <a:t>New charters established in the area</a:t>
          </a:r>
        </a:p>
        <a:p>
          <a:pPr marL="57150" lvl="1" indent="-57150" algn="l" defTabSz="400050">
            <a:lnSpc>
              <a:spcPct val="90000"/>
            </a:lnSpc>
            <a:spcBef>
              <a:spcPct val="0"/>
            </a:spcBef>
            <a:spcAft>
              <a:spcPct val="15000"/>
            </a:spcAft>
            <a:buChar char="•"/>
          </a:pPr>
          <a:r>
            <a:rPr lang="en-US" sz="900" kern="1200"/>
            <a:t>Airport (runway #6)</a:t>
          </a:r>
        </a:p>
        <a:p>
          <a:pPr marL="57150" lvl="1" indent="-57150" algn="l" defTabSz="400050">
            <a:lnSpc>
              <a:spcPct val="90000"/>
            </a:lnSpc>
            <a:spcBef>
              <a:spcPct val="0"/>
            </a:spcBef>
            <a:spcAft>
              <a:spcPct val="15000"/>
            </a:spcAft>
            <a:buChar char="•"/>
          </a:pPr>
          <a:r>
            <a:rPr lang="en-US" sz="900" kern="1200"/>
            <a:t>Local leadership (can be a threat or opportunity)</a:t>
          </a:r>
        </a:p>
        <a:p>
          <a:pPr marL="57150" lvl="1" indent="-57150" algn="l" defTabSz="400050">
            <a:lnSpc>
              <a:spcPct val="90000"/>
            </a:lnSpc>
            <a:spcBef>
              <a:spcPct val="0"/>
            </a:spcBef>
            <a:spcAft>
              <a:spcPct val="15000"/>
            </a:spcAft>
            <a:buChar char="•"/>
          </a:pPr>
          <a:r>
            <a:rPr lang="en-US" sz="900" kern="1200"/>
            <a:t>Every Student Succeeds Act (new federal legislation)</a:t>
          </a:r>
        </a:p>
        <a:p>
          <a:pPr marL="57150" lvl="1" indent="-57150" algn="l" defTabSz="400050">
            <a:lnSpc>
              <a:spcPct val="90000"/>
            </a:lnSpc>
            <a:spcBef>
              <a:spcPct val="0"/>
            </a:spcBef>
            <a:spcAft>
              <a:spcPct val="15000"/>
            </a:spcAft>
            <a:buChar char="•"/>
          </a:pPr>
          <a:r>
            <a:rPr lang="en-US" sz="900" kern="1200"/>
            <a:t>Fulton County split by north and south geographies</a:t>
          </a:r>
        </a:p>
        <a:p>
          <a:pPr marL="57150" lvl="1" indent="-57150" algn="l" defTabSz="400050">
            <a:lnSpc>
              <a:spcPct val="90000"/>
            </a:lnSpc>
            <a:spcBef>
              <a:spcPct val="0"/>
            </a:spcBef>
            <a:spcAft>
              <a:spcPct val="15000"/>
            </a:spcAft>
            <a:buChar char="•"/>
          </a:pPr>
          <a:r>
            <a:rPr lang="en-US" sz="900" kern="1200"/>
            <a:t>TMSA isn't keeping up with technological developments in education</a:t>
          </a:r>
        </a:p>
      </dsp:txBody>
      <dsp:txXfrm>
        <a:off x="28" y="284706"/>
        <a:ext cx="2723945" cy="4255436"/>
      </dsp:txXfrm>
    </dsp:sp>
    <dsp:sp modelId="{CE72469A-E4D0-F248-8878-6FFF0B5E12E4}">
      <dsp:nvSpPr>
        <dsp:cNvPr id="0" name=""/>
        <dsp:cNvSpPr/>
      </dsp:nvSpPr>
      <dsp:spPr>
        <a:xfrm>
          <a:off x="3105326" y="25506"/>
          <a:ext cx="2723945" cy="2592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US" sz="900" kern="1200"/>
            <a:t>External Opportunities</a:t>
          </a:r>
        </a:p>
      </dsp:txBody>
      <dsp:txXfrm>
        <a:off x="3105326" y="25506"/>
        <a:ext cx="2723945" cy="259200"/>
      </dsp:txXfrm>
    </dsp:sp>
    <dsp:sp modelId="{E48642A5-9909-254C-AC41-279B16EEB1E6}">
      <dsp:nvSpPr>
        <dsp:cNvPr id="0" name=""/>
        <dsp:cNvSpPr/>
      </dsp:nvSpPr>
      <dsp:spPr>
        <a:xfrm>
          <a:off x="3105326" y="284706"/>
          <a:ext cx="2723945" cy="4255436"/>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Corporate / national grants</a:t>
          </a:r>
        </a:p>
        <a:p>
          <a:pPr marL="57150" lvl="1" indent="-57150" algn="l" defTabSz="400050">
            <a:lnSpc>
              <a:spcPct val="90000"/>
            </a:lnSpc>
            <a:spcBef>
              <a:spcPct val="0"/>
            </a:spcBef>
            <a:spcAft>
              <a:spcPct val="15000"/>
            </a:spcAft>
            <a:buChar char="•"/>
          </a:pPr>
          <a:r>
            <a:rPr lang="en-US" sz="900" kern="1200"/>
            <a:t>University partnerships</a:t>
          </a:r>
        </a:p>
        <a:p>
          <a:pPr marL="57150" lvl="1" indent="-57150" algn="l" defTabSz="400050">
            <a:lnSpc>
              <a:spcPct val="90000"/>
            </a:lnSpc>
            <a:spcBef>
              <a:spcPct val="0"/>
            </a:spcBef>
            <a:spcAft>
              <a:spcPct val="15000"/>
            </a:spcAft>
            <a:buChar char="•"/>
          </a:pPr>
          <a:r>
            <a:rPr lang="en-US" sz="900" kern="1200"/>
            <a:t>Film industry - career mentoring</a:t>
          </a:r>
        </a:p>
        <a:p>
          <a:pPr marL="57150" lvl="1" indent="-57150" algn="l" defTabSz="400050">
            <a:lnSpc>
              <a:spcPct val="90000"/>
            </a:lnSpc>
            <a:spcBef>
              <a:spcPct val="0"/>
            </a:spcBef>
            <a:spcAft>
              <a:spcPct val="15000"/>
            </a:spcAft>
            <a:buChar char="•"/>
          </a:pPr>
          <a:r>
            <a:rPr lang="en-US" sz="900" kern="1200"/>
            <a:t>Corporate partnerships</a:t>
          </a:r>
        </a:p>
        <a:p>
          <a:pPr marL="114300" lvl="2" indent="-57150" algn="l" defTabSz="400050">
            <a:lnSpc>
              <a:spcPct val="90000"/>
            </a:lnSpc>
            <a:spcBef>
              <a:spcPct val="0"/>
            </a:spcBef>
            <a:spcAft>
              <a:spcPct val="15000"/>
            </a:spcAft>
            <a:buChar char="•"/>
          </a:pPr>
          <a:r>
            <a:rPr lang="en-US" sz="900" kern="1200"/>
            <a:t>Mentoring</a:t>
          </a:r>
        </a:p>
        <a:p>
          <a:pPr marL="114300" lvl="2" indent="-57150" algn="l" defTabSz="400050">
            <a:lnSpc>
              <a:spcPct val="90000"/>
            </a:lnSpc>
            <a:spcBef>
              <a:spcPct val="0"/>
            </a:spcBef>
            <a:spcAft>
              <a:spcPct val="15000"/>
            </a:spcAft>
            <a:buChar char="•"/>
          </a:pPr>
          <a:r>
            <a:rPr lang="en-US" sz="900" kern="1200"/>
            <a:t>Smaller contributions</a:t>
          </a:r>
        </a:p>
        <a:p>
          <a:pPr marL="57150" lvl="1" indent="-57150" algn="l" defTabSz="400050">
            <a:lnSpc>
              <a:spcPct val="90000"/>
            </a:lnSpc>
            <a:spcBef>
              <a:spcPct val="0"/>
            </a:spcBef>
            <a:spcAft>
              <a:spcPct val="15000"/>
            </a:spcAft>
            <a:buChar char="•"/>
          </a:pPr>
          <a:r>
            <a:rPr lang="en-US" sz="900" kern="1200"/>
            <a:t>Branding</a:t>
          </a:r>
        </a:p>
        <a:p>
          <a:pPr marL="114300" lvl="2" indent="-57150" algn="l" defTabSz="400050">
            <a:lnSpc>
              <a:spcPct val="90000"/>
            </a:lnSpc>
            <a:spcBef>
              <a:spcPct val="0"/>
            </a:spcBef>
            <a:spcAft>
              <a:spcPct val="15000"/>
            </a:spcAft>
            <a:buChar char="•"/>
          </a:pPr>
          <a:r>
            <a:rPr lang="en-US" sz="900" kern="1200"/>
            <a:t>Website</a:t>
          </a:r>
        </a:p>
        <a:p>
          <a:pPr marL="114300" lvl="2" indent="-57150" algn="l" defTabSz="400050">
            <a:lnSpc>
              <a:spcPct val="90000"/>
            </a:lnSpc>
            <a:spcBef>
              <a:spcPct val="0"/>
            </a:spcBef>
            <a:spcAft>
              <a:spcPct val="15000"/>
            </a:spcAft>
            <a:buChar char="•"/>
          </a:pPr>
          <a:r>
            <a:rPr lang="en-US" sz="900" kern="1200"/>
            <a:t>Social media</a:t>
          </a:r>
        </a:p>
        <a:p>
          <a:pPr marL="114300" lvl="2" indent="-57150" algn="l" defTabSz="400050">
            <a:lnSpc>
              <a:spcPct val="90000"/>
            </a:lnSpc>
            <a:spcBef>
              <a:spcPct val="0"/>
            </a:spcBef>
            <a:spcAft>
              <a:spcPct val="15000"/>
            </a:spcAft>
            <a:buChar char="•"/>
          </a:pPr>
          <a:r>
            <a:rPr lang="en-US" sz="900" kern="1200"/>
            <a:t>TMSA narrative</a:t>
          </a:r>
        </a:p>
        <a:p>
          <a:pPr marL="57150" lvl="1" indent="-57150" algn="l" defTabSz="400050">
            <a:lnSpc>
              <a:spcPct val="90000"/>
            </a:lnSpc>
            <a:spcBef>
              <a:spcPct val="0"/>
            </a:spcBef>
            <a:spcAft>
              <a:spcPct val="15000"/>
            </a:spcAft>
            <a:buChar char="•"/>
          </a:pPr>
          <a:r>
            <a:rPr lang="en-US" sz="900" kern="1200"/>
            <a:t>Facility </a:t>
          </a:r>
        </a:p>
        <a:p>
          <a:pPr marL="114300" lvl="2" indent="-57150" algn="l" defTabSz="400050">
            <a:lnSpc>
              <a:spcPct val="90000"/>
            </a:lnSpc>
            <a:spcBef>
              <a:spcPct val="0"/>
            </a:spcBef>
            <a:spcAft>
              <a:spcPct val="15000"/>
            </a:spcAft>
            <a:buChar char="•"/>
          </a:pPr>
          <a:r>
            <a:rPr lang="en-US" sz="900" kern="1200"/>
            <a:t>Space utilization</a:t>
          </a:r>
        </a:p>
        <a:p>
          <a:pPr marL="57150" lvl="1" indent="-57150" algn="l" defTabSz="400050">
            <a:lnSpc>
              <a:spcPct val="90000"/>
            </a:lnSpc>
            <a:spcBef>
              <a:spcPct val="0"/>
            </a:spcBef>
            <a:spcAft>
              <a:spcPct val="15000"/>
            </a:spcAft>
            <a:buChar char="•"/>
          </a:pPr>
          <a:r>
            <a:rPr lang="en-US" sz="900" kern="1200"/>
            <a:t>Increased funding resulting from improved economy</a:t>
          </a:r>
        </a:p>
        <a:p>
          <a:pPr marL="57150" lvl="1" indent="-57150" algn="l" defTabSz="400050">
            <a:lnSpc>
              <a:spcPct val="90000"/>
            </a:lnSpc>
            <a:spcBef>
              <a:spcPct val="0"/>
            </a:spcBef>
            <a:spcAft>
              <a:spcPct val="15000"/>
            </a:spcAft>
            <a:buChar char="•"/>
          </a:pPr>
          <a:r>
            <a:rPr lang="en-US" sz="900" kern="1200"/>
            <a:t>GoFundMe</a:t>
          </a:r>
        </a:p>
        <a:p>
          <a:pPr marL="114300" lvl="2" indent="-57150" algn="l" defTabSz="400050">
            <a:lnSpc>
              <a:spcPct val="90000"/>
            </a:lnSpc>
            <a:spcBef>
              <a:spcPct val="0"/>
            </a:spcBef>
            <a:spcAft>
              <a:spcPct val="15000"/>
            </a:spcAft>
            <a:buChar char="•"/>
          </a:pPr>
          <a:r>
            <a:rPr lang="en-US" sz="900" kern="1200"/>
            <a:t>Donation tool</a:t>
          </a:r>
        </a:p>
        <a:p>
          <a:pPr marL="114300" lvl="2" indent="-57150" algn="l" defTabSz="400050">
            <a:lnSpc>
              <a:spcPct val="90000"/>
            </a:lnSpc>
            <a:spcBef>
              <a:spcPct val="0"/>
            </a:spcBef>
            <a:spcAft>
              <a:spcPct val="15000"/>
            </a:spcAft>
            <a:buChar char="•"/>
          </a:pPr>
          <a:r>
            <a:rPr lang="en-US" sz="900" kern="1200"/>
            <a:t>Playground</a:t>
          </a:r>
        </a:p>
        <a:p>
          <a:pPr marL="114300" lvl="2" indent="-57150" algn="l" defTabSz="400050">
            <a:lnSpc>
              <a:spcPct val="90000"/>
            </a:lnSpc>
            <a:spcBef>
              <a:spcPct val="0"/>
            </a:spcBef>
            <a:spcAft>
              <a:spcPct val="15000"/>
            </a:spcAft>
            <a:buChar char="•"/>
          </a:pPr>
          <a:r>
            <a:rPr lang="en-US" sz="900" kern="1200"/>
            <a:t>Sports</a:t>
          </a:r>
        </a:p>
        <a:p>
          <a:pPr marL="114300" lvl="2" indent="-57150" algn="l" defTabSz="400050">
            <a:lnSpc>
              <a:spcPct val="90000"/>
            </a:lnSpc>
            <a:spcBef>
              <a:spcPct val="0"/>
            </a:spcBef>
            <a:spcAft>
              <a:spcPct val="15000"/>
            </a:spcAft>
            <a:buChar char="•"/>
          </a:pPr>
          <a:r>
            <a:rPr lang="en-US" sz="900" kern="1200"/>
            <a:t>Technology</a:t>
          </a:r>
        </a:p>
        <a:p>
          <a:pPr marL="57150" lvl="1" indent="-57150" algn="l" defTabSz="400050">
            <a:lnSpc>
              <a:spcPct val="90000"/>
            </a:lnSpc>
            <a:spcBef>
              <a:spcPct val="0"/>
            </a:spcBef>
            <a:spcAft>
              <a:spcPct val="15000"/>
            </a:spcAft>
            <a:buChar char="•"/>
          </a:pPr>
          <a:r>
            <a:rPr lang="en-US" sz="900" kern="1200"/>
            <a:t>NCLB replacement - ESSA (Every Student Succeeds Act)</a:t>
          </a:r>
        </a:p>
        <a:p>
          <a:pPr marL="57150" lvl="1" indent="-57150" algn="l" defTabSz="400050">
            <a:lnSpc>
              <a:spcPct val="90000"/>
            </a:lnSpc>
            <a:spcBef>
              <a:spcPct val="0"/>
            </a:spcBef>
            <a:spcAft>
              <a:spcPct val="15000"/>
            </a:spcAft>
            <a:buChar char="•"/>
          </a:pPr>
          <a:r>
            <a:rPr lang="en-US" sz="900" kern="1200"/>
            <a:t>High school expansion</a:t>
          </a:r>
        </a:p>
        <a:p>
          <a:pPr marL="57150" lvl="1" indent="-57150" algn="l" defTabSz="400050">
            <a:lnSpc>
              <a:spcPct val="90000"/>
            </a:lnSpc>
            <a:spcBef>
              <a:spcPct val="0"/>
            </a:spcBef>
            <a:spcAft>
              <a:spcPct val="15000"/>
            </a:spcAft>
            <a:buChar char="•"/>
          </a:pPr>
          <a:r>
            <a:rPr lang="en-US" sz="900" kern="1200"/>
            <a:t>Professional development / training</a:t>
          </a:r>
        </a:p>
        <a:p>
          <a:pPr marL="57150" lvl="1" indent="-57150" algn="l" defTabSz="400050">
            <a:lnSpc>
              <a:spcPct val="90000"/>
            </a:lnSpc>
            <a:spcBef>
              <a:spcPct val="0"/>
            </a:spcBef>
            <a:spcAft>
              <a:spcPct val="15000"/>
            </a:spcAft>
            <a:buChar char="•"/>
          </a:pPr>
          <a:r>
            <a:rPr lang="en-US" sz="900" kern="1200"/>
            <a:t>Competition outside TMSA not strong</a:t>
          </a:r>
        </a:p>
        <a:p>
          <a:pPr marL="57150" lvl="1" indent="-57150" algn="l" defTabSz="400050">
            <a:lnSpc>
              <a:spcPct val="90000"/>
            </a:lnSpc>
            <a:spcBef>
              <a:spcPct val="0"/>
            </a:spcBef>
            <a:spcAft>
              <a:spcPct val="15000"/>
            </a:spcAft>
            <a:buChar char="•"/>
          </a:pPr>
          <a:r>
            <a:rPr lang="en-US" sz="900" kern="1200"/>
            <a:t>Location is an advantage</a:t>
          </a:r>
        </a:p>
        <a:p>
          <a:pPr marL="57150" lvl="1" indent="-57150" algn="l" defTabSz="400050">
            <a:lnSpc>
              <a:spcPct val="90000"/>
            </a:lnSpc>
            <a:spcBef>
              <a:spcPct val="0"/>
            </a:spcBef>
            <a:spcAft>
              <a:spcPct val="15000"/>
            </a:spcAft>
            <a:buChar char="•"/>
          </a:pPr>
          <a:r>
            <a:rPr lang="en-US" sz="900" kern="1200"/>
            <a:t>External pipeline of teachers</a:t>
          </a:r>
        </a:p>
        <a:p>
          <a:pPr marL="57150" lvl="1" indent="-57150" algn="l" defTabSz="400050">
            <a:lnSpc>
              <a:spcPct val="90000"/>
            </a:lnSpc>
            <a:spcBef>
              <a:spcPct val="0"/>
            </a:spcBef>
            <a:spcAft>
              <a:spcPct val="15000"/>
            </a:spcAft>
            <a:buChar char="•"/>
          </a:pPr>
          <a:r>
            <a:rPr lang="en-US" sz="900" kern="1200"/>
            <a:t>Law students doing pro bono work</a:t>
          </a:r>
        </a:p>
        <a:p>
          <a:pPr marL="57150" lvl="1" indent="-57150" algn="l" defTabSz="400050">
            <a:lnSpc>
              <a:spcPct val="90000"/>
            </a:lnSpc>
            <a:spcBef>
              <a:spcPct val="0"/>
            </a:spcBef>
            <a:spcAft>
              <a:spcPct val="15000"/>
            </a:spcAft>
            <a:buChar char="•"/>
          </a:pPr>
          <a:r>
            <a:rPr lang="en-US" sz="900" kern="1200"/>
            <a:t>Public relations</a:t>
          </a:r>
        </a:p>
        <a:p>
          <a:pPr marL="57150" lvl="1" indent="-57150" algn="l" defTabSz="400050">
            <a:lnSpc>
              <a:spcPct val="90000"/>
            </a:lnSpc>
            <a:spcBef>
              <a:spcPct val="0"/>
            </a:spcBef>
            <a:spcAft>
              <a:spcPct val="15000"/>
            </a:spcAft>
            <a:buChar char="•"/>
          </a:pPr>
          <a:endParaRPr lang="en-US" sz="900" kern="1200"/>
        </a:p>
      </dsp:txBody>
      <dsp:txXfrm>
        <a:off x="3105326" y="284706"/>
        <a:ext cx="2723945" cy="425543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198BB-989D-D64B-A383-D8B6CEEA2B96}">
      <dsp:nvSpPr>
        <dsp:cNvPr id="0" name=""/>
        <dsp:cNvSpPr/>
      </dsp:nvSpPr>
      <dsp:spPr>
        <a:xfrm>
          <a:off x="28" y="44046"/>
          <a:ext cx="2723945" cy="2880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kern="1200"/>
            <a:t>Internal Strengths</a:t>
          </a:r>
        </a:p>
      </dsp:txBody>
      <dsp:txXfrm>
        <a:off x="28" y="44046"/>
        <a:ext cx="2723945" cy="288000"/>
      </dsp:txXfrm>
    </dsp:sp>
    <dsp:sp modelId="{203F15BA-5CF1-F243-BC10-830DF90940D2}">
      <dsp:nvSpPr>
        <dsp:cNvPr id="0" name=""/>
        <dsp:cNvSpPr/>
      </dsp:nvSpPr>
      <dsp:spPr>
        <a:xfrm>
          <a:off x="28" y="332046"/>
          <a:ext cx="2723945" cy="4189556"/>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SEM</a:t>
          </a:r>
        </a:p>
        <a:p>
          <a:pPr marL="57150" lvl="1" indent="-57150" algn="l" defTabSz="444500">
            <a:lnSpc>
              <a:spcPct val="90000"/>
            </a:lnSpc>
            <a:spcBef>
              <a:spcPct val="0"/>
            </a:spcBef>
            <a:spcAft>
              <a:spcPct val="15000"/>
            </a:spcAft>
            <a:buChar char="•"/>
          </a:pPr>
          <a:r>
            <a:rPr lang="en-US" sz="1000" kern="1200"/>
            <a:t>Facility (library, field, etc..)</a:t>
          </a:r>
        </a:p>
        <a:p>
          <a:pPr marL="57150" lvl="1" indent="-57150" algn="l" defTabSz="444500">
            <a:lnSpc>
              <a:spcPct val="90000"/>
            </a:lnSpc>
            <a:spcBef>
              <a:spcPct val="0"/>
            </a:spcBef>
            <a:spcAft>
              <a:spcPct val="15000"/>
            </a:spcAft>
            <a:buChar char="•"/>
          </a:pPr>
          <a:r>
            <a:rPr lang="en-US" sz="1000" kern="1200"/>
            <a:t>Virginia / Kiet</a:t>
          </a:r>
        </a:p>
        <a:p>
          <a:pPr marL="57150" lvl="1" indent="-57150" algn="l" defTabSz="444500">
            <a:lnSpc>
              <a:spcPct val="90000"/>
            </a:lnSpc>
            <a:spcBef>
              <a:spcPct val="0"/>
            </a:spcBef>
            <a:spcAft>
              <a:spcPct val="15000"/>
            </a:spcAft>
            <a:buChar char="•"/>
          </a:pPr>
          <a:r>
            <a:rPr lang="en-US" sz="1000" kern="1200"/>
            <a:t>Committed parents and strong PTO</a:t>
          </a:r>
        </a:p>
        <a:p>
          <a:pPr marL="57150" lvl="1" indent="-57150" algn="l" defTabSz="444500">
            <a:lnSpc>
              <a:spcPct val="90000"/>
            </a:lnSpc>
            <a:spcBef>
              <a:spcPct val="0"/>
            </a:spcBef>
            <a:spcAft>
              <a:spcPct val="15000"/>
            </a:spcAft>
            <a:buChar char="•"/>
          </a:pPr>
          <a:r>
            <a:rPr lang="en-US" sz="1000" kern="1200"/>
            <a:t>Curriculum is on an upward trajectory</a:t>
          </a:r>
        </a:p>
        <a:p>
          <a:pPr marL="57150" lvl="1" indent="-57150" algn="l" defTabSz="444500">
            <a:lnSpc>
              <a:spcPct val="90000"/>
            </a:lnSpc>
            <a:spcBef>
              <a:spcPct val="0"/>
            </a:spcBef>
            <a:spcAft>
              <a:spcPct val="15000"/>
            </a:spcAft>
            <a:buChar char="•"/>
          </a:pPr>
          <a:r>
            <a:rPr lang="en-US" sz="1000" kern="1200"/>
            <a:t>Enthusiastic learners</a:t>
          </a:r>
        </a:p>
        <a:p>
          <a:pPr marL="57150" lvl="1" indent="-57150" algn="l" defTabSz="444500">
            <a:lnSpc>
              <a:spcPct val="90000"/>
            </a:lnSpc>
            <a:spcBef>
              <a:spcPct val="0"/>
            </a:spcBef>
            <a:spcAft>
              <a:spcPct val="15000"/>
            </a:spcAft>
            <a:buChar char="•"/>
          </a:pPr>
          <a:r>
            <a:rPr lang="en-US" sz="1000" kern="1200"/>
            <a:t>Extracurricular activities - band, chorus</a:t>
          </a:r>
        </a:p>
        <a:p>
          <a:pPr marL="57150" lvl="1" indent="-57150" algn="l" defTabSz="444500">
            <a:lnSpc>
              <a:spcPct val="90000"/>
            </a:lnSpc>
            <a:spcBef>
              <a:spcPct val="0"/>
            </a:spcBef>
            <a:spcAft>
              <a:spcPct val="15000"/>
            </a:spcAft>
            <a:buChar char="•"/>
          </a:pPr>
          <a:r>
            <a:rPr lang="en-US" sz="1000" kern="1200"/>
            <a:t>Art, PE Spanish</a:t>
          </a:r>
        </a:p>
        <a:p>
          <a:pPr marL="57150" lvl="1" indent="-57150" algn="l" defTabSz="444500">
            <a:lnSpc>
              <a:spcPct val="90000"/>
            </a:lnSpc>
            <a:spcBef>
              <a:spcPct val="0"/>
            </a:spcBef>
            <a:spcAft>
              <a:spcPct val="15000"/>
            </a:spcAft>
            <a:buChar char="•"/>
          </a:pPr>
          <a:r>
            <a:rPr lang="en-US" sz="1000" kern="1200"/>
            <a:t>Positive school culture</a:t>
          </a:r>
        </a:p>
        <a:p>
          <a:pPr marL="57150" lvl="1" indent="-57150" algn="l" defTabSz="444500">
            <a:lnSpc>
              <a:spcPct val="90000"/>
            </a:lnSpc>
            <a:spcBef>
              <a:spcPct val="0"/>
            </a:spcBef>
            <a:spcAft>
              <a:spcPct val="15000"/>
            </a:spcAft>
            <a:buChar char="•"/>
          </a:pPr>
          <a:r>
            <a:rPr lang="en-US" sz="1000" kern="1200"/>
            <a:t>TMSA community strength</a:t>
          </a:r>
        </a:p>
        <a:p>
          <a:pPr marL="57150" lvl="1" indent="-57150" algn="l" defTabSz="444500">
            <a:lnSpc>
              <a:spcPct val="90000"/>
            </a:lnSpc>
            <a:spcBef>
              <a:spcPct val="0"/>
            </a:spcBef>
            <a:spcAft>
              <a:spcPct val="15000"/>
            </a:spcAft>
            <a:buChar char="•"/>
          </a:pPr>
          <a:r>
            <a:rPr lang="en-US" sz="1000" kern="1200"/>
            <a:t>Name recognition</a:t>
          </a:r>
        </a:p>
        <a:p>
          <a:pPr marL="57150" lvl="1" indent="-57150" algn="l" defTabSz="444500">
            <a:lnSpc>
              <a:spcPct val="90000"/>
            </a:lnSpc>
            <a:spcBef>
              <a:spcPct val="0"/>
            </a:spcBef>
            <a:spcAft>
              <a:spcPct val="15000"/>
            </a:spcAft>
            <a:buChar char="•"/>
          </a:pPr>
          <a:r>
            <a:rPr lang="en-US" sz="1000" kern="1200"/>
            <a:t>Academically outperforming local peers</a:t>
          </a:r>
        </a:p>
        <a:p>
          <a:pPr marL="57150" lvl="1" indent="-57150" algn="l" defTabSz="444500">
            <a:lnSpc>
              <a:spcPct val="90000"/>
            </a:lnSpc>
            <a:spcBef>
              <a:spcPct val="0"/>
            </a:spcBef>
            <a:spcAft>
              <a:spcPct val="15000"/>
            </a:spcAft>
            <a:buChar char="•"/>
          </a:pPr>
          <a:r>
            <a:rPr lang="en-US" sz="1000" kern="1200"/>
            <a:t>Thrive more than survive</a:t>
          </a:r>
        </a:p>
        <a:p>
          <a:pPr marL="57150" lvl="1" indent="-57150" algn="l" defTabSz="444500">
            <a:lnSpc>
              <a:spcPct val="90000"/>
            </a:lnSpc>
            <a:spcBef>
              <a:spcPct val="0"/>
            </a:spcBef>
            <a:spcAft>
              <a:spcPct val="15000"/>
            </a:spcAft>
            <a:buChar char="•"/>
          </a:pPr>
          <a:r>
            <a:rPr lang="en-US" sz="1000" kern="1200"/>
            <a:t>Committed teachers, administration, staff, afterschool, substitutes</a:t>
          </a:r>
        </a:p>
        <a:p>
          <a:pPr marL="57150" lvl="1" indent="-57150" algn="l" defTabSz="444500">
            <a:lnSpc>
              <a:spcPct val="90000"/>
            </a:lnSpc>
            <a:spcBef>
              <a:spcPct val="0"/>
            </a:spcBef>
            <a:spcAft>
              <a:spcPct val="15000"/>
            </a:spcAft>
            <a:buChar char="•"/>
          </a:pPr>
          <a:r>
            <a:rPr lang="en-US" sz="1000" kern="1200"/>
            <a:t>Board diversity, recruitment</a:t>
          </a:r>
        </a:p>
        <a:p>
          <a:pPr marL="57150" lvl="1" indent="-57150" algn="l" defTabSz="444500">
            <a:lnSpc>
              <a:spcPct val="90000"/>
            </a:lnSpc>
            <a:spcBef>
              <a:spcPct val="0"/>
            </a:spcBef>
            <a:spcAft>
              <a:spcPct val="15000"/>
            </a:spcAft>
            <a:buChar char="•"/>
          </a:pPr>
          <a:r>
            <a:rPr lang="en-US" sz="1000" kern="1200"/>
            <a:t>Student development</a:t>
          </a:r>
        </a:p>
        <a:p>
          <a:pPr marL="114300" lvl="2" indent="-57150" algn="l" defTabSz="444500">
            <a:lnSpc>
              <a:spcPct val="90000"/>
            </a:lnSpc>
            <a:spcBef>
              <a:spcPct val="0"/>
            </a:spcBef>
            <a:spcAft>
              <a:spcPct val="15000"/>
            </a:spcAft>
            <a:buChar char="•"/>
          </a:pPr>
          <a:r>
            <a:rPr lang="en-US" sz="1000" kern="1200"/>
            <a:t>Academic, social-emotional</a:t>
          </a:r>
        </a:p>
        <a:p>
          <a:pPr marL="114300" lvl="2" indent="-57150" algn="l" defTabSz="444500">
            <a:lnSpc>
              <a:spcPct val="90000"/>
            </a:lnSpc>
            <a:spcBef>
              <a:spcPct val="0"/>
            </a:spcBef>
            <a:spcAft>
              <a:spcPct val="15000"/>
            </a:spcAft>
            <a:buChar char="•"/>
          </a:pPr>
          <a:r>
            <a:rPr lang="en-US" sz="1000" kern="1200"/>
            <a:t>Location</a:t>
          </a:r>
        </a:p>
        <a:p>
          <a:pPr marL="114300" lvl="2" indent="-57150" algn="l" defTabSz="444500">
            <a:lnSpc>
              <a:spcPct val="90000"/>
            </a:lnSpc>
            <a:spcBef>
              <a:spcPct val="0"/>
            </a:spcBef>
            <a:spcAft>
              <a:spcPct val="15000"/>
            </a:spcAft>
            <a:buChar char="•"/>
          </a:pPr>
          <a:r>
            <a:rPr lang="en-US" sz="1000" kern="1200"/>
            <a:t>Flexible grouping, overall programmatic flexibility and ability to adapt to learners</a:t>
          </a:r>
        </a:p>
        <a:p>
          <a:pPr marL="114300" lvl="2" indent="-57150" algn="l" defTabSz="444500">
            <a:lnSpc>
              <a:spcPct val="90000"/>
            </a:lnSpc>
            <a:spcBef>
              <a:spcPct val="0"/>
            </a:spcBef>
            <a:spcAft>
              <a:spcPct val="15000"/>
            </a:spcAft>
            <a:buChar char="•"/>
          </a:pPr>
          <a:r>
            <a:rPr lang="en-US" sz="1000" kern="1200"/>
            <a:t>Problem-solving culture</a:t>
          </a:r>
        </a:p>
        <a:p>
          <a:pPr marL="114300" lvl="2" indent="-57150" algn="l" defTabSz="444500">
            <a:lnSpc>
              <a:spcPct val="90000"/>
            </a:lnSpc>
            <a:spcBef>
              <a:spcPct val="0"/>
            </a:spcBef>
            <a:spcAft>
              <a:spcPct val="15000"/>
            </a:spcAft>
            <a:buChar char="•"/>
          </a:pPr>
          <a:r>
            <a:rPr lang="en-US" sz="1000" kern="1200">
              <a:solidFill>
                <a:schemeClr val="tx1"/>
              </a:solidFill>
            </a:rPr>
            <a:t>Core values incorporated into learning and life</a:t>
          </a:r>
        </a:p>
        <a:p>
          <a:pPr marL="114300" lvl="2" indent="-57150" algn="l" defTabSz="444500">
            <a:lnSpc>
              <a:spcPct val="90000"/>
            </a:lnSpc>
            <a:spcBef>
              <a:spcPct val="0"/>
            </a:spcBef>
            <a:spcAft>
              <a:spcPct val="15000"/>
            </a:spcAft>
            <a:buChar char="•"/>
          </a:pPr>
          <a:r>
            <a:rPr lang="en-US" sz="1000" kern="1200"/>
            <a:t>Good fundraising base</a:t>
          </a:r>
        </a:p>
      </dsp:txBody>
      <dsp:txXfrm>
        <a:off x="28" y="332046"/>
        <a:ext cx="2723945" cy="4189556"/>
      </dsp:txXfrm>
    </dsp:sp>
    <dsp:sp modelId="{76311483-9559-9A4C-A667-DDCE3F07C20D}">
      <dsp:nvSpPr>
        <dsp:cNvPr id="0" name=""/>
        <dsp:cNvSpPr/>
      </dsp:nvSpPr>
      <dsp:spPr>
        <a:xfrm>
          <a:off x="3105326" y="44046"/>
          <a:ext cx="2723945" cy="2880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kern="1200"/>
            <a:t>Internal Weaknesses</a:t>
          </a:r>
        </a:p>
      </dsp:txBody>
      <dsp:txXfrm>
        <a:off x="3105326" y="44046"/>
        <a:ext cx="2723945" cy="288000"/>
      </dsp:txXfrm>
    </dsp:sp>
    <dsp:sp modelId="{60A627D3-0E5E-D44A-BAA3-7DE1FF57790A}">
      <dsp:nvSpPr>
        <dsp:cNvPr id="0" name=""/>
        <dsp:cNvSpPr/>
      </dsp:nvSpPr>
      <dsp:spPr>
        <a:xfrm>
          <a:off x="3105326" y="332046"/>
          <a:ext cx="2723945" cy="4189556"/>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Communications between administration and staff, school and parents</a:t>
          </a:r>
        </a:p>
        <a:p>
          <a:pPr marL="57150" lvl="1" indent="-57150" algn="l" defTabSz="444500">
            <a:lnSpc>
              <a:spcPct val="90000"/>
            </a:lnSpc>
            <a:spcBef>
              <a:spcPct val="0"/>
            </a:spcBef>
            <a:spcAft>
              <a:spcPct val="15000"/>
            </a:spcAft>
            <a:buChar char="•"/>
          </a:pPr>
          <a:r>
            <a:rPr lang="en-US" sz="1000" kern="1200"/>
            <a:t>Staff / teacher turnover</a:t>
          </a:r>
        </a:p>
        <a:p>
          <a:pPr marL="57150" lvl="1" indent="-57150" algn="l" defTabSz="444500">
            <a:lnSpc>
              <a:spcPct val="90000"/>
            </a:lnSpc>
            <a:spcBef>
              <a:spcPct val="0"/>
            </a:spcBef>
            <a:spcAft>
              <a:spcPct val="15000"/>
            </a:spcAft>
            <a:buChar char="•"/>
          </a:pPr>
          <a:r>
            <a:rPr lang="en-US" sz="1000" kern="1200"/>
            <a:t>Teachers leaving after receiving professional development</a:t>
          </a:r>
        </a:p>
        <a:p>
          <a:pPr marL="57150" lvl="1" indent="-57150" algn="l" defTabSz="444500">
            <a:lnSpc>
              <a:spcPct val="90000"/>
            </a:lnSpc>
            <a:spcBef>
              <a:spcPct val="0"/>
            </a:spcBef>
            <a:spcAft>
              <a:spcPct val="15000"/>
            </a:spcAft>
            <a:buChar char="•"/>
          </a:pPr>
          <a:r>
            <a:rPr lang="en-US" sz="1000" kern="1200"/>
            <a:t>Middle school</a:t>
          </a:r>
        </a:p>
        <a:p>
          <a:pPr marL="57150" lvl="1" indent="-57150" algn="l" defTabSz="444500">
            <a:lnSpc>
              <a:spcPct val="90000"/>
            </a:lnSpc>
            <a:spcBef>
              <a:spcPct val="0"/>
            </a:spcBef>
            <a:spcAft>
              <a:spcPct val="15000"/>
            </a:spcAft>
            <a:buChar char="•"/>
          </a:pPr>
          <a:r>
            <a:rPr lang="en-US" sz="1000" kern="1200"/>
            <a:t>Technology</a:t>
          </a:r>
        </a:p>
        <a:p>
          <a:pPr marL="57150" lvl="1" indent="-57150" algn="l" defTabSz="444500">
            <a:lnSpc>
              <a:spcPct val="90000"/>
            </a:lnSpc>
            <a:spcBef>
              <a:spcPct val="0"/>
            </a:spcBef>
            <a:spcAft>
              <a:spcPct val="15000"/>
            </a:spcAft>
            <a:buChar char="•"/>
          </a:pPr>
          <a:r>
            <a:rPr lang="en-US" sz="1000" kern="1200"/>
            <a:t>Media center / library</a:t>
          </a:r>
        </a:p>
        <a:p>
          <a:pPr marL="57150" lvl="1" indent="-57150" algn="l" defTabSz="444500">
            <a:lnSpc>
              <a:spcPct val="90000"/>
            </a:lnSpc>
            <a:spcBef>
              <a:spcPct val="0"/>
            </a:spcBef>
            <a:spcAft>
              <a:spcPct val="15000"/>
            </a:spcAft>
            <a:buChar char="•"/>
          </a:pPr>
          <a:r>
            <a:rPr lang="en-US" sz="1000" kern="1200"/>
            <a:t>Internal organization </a:t>
          </a:r>
        </a:p>
        <a:p>
          <a:pPr marL="57150" lvl="1" indent="-57150" algn="l" defTabSz="444500">
            <a:lnSpc>
              <a:spcPct val="90000"/>
            </a:lnSpc>
            <a:spcBef>
              <a:spcPct val="0"/>
            </a:spcBef>
            <a:spcAft>
              <a:spcPct val="15000"/>
            </a:spcAft>
            <a:buChar char="•"/>
          </a:pPr>
          <a:r>
            <a:rPr lang="en-US" sz="1000" kern="1200"/>
            <a:t>Leadership transition</a:t>
          </a:r>
        </a:p>
        <a:p>
          <a:pPr marL="57150" lvl="1" indent="-57150" algn="l" defTabSz="444500">
            <a:lnSpc>
              <a:spcPct val="90000"/>
            </a:lnSpc>
            <a:spcBef>
              <a:spcPct val="0"/>
            </a:spcBef>
            <a:spcAft>
              <a:spcPct val="15000"/>
            </a:spcAft>
            <a:buChar char="•"/>
          </a:pPr>
          <a:r>
            <a:rPr lang="en-US" sz="1000" kern="1200"/>
            <a:t>Branding</a:t>
          </a:r>
        </a:p>
        <a:p>
          <a:pPr marL="57150" lvl="1" indent="-57150" algn="l" defTabSz="444500">
            <a:lnSpc>
              <a:spcPct val="90000"/>
            </a:lnSpc>
            <a:spcBef>
              <a:spcPct val="0"/>
            </a:spcBef>
            <a:spcAft>
              <a:spcPct val="15000"/>
            </a:spcAft>
            <a:buChar char="•"/>
          </a:pPr>
          <a:r>
            <a:rPr lang="en-US" sz="1000" kern="1200"/>
            <a:t>No development director (is this position needed)</a:t>
          </a:r>
        </a:p>
        <a:p>
          <a:pPr marL="57150" lvl="1" indent="-57150" algn="l" defTabSz="444500">
            <a:lnSpc>
              <a:spcPct val="90000"/>
            </a:lnSpc>
            <a:spcBef>
              <a:spcPct val="0"/>
            </a:spcBef>
            <a:spcAft>
              <a:spcPct val="15000"/>
            </a:spcAft>
            <a:buChar char="•"/>
          </a:pPr>
          <a:r>
            <a:rPr lang="en-US" sz="1000" kern="1200"/>
            <a:t>Morale could improve</a:t>
          </a:r>
        </a:p>
        <a:p>
          <a:pPr marL="57150" lvl="1" indent="-57150" algn="l" defTabSz="444500">
            <a:lnSpc>
              <a:spcPct val="90000"/>
            </a:lnSpc>
            <a:spcBef>
              <a:spcPct val="0"/>
            </a:spcBef>
            <a:spcAft>
              <a:spcPct val="15000"/>
            </a:spcAft>
            <a:buChar char="•"/>
          </a:pPr>
          <a:r>
            <a:rPr lang="en-US" sz="1000" kern="1200"/>
            <a:t>Staff - improve professional dress (minor issue)</a:t>
          </a:r>
        </a:p>
        <a:p>
          <a:pPr marL="57150" lvl="1" indent="-57150" algn="l" defTabSz="444500">
            <a:lnSpc>
              <a:spcPct val="90000"/>
            </a:lnSpc>
            <a:spcBef>
              <a:spcPct val="0"/>
            </a:spcBef>
            <a:spcAft>
              <a:spcPct val="15000"/>
            </a:spcAft>
            <a:buChar char="•"/>
          </a:pPr>
          <a:r>
            <a:rPr lang="en-US" sz="1000" kern="1200"/>
            <a:t>Academics not strong enough overall (yet)</a:t>
          </a:r>
        </a:p>
        <a:p>
          <a:pPr marL="57150" lvl="1" indent="-57150" algn="l" defTabSz="444500">
            <a:lnSpc>
              <a:spcPct val="90000"/>
            </a:lnSpc>
            <a:spcBef>
              <a:spcPct val="0"/>
            </a:spcBef>
            <a:spcAft>
              <a:spcPct val="15000"/>
            </a:spcAft>
            <a:buChar char="•"/>
          </a:pPr>
          <a:r>
            <a:rPr lang="en-US" sz="1000" kern="1200"/>
            <a:t>K-8 only, no TMSA high school</a:t>
          </a:r>
        </a:p>
        <a:p>
          <a:pPr marL="57150" lvl="1" indent="-57150" algn="l" defTabSz="444500">
            <a:lnSpc>
              <a:spcPct val="90000"/>
            </a:lnSpc>
            <a:spcBef>
              <a:spcPct val="0"/>
            </a:spcBef>
            <a:spcAft>
              <a:spcPct val="15000"/>
            </a:spcAft>
            <a:buChar char="•"/>
          </a:pPr>
          <a:r>
            <a:rPr lang="en-US" sz="1000" kern="1200"/>
            <a:t>Inaccessibility to MARTA</a:t>
          </a:r>
        </a:p>
        <a:p>
          <a:pPr marL="57150" lvl="1" indent="-57150" algn="l" defTabSz="444500">
            <a:lnSpc>
              <a:spcPct val="90000"/>
            </a:lnSpc>
            <a:spcBef>
              <a:spcPct val="0"/>
            </a:spcBef>
            <a:spcAft>
              <a:spcPct val="15000"/>
            </a:spcAft>
            <a:buChar char="•"/>
          </a:pPr>
          <a:r>
            <a:rPr lang="en-US" sz="1000" kern="1200"/>
            <a:t>Aging facility</a:t>
          </a:r>
        </a:p>
        <a:p>
          <a:pPr marL="57150" lvl="1" indent="-57150" algn="l" defTabSz="444500">
            <a:lnSpc>
              <a:spcPct val="90000"/>
            </a:lnSpc>
            <a:spcBef>
              <a:spcPct val="0"/>
            </a:spcBef>
            <a:spcAft>
              <a:spcPct val="15000"/>
            </a:spcAft>
            <a:buChar char="•"/>
          </a:pPr>
          <a:r>
            <a:rPr lang="en-US" sz="1000" kern="1200"/>
            <a:t>Student orientation</a:t>
          </a:r>
        </a:p>
        <a:p>
          <a:pPr marL="57150" lvl="1" indent="-57150" algn="l" defTabSz="444500">
            <a:lnSpc>
              <a:spcPct val="90000"/>
            </a:lnSpc>
            <a:spcBef>
              <a:spcPct val="0"/>
            </a:spcBef>
            <a:spcAft>
              <a:spcPct val="15000"/>
            </a:spcAft>
            <a:buChar char="•"/>
          </a:pPr>
          <a:r>
            <a:rPr lang="en-US" sz="1000" kern="1200"/>
            <a:t>Teacher orientation / induction</a:t>
          </a:r>
        </a:p>
        <a:p>
          <a:pPr marL="57150" lvl="1" indent="-57150" algn="l" defTabSz="444500">
            <a:lnSpc>
              <a:spcPct val="90000"/>
            </a:lnSpc>
            <a:spcBef>
              <a:spcPct val="0"/>
            </a:spcBef>
            <a:spcAft>
              <a:spcPct val="15000"/>
            </a:spcAft>
            <a:buChar char="•"/>
          </a:pPr>
          <a:r>
            <a:rPr lang="en-US" sz="1000" kern="1200"/>
            <a:t>Board lacks an "Oprah / Tom Cousins" or philanthropic connections</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endParaRPr lang="en-US" sz="1000" kern="1200"/>
        </a:p>
      </dsp:txBody>
      <dsp:txXfrm>
        <a:off x="3105326" y="332046"/>
        <a:ext cx="2723945" cy="418955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7198BB-989D-D64B-A383-D8B6CEEA2B96}">
      <dsp:nvSpPr>
        <dsp:cNvPr id="0" name=""/>
        <dsp:cNvSpPr/>
      </dsp:nvSpPr>
      <dsp:spPr>
        <a:xfrm>
          <a:off x="28" y="44156"/>
          <a:ext cx="2723945" cy="2880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kern="1200"/>
            <a:t>Internal Strengths</a:t>
          </a:r>
        </a:p>
      </dsp:txBody>
      <dsp:txXfrm>
        <a:off x="28" y="44156"/>
        <a:ext cx="2723945" cy="288000"/>
      </dsp:txXfrm>
    </dsp:sp>
    <dsp:sp modelId="{203F15BA-5CF1-F243-BC10-830DF90940D2}">
      <dsp:nvSpPr>
        <dsp:cNvPr id="0" name=""/>
        <dsp:cNvSpPr/>
      </dsp:nvSpPr>
      <dsp:spPr>
        <a:xfrm>
          <a:off x="28" y="332156"/>
          <a:ext cx="2723945" cy="4824337"/>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b="1" u="sng" kern="1200"/>
            <a:t>Programmatic</a:t>
          </a:r>
        </a:p>
        <a:p>
          <a:pPr marL="114300" lvl="2" indent="-57150" algn="l" defTabSz="444500">
            <a:lnSpc>
              <a:spcPct val="90000"/>
            </a:lnSpc>
            <a:spcBef>
              <a:spcPct val="0"/>
            </a:spcBef>
            <a:spcAft>
              <a:spcPct val="15000"/>
            </a:spcAft>
            <a:buChar char="•"/>
          </a:pPr>
          <a:r>
            <a:rPr lang="en-US" sz="1000" b="0" kern="1200"/>
            <a:t>Curricular components aligned with current trends in education</a:t>
          </a:r>
        </a:p>
        <a:p>
          <a:pPr marL="114300" lvl="2" indent="-57150" algn="l" defTabSz="444500">
            <a:lnSpc>
              <a:spcPct val="90000"/>
            </a:lnSpc>
            <a:spcBef>
              <a:spcPct val="0"/>
            </a:spcBef>
            <a:spcAft>
              <a:spcPct val="15000"/>
            </a:spcAft>
            <a:buChar char="•"/>
          </a:pPr>
          <a:r>
            <a:rPr lang="en-US" sz="1000" b="0" kern="1200"/>
            <a:t>Extracurriculars are exceptionally broad for the size of the school</a:t>
          </a:r>
        </a:p>
        <a:p>
          <a:pPr marL="57150" lvl="1" indent="-57150" algn="l" defTabSz="444500">
            <a:lnSpc>
              <a:spcPct val="90000"/>
            </a:lnSpc>
            <a:spcBef>
              <a:spcPct val="0"/>
            </a:spcBef>
            <a:spcAft>
              <a:spcPct val="15000"/>
            </a:spcAft>
            <a:buChar char="•"/>
          </a:pPr>
          <a:r>
            <a:rPr lang="en-US" sz="1000" b="1" u="sng" kern="1200"/>
            <a:t>Operations</a:t>
          </a:r>
        </a:p>
        <a:p>
          <a:pPr marL="114300" lvl="2" indent="-57150" algn="l" defTabSz="444500">
            <a:lnSpc>
              <a:spcPct val="90000"/>
            </a:lnSpc>
            <a:spcBef>
              <a:spcPct val="0"/>
            </a:spcBef>
            <a:spcAft>
              <a:spcPct val="15000"/>
            </a:spcAft>
            <a:buChar char="•"/>
          </a:pPr>
          <a:r>
            <a:rPr lang="en-US" sz="1000" b="0" kern="1200"/>
            <a:t>Full-service cafeteria</a:t>
          </a:r>
        </a:p>
        <a:p>
          <a:pPr marL="114300" lvl="2" indent="-57150" algn="l" defTabSz="444500">
            <a:lnSpc>
              <a:spcPct val="90000"/>
            </a:lnSpc>
            <a:spcBef>
              <a:spcPct val="0"/>
            </a:spcBef>
            <a:spcAft>
              <a:spcPct val="15000"/>
            </a:spcAft>
            <a:buChar char="•"/>
          </a:pPr>
          <a:r>
            <a:rPr lang="en-US" sz="1000" b="0" kern="1200"/>
            <a:t>Car line challenges resolved</a:t>
          </a:r>
        </a:p>
        <a:p>
          <a:pPr marL="114300" lvl="2" indent="-57150" algn="l" defTabSz="444500">
            <a:lnSpc>
              <a:spcPct val="90000"/>
            </a:lnSpc>
            <a:spcBef>
              <a:spcPct val="0"/>
            </a:spcBef>
            <a:spcAft>
              <a:spcPct val="15000"/>
            </a:spcAft>
            <a:buChar char="•"/>
          </a:pPr>
          <a:r>
            <a:rPr lang="en-US" sz="1000" b="0" kern="1200"/>
            <a:t>Student quality of life improved in new space</a:t>
          </a:r>
        </a:p>
        <a:p>
          <a:pPr marL="114300" lvl="2" indent="-57150" algn="l" defTabSz="444500">
            <a:lnSpc>
              <a:spcPct val="90000"/>
            </a:lnSpc>
            <a:spcBef>
              <a:spcPct val="0"/>
            </a:spcBef>
            <a:spcAft>
              <a:spcPct val="15000"/>
            </a:spcAft>
            <a:buChar char="•"/>
          </a:pPr>
          <a:r>
            <a:rPr lang="en-US" sz="1000" b="0" kern="1200"/>
            <a:t>Contracts with vendors are in good standing</a:t>
          </a:r>
        </a:p>
        <a:p>
          <a:pPr marL="114300" lvl="2" indent="-57150" algn="l" defTabSz="444500">
            <a:lnSpc>
              <a:spcPct val="90000"/>
            </a:lnSpc>
            <a:spcBef>
              <a:spcPct val="0"/>
            </a:spcBef>
            <a:spcAft>
              <a:spcPct val="15000"/>
            </a:spcAft>
            <a:buChar char="•"/>
          </a:pPr>
          <a:r>
            <a:rPr lang="en-US" sz="1000" b="0" kern="1200"/>
            <a:t>Wifi is working</a:t>
          </a:r>
        </a:p>
        <a:p>
          <a:pPr marL="57150" lvl="1" indent="-57150" algn="l" defTabSz="444500">
            <a:lnSpc>
              <a:spcPct val="90000"/>
            </a:lnSpc>
            <a:spcBef>
              <a:spcPct val="0"/>
            </a:spcBef>
            <a:spcAft>
              <a:spcPct val="15000"/>
            </a:spcAft>
            <a:buChar char="•"/>
          </a:pPr>
          <a:r>
            <a:rPr lang="en-US" sz="1000" b="1" u="sng" kern="1200"/>
            <a:t>Administrative</a:t>
          </a:r>
        </a:p>
        <a:p>
          <a:pPr marL="57150" lvl="1" indent="-57150" algn="l" defTabSz="444500">
            <a:lnSpc>
              <a:spcPct val="90000"/>
            </a:lnSpc>
            <a:spcBef>
              <a:spcPct val="0"/>
            </a:spcBef>
            <a:spcAft>
              <a:spcPct val="15000"/>
            </a:spcAft>
            <a:buChar char="•"/>
          </a:pPr>
          <a:r>
            <a:rPr lang="en-US" sz="1000" b="0" kern="1200"/>
            <a:t>Fiscally responsible, even though we have emerging reserves</a:t>
          </a:r>
        </a:p>
        <a:p>
          <a:pPr marL="57150" lvl="1" indent="-57150" algn="l" defTabSz="444500">
            <a:lnSpc>
              <a:spcPct val="90000"/>
            </a:lnSpc>
            <a:spcBef>
              <a:spcPct val="0"/>
            </a:spcBef>
            <a:spcAft>
              <a:spcPct val="15000"/>
            </a:spcAft>
            <a:buChar char="•"/>
          </a:pPr>
          <a:r>
            <a:rPr lang="en-US" sz="1000" b="0" kern="1200"/>
            <a:t>Strength and flexibility of administrative team</a:t>
          </a:r>
        </a:p>
        <a:p>
          <a:pPr marL="57150" lvl="1" indent="-57150" algn="l" defTabSz="444500">
            <a:lnSpc>
              <a:spcPct val="90000"/>
            </a:lnSpc>
            <a:spcBef>
              <a:spcPct val="0"/>
            </a:spcBef>
            <a:spcAft>
              <a:spcPct val="15000"/>
            </a:spcAft>
            <a:buChar char="•"/>
          </a:pPr>
          <a:r>
            <a:rPr lang="en-US" sz="1000" b="0" kern="1200"/>
            <a:t>A lot of knowledge and experience on the team</a:t>
          </a:r>
        </a:p>
        <a:p>
          <a:pPr marL="57150" lvl="1" indent="-57150" algn="l" defTabSz="444500">
            <a:lnSpc>
              <a:spcPct val="90000"/>
            </a:lnSpc>
            <a:spcBef>
              <a:spcPct val="0"/>
            </a:spcBef>
            <a:spcAft>
              <a:spcPct val="15000"/>
            </a:spcAft>
            <a:buChar char="•"/>
          </a:pPr>
          <a:r>
            <a:rPr lang="en-US" sz="1000" b="0" kern="1200"/>
            <a:t>Good understanding of roles and responsibilities</a:t>
          </a:r>
        </a:p>
        <a:p>
          <a:pPr marL="57150" lvl="1" indent="-57150" algn="l" defTabSz="444500">
            <a:lnSpc>
              <a:spcPct val="90000"/>
            </a:lnSpc>
            <a:spcBef>
              <a:spcPct val="0"/>
            </a:spcBef>
            <a:spcAft>
              <a:spcPct val="15000"/>
            </a:spcAft>
            <a:buChar char="•"/>
          </a:pPr>
          <a:r>
            <a:rPr lang="en-US" sz="1000" b="0" kern="1200"/>
            <a:t>Improved communications between administration and board</a:t>
          </a:r>
        </a:p>
        <a:p>
          <a:pPr marL="57150" lvl="1" indent="-57150" algn="l" defTabSz="444500">
            <a:lnSpc>
              <a:spcPct val="90000"/>
            </a:lnSpc>
            <a:spcBef>
              <a:spcPct val="0"/>
            </a:spcBef>
            <a:spcAft>
              <a:spcPct val="15000"/>
            </a:spcAft>
            <a:buChar char="•"/>
          </a:pPr>
          <a:r>
            <a:rPr lang="en-US" sz="1000" b="0" kern="1200"/>
            <a:t>Accessibility of administrative team and board</a:t>
          </a:r>
        </a:p>
        <a:p>
          <a:pPr marL="57150" lvl="1" indent="-57150" algn="l" defTabSz="444500">
            <a:lnSpc>
              <a:spcPct val="90000"/>
            </a:lnSpc>
            <a:spcBef>
              <a:spcPct val="0"/>
            </a:spcBef>
            <a:spcAft>
              <a:spcPct val="15000"/>
            </a:spcAft>
            <a:buChar char="•"/>
          </a:pPr>
          <a:r>
            <a:rPr lang="en-US" sz="1000" b="0" kern="1200"/>
            <a:t>Strategic planning launched</a:t>
          </a:r>
        </a:p>
        <a:p>
          <a:pPr marL="57150" lvl="1" indent="-57150" algn="l" defTabSz="444500">
            <a:lnSpc>
              <a:spcPct val="90000"/>
            </a:lnSpc>
            <a:spcBef>
              <a:spcPct val="0"/>
            </a:spcBef>
            <a:spcAft>
              <a:spcPct val="15000"/>
            </a:spcAft>
            <a:buChar char="•"/>
          </a:pPr>
          <a:endParaRPr lang="en-US" sz="1000" b="0" kern="1200"/>
        </a:p>
      </dsp:txBody>
      <dsp:txXfrm>
        <a:off x="28" y="332156"/>
        <a:ext cx="2723945" cy="4824337"/>
      </dsp:txXfrm>
    </dsp:sp>
    <dsp:sp modelId="{76311483-9559-9A4C-A667-DDCE3F07C20D}">
      <dsp:nvSpPr>
        <dsp:cNvPr id="0" name=""/>
        <dsp:cNvSpPr/>
      </dsp:nvSpPr>
      <dsp:spPr>
        <a:xfrm>
          <a:off x="3105326" y="44156"/>
          <a:ext cx="2723945" cy="28800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en-US" sz="1000" kern="1200"/>
            <a:t>Internal Weaknesses</a:t>
          </a:r>
        </a:p>
      </dsp:txBody>
      <dsp:txXfrm>
        <a:off x="3105326" y="44156"/>
        <a:ext cx="2723945" cy="288000"/>
      </dsp:txXfrm>
    </dsp:sp>
    <dsp:sp modelId="{60A627D3-0E5E-D44A-BAA3-7DE1FF57790A}">
      <dsp:nvSpPr>
        <dsp:cNvPr id="0" name=""/>
        <dsp:cNvSpPr/>
      </dsp:nvSpPr>
      <dsp:spPr>
        <a:xfrm>
          <a:off x="3105326" y="332156"/>
          <a:ext cx="2723945" cy="4824337"/>
        </a:xfrm>
        <a:prstGeom prst="rect">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b="1" u="sng" kern="1200"/>
            <a:t>Programmatic</a:t>
          </a:r>
          <a:endParaRPr lang="en-US" sz="1000" kern="1200"/>
        </a:p>
        <a:p>
          <a:pPr marL="114300" lvl="2" indent="-57150" algn="l" defTabSz="444500">
            <a:lnSpc>
              <a:spcPct val="90000"/>
            </a:lnSpc>
            <a:spcBef>
              <a:spcPct val="0"/>
            </a:spcBef>
            <a:spcAft>
              <a:spcPct val="15000"/>
            </a:spcAft>
            <a:buChar char="•"/>
          </a:pPr>
          <a:r>
            <a:rPr lang="en-US" sz="1000" b="0" kern="1200"/>
            <a:t>SEM needs fine-tuning</a:t>
          </a:r>
        </a:p>
        <a:p>
          <a:pPr marL="114300" lvl="2" indent="-57150" algn="l" defTabSz="444500">
            <a:lnSpc>
              <a:spcPct val="90000"/>
            </a:lnSpc>
            <a:spcBef>
              <a:spcPct val="0"/>
            </a:spcBef>
            <a:spcAft>
              <a:spcPct val="15000"/>
            </a:spcAft>
            <a:buChar char="•"/>
          </a:pPr>
          <a:r>
            <a:rPr lang="en-US" sz="1000" b="0" kern="1200"/>
            <a:t>Professional development</a:t>
          </a:r>
        </a:p>
        <a:p>
          <a:pPr marL="114300" lvl="2" indent="-57150" algn="l" defTabSz="444500">
            <a:lnSpc>
              <a:spcPct val="90000"/>
            </a:lnSpc>
            <a:spcBef>
              <a:spcPct val="0"/>
            </a:spcBef>
            <a:spcAft>
              <a:spcPct val="15000"/>
            </a:spcAft>
            <a:buChar char="•"/>
          </a:pPr>
          <a:r>
            <a:rPr lang="en-US" sz="1000" b="0" kern="1200"/>
            <a:t>Access to technology, need equipment and staffing (budgetary)</a:t>
          </a:r>
        </a:p>
        <a:p>
          <a:pPr marL="114300" lvl="2" indent="-57150" algn="l" defTabSz="444500">
            <a:lnSpc>
              <a:spcPct val="90000"/>
            </a:lnSpc>
            <a:spcBef>
              <a:spcPct val="0"/>
            </a:spcBef>
            <a:spcAft>
              <a:spcPct val="15000"/>
            </a:spcAft>
            <a:buChar char="•"/>
          </a:pPr>
          <a:r>
            <a:rPr lang="en-US" sz="1000" b="0" kern="1200"/>
            <a:t>Instructional technology PD for staff</a:t>
          </a:r>
        </a:p>
        <a:p>
          <a:pPr marL="114300" lvl="2" indent="-57150" algn="l" defTabSz="444500">
            <a:lnSpc>
              <a:spcPct val="90000"/>
            </a:lnSpc>
            <a:spcBef>
              <a:spcPct val="0"/>
            </a:spcBef>
            <a:spcAft>
              <a:spcPct val="15000"/>
            </a:spcAft>
            <a:buChar char="•"/>
          </a:pPr>
          <a:r>
            <a:rPr lang="en-US" sz="1000" b="0" kern="1200"/>
            <a:t>Reactionary rather than proactive in terms of professional development planning</a:t>
          </a:r>
        </a:p>
        <a:p>
          <a:pPr marL="114300" lvl="2" indent="-57150" algn="l" defTabSz="444500">
            <a:lnSpc>
              <a:spcPct val="90000"/>
            </a:lnSpc>
            <a:spcBef>
              <a:spcPct val="0"/>
            </a:spcBef>
            <a:spcAft>
              <a:spcPct val="15000"/>
            </a:spcAft>
            <a:buChar char="•"/>
          </a:pPr>
          <a:r>
            <a:rPr lang="en-US" sz="1000" b="0" kern="1200"/>
            <a:t>Access to support for curriculum</a:t>
          </a:r>
        </a:p>
        <a:p>
          <a:pPr marL="114300" lvl="2" indent="-57150" algn="l" defTabSz="444500">
            <a:lnSpc>
              <a:spcPct val="90000"/>
            </a:lnSpc>
            <a:spcBef>
              <a:spcPct val="0"/>
            </a:spcBef>
            <a:spcAft>
              <a:spcPct val="15000"/>
            </a:spcAft>
            <a:buChar char="•"/>
          </a:pPr>
          <a:r>
            <a:rPr lang="en-US" sz="1000" b="0" kern="1200"/>
            <a:t>There are TMSA "founding students" who need additional reading support</a:t>
          </a:r>
        </a:p>
        <a:p>
          <a:pPr marL="57150" lvl="1" indent="-57150" algn="l" defTabSz="444500">
            <a:lnSpc>
              <a:spcPct val="90000"/>
            </a:lnSpc>
            <a:spcBef>
              <a:spcPct val="0"/>
            </a:spcBef>
            <a:spcAft>
              <a:spcPct val="15000"/>
            </a:spcAft>
            <a:buChar char="•"/>
          </a:pPr>
          <a:r>
            <a:rPr lang="en-US" sz="1000" b="1" u="sng" kern="1200"/>
            <a:t>Operations</a:t>
          </a:r>
        </a:p>
        <a:p>
          <a:pPr marL="114300" lvl="2" indent="-57150" algn="l" defTabSz="444500">
            <a:lnSpc>
              <a:spcPct val="90000"/>
            </a:lnSpc>
            <a:spcBef>
              <a:spcPct val="0"/>
            </a:spcBef>
            <a:spcAft>
              <a:spcPct val="15000"/>
            </a:spcAft>
            <a:buChar char="•"/>
          </a:pPr>
          <a:r>
            <a:rPr lang="en-US" sz="1000" b="0" kern="1200"/>
            <a:t>HVAC</a:t>
          </a:r>
        </a:p>
        <a:p>
          <a:pPr marL="114300" lvl="2" indent="-57150" algn="l" defTabSz="444500">
            <a:lnSpc>
              <a:spcPct val="90000"/>
            </a:lnSpc>
            <a:spcBef>
              <a:spcPct val="0"/>
            </a:spcBef>
            <a:spcAft>
              <a:spcPct val="15000"/>
            </a:spcAft>
            <a:buChar char="•"/>
          </a:pPr>
          <a:r>
            <a:rPr lang="en-US" sz="1000" b="0" kern="1200"/>
            <a:t>Facility at full capacity</a:t>
          </a:r>
        </a:p>
        <a:p>
          <a:pPr marL="114300" lvl="2" indent="-57150" algn="l" defTabSz="444500">
            <a:lnSpc>
              <a:spcPct val="90000"/>
            </a:lnSpc>
            <a:spcBef>
              <a:spcPct val="0"/>
            </a:spcBef>
            <a:spcAft>
              <a:spcPct val="15000"/>
            </a:spcAft>
            <a:buChar char="•"/>
          </a:pPr>
          <a:r>
            <a:rPr lang="en-US" sz="1000" b="0" kern="1200"/>
            <a:t>Lack of bus service for field trips</a:t>
          </a:r>
        </a:p>
        <a:p>
          <a:pPr marL="114300" lvl="2" indent="-57150" algn="l" defTabSz="444500">
            <a:lnSpc>
              <a:spcPct val="90000"/>
            </a:lnSpc>
            <a:spcBef>
              <a:spcPct val="0"/>
            </a:spcBef>
            <a:spcAft>
              <a:spcPct val="15000"/>
            </a:spcAft>
            <a:buChar char="•"/>
          </a:pPr>
          <a:r>
            <a:rPr lang="en-US" sz="1000" b="0" kern="1200"/>
            <a:t>Limited access to building</a:t>
          </a:r>
        </a:p>
        <a:p>
          <a:pPr marL="57150" lvl="1" indent="-57150" algn="l" defTabSz="444500">
            <a:lnSpc>
              <a:spcPct val="90000"/>
            </a:lnSpc>
            <a:spcBef>
              <a:spcPct val="0"/>
            </a:spcBef>
            <a:spcAft>
              <a:spcPct val="15000"/>
            </a:spcAft>
            <a:buChar char="•"/>
          </a:pPr>
          <a:r>
            <a:rPr lang="en-US" sz="1000" b="1" u="sng" kern="1200"/>
            <a:t>Administrative</a:t>
          </a:r>
        </a:p>
        <a:p>
          <a:pPr marL="114300" lvl="2" indent="-57150" algn="l" defTabSz="444500">
            <a:lnSpc>
              <a:spcPct val="90000"/>
            </a:lnSpc>
            <a:spcBef>
              <a:spcPct val="0"/>
            </a:spcBef>
            <a:spcAft>
              <a:spcPct val="15000"/>
            </a:spcAft>
            <a:buChar char="•"/>
          </a:pPr>
          <a:r>
            <a:rPr lang="en-US" sz="1000" b="0" kern="1200"/>
            <a:t>Administrators / staff have extensive duties</a:t>
          </a:r>
        </a:p>
        <a:p>
          <a:pPr marL="114300" lvl="2" indent="-57150" algn="l" defTabSz="444500">
            <a:lnSpc>
              <a:spcPct val="90000"/>
            </a:lnSpc>
            <a:spcBef>
              <a:spcPct val="0"/>
            </a:spcBef>
            <a:spcAft>
              <a:spcPct val="15000"/>
            </a:spcAft>
            <a:buChar char="•"/>
          </a:pPr>
          <a:r>
            <a:rPr lang="en-US" sz="1000" b="0" kern="1200"/>
            <a:t>No development director</a:t>
          </a:r>
        </a:p>
        <a:p>
          <a:pPr marL="114300" lvl="2" indent="-57150" algn="l" defTabSz="444500">
            <a:lnSpc>
              <a:spcPct val="90000"/>
            </a:lnSpc>
            <a:spcBef>
              <a:spcPct val="0"/>
            </a:spcBef>
            <a:spcAft>
              <a:spcPct val="15000"/>
            </a:spcAft>
            <a:buChar char="•"/>
          </a:pPr>
          <a:r>
            <a:rPr lang="en-US" sz="1000" b="0" kern="1200"/>
            <a:t>No social worker</a:t>
          </a:r>
        </a:p>
        <a:p>
          <a:pPr marL="114300" lvl="2" indent="-57150" algn="l" defTabSz="444500">
            <a:lnSpc>
              <a:spcPct val="90000"/>
            </a:lnSpc>
            <a:spcBef>
              <a:spcPct val="0"/>
            </a:spcBef>
            <a:spcAft>
              <a:spcPct val="15000"/>
            </a:spcAft>
            <a:buChar char="•"/>
          </a:pPr>
          <a:r>
            <a:rPr lang="en-US" sz="1000" b="0" kern="1200"/>
            <a:t>Policies are not enforced, need more standard operating procedures</a:t>
          </a:r>
        </a:p>
        <a:p>
          <a:pPr marL="114300" lvl="2" indent="-57150" algn="l" defTabSz="444500">
            <a:lnSpc>
              <a:spcPct val="90000"/>
            </a:lnSpc>
            <a:spcBef>
              <a:spcPct val="0"/>
            </a:spcBef>
            <a:spcAft>
              <a:spcPct val="15000"/>
            </a:spcAft>
            <a:buChar char="•"/>
          </a:pPr>
          <a:r>
            <a:rPr lang="en-US" sz="1000" b="0" kern="1200"/>
            <a:t>Communications with parents to increase understanding of purpose of policies and procedures</a:t>
          </a:r>
        </a:p>
        <a:p>
          <a:pPr marL="114300" lvl="2" indent="-57150" algn="l" defTabSz="444500">
            <a:lnSpc>
              <a:spcPct val="90000"/>
            </a:lnSpc>
            <a:spcBef>
              <a:spcPct val="0"/>
            </a:spcBef>
            <a:spcAft>
              <a:spcPct val="15000"/>
            </a:spcAft>
            <a:buChar char="•"/>
          </a:pPr>
          <a:r>
            <a:rPr lang="en-US" sz="1000" b="0" kern="1200"/>
            <a:t>Too many initiatives</a:t>
          </a:r>
        </a:p>
        <a:p>
          <a:pPr marL="114300" lvl="2" indent="-57150" algn="l" defTabSz="444500">
            <a:lnSpc>
              <a:spcPct val="90000"/>
            </a:lnSpc>
            <a:spcBef>
              <a:spcPct val="0"/>
            </a:spcBef>
            <a:spcAft>
              <a:spcPct val="15000"/>
            </a:spcAft>
            <a:buChar char="•"/>
          </a:pPr>
          <a:r>
            <a:rPr lang="en-US" sz="1000" b="0" kern="1200"/>
            <a:t>Need staff members with specific charter experience</a:t>
          </a:r>
        </a:p>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endParaRPr lang="en-US" sz="1000" kern="1200"/>
        </a:p>
      </dsp:txBody>
      <dsp:txXfrm>
        <a:off x="3105326" y="332156"/>
        <a:ext cx="2723945" cy="482433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48C0AB-92B7-D840-AF8A-715E79BD24A1}">
      <dsp:nvSpPr>
        <dsp:cNvPr id="0" name=""/>
        <dsp:cNvSpPr/>
      </dsp:nvSpPr>
      <dsp:spPr>
        <a:xfrm>
          <a:off x="0" y="3010"/>
          <a:ext cx="6172199"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12358240-6B2A-DC44-97B4-937C16ECE33E}">
      <dsp:nvSpPr>
        <dsp:cNvPr id="0" name=""/>
        <dsp:cNvSpPr/>
      </dsp:nvSpPr>
      <dsp:spPr>
        <a:xfrm>
          <a:off x="0" y="3010"/>
          <a:ext cx="1234440" cy="20532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b="1" kern="1200"/>
            <a:t>What opportunities exist to </a:t>
          </a:r>
          <a:r>
            <a:rPr lang="en-US" sz="1100" b="1" kern="1200">
              <a:solidFill>
                <a:srgbClr val="000000"/>
              </a:solidFill>
            </a:rPr>
            <a:t>further the school's </a:t>
          </a:r>
          <a:r>
            <a:rPr lang="en-US" sz="1100" b="1" kern="1200"/>
            <a:t>mission and ensure attainment of charter goals and promises?</a:t>
          </a:r>
        </a:p>
      </dsp:txBody>
      <dsp:txXfrm>
        <a:off x="0" y="3010"/>
        <a:ext cx="1234440" cy="2053276"/>
      </dsp:txXfrm>
    </dsp:sp>
    <dsp:sp modelId="{6FF55511-E0C3-6B4A-BDD3-16046942B4A6}">
      <dsp:nvSpPr>
        <dsp:cNvPr id="0" name=""/>
        <dsp:cNvSpPr/>
      </dsp:nvSpPr>
      <dsp:spPr>
        <a:xfrm>
          <a:off x="1327022" y="22360"/>
          <a:ext cx="2376297" cy="3869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Better branding - website  -- that tells the "story" of TMSA</a:t>
          </a:r>
        </a:p>
      </dsp:txBody>
      <dsp:txXfrm>
        <a:off x="1327022" y="22360"/>
        <a:ext cx="2376297" cy="386994"/>
      </dsp:txXfrm>
    </dsp:sp>
    <dsp:sp modelId="{C8C0A7A6-F2E6-7647-BEB5-971A9D9C35AE}">
      <dsp:nvSpPr>
        <dsp:cNvPr id="0" name=""/>
        <dsp:cNvSpPr/>
      </dsp:nvSpPr>
      <dsp:spPr>
        <a:xfrm>
          <a:off x="1234439" y="409354"/>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564226AD-4085-D046-BF95-5A08CC60B739}">
      <dsp:nvSpPr>
        <dsp:cNvPr id="0" name=""/>
        <dsp:cNvSpPr/>
      </dsp:nvSpPr>
      <dsp:spPr>
        <a:xfrm>
          <a:off x="1327022" y="428704"/>
          <a:ext cx="2376297" cy="3869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Corporate resources &amp; partnerships</a:t>
          </a:r>
        </a:p>
      </dsp:txBody>
      <dsp:txXfrm>
        <a:off x="1327022" y="428704"/>
        <a:ext cx="2376297" cy="386994"/>
      </dsp:txXfrm>
    </dsp:sp>
    <dsp:sp modelId="{A7614C20-D883-8942-8A19-E4167588196E}">
      <dsp:nvSpPr>
        <dsp:cNvPr id="0" name=""/>
        <dsp:cNvSpPr/>
      </dsp:nvSpPr>
      <dsp:spPr>
        <a:xfrm>
          <a:off x="1234439" y="815699"/>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48EE243B-2DA7-A84A-B0A9-2BCE7014C9C2}">
      <dsp:nvSpPr>
        <dsp:cNvPr id="0" name=""/>
        <dsp:cNvSpPr/>
      </dsp:nvSpPr>
      <dsp:spPr>
        <a:xfrm>
          <a:off x="1327022" y="835048"/>
          <a:ext cx="2376297" cy="3869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Incentivizing quality teachers and professional development</a:t>
          </a:r>
        </a:p>
      </dsp:txBody>
      <dsp:txXfrm>
        <a:off x="1327022" y="835048"/>
        <a:ext cx="2376297" cy="386994"/>
      </dsp:txXfrm>
    </dsp:sp>
    <dsp:sp modelId="{E3A04FC2-9649-E84C-A1D1-2285BCC2A932}">
      <dsp:nvSpPr>
        <dsp:cNvPr id="0" name=""/>
        <dsp:cNvSpPr/>
      </dsp:nvSpPr>
      <dsp:spPr>
        <a:xfrm>
          <a:off x="1234439" y="1222043"/>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7CB3E923-D416-BF48-A61C-8821A9DDB687}">
      <dsp:nvSpPr>
        <dsp:cNvPr id="0" name=""/>
        <dsp:cNvSpPr/>
      </dsp:nvSpPr>
      <dsp:spPr>
        <a:xfrm>
          <a:off x="1327022" y="1241392"/>
          <a:ext cx="2376297" cy="3869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Recruiting quality teachers</a:t>
          </a:r>
        </a:p>
      </dsp:txBody>
      <dsp:txXfrm>
        <a:off x="1327022" y="1241392"/>
        <a:ext cx="2376297" cy="386994"/>
      </dsp:txXfrm>
    </dsp:sp>
    <dsp:sp modelId="{8D8EEE78-744C-834C-851A-4F29DABB99BF}">
      <dsp:nvSpPr>
        <dsp:cNvPr id="0" name=""/>
        <dsp:cNvSpPr/>
      </dsp:nvSpPr>
      <dsp:spPr>
        <a:xfrm>
          <a:off x="1234439" y="1628387"/>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703642B9-D1A5-CC41-B65B-93657FC5E7B5}">
      <dsp:nvSpPr>
        <dsp:cNvPr id="0" name=""/>
        <dsp:cNvSpPr/>
      </dsp:nvSpPr>
      <dsp:spPr>
        <a:xfrm>
          <a:off x="1327022" y="1647737"/>
          <a:ext cx="2376297" cy="3869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SEM - connecting academics to "real life experiences".</a:t>
          </a:r>
        </a:p>
      </dsp:txBody>
      <dsp:txXfrm>
        <a:off x="1327022" y="1647737"/>
        <a:ext cx="2376297" cy="386994"/>
      </dsp:txXfrm>
    </dsp:sp>
    <dsp:sp modelId="{CB78C441-A29A-5940-B2E9-BAEF96635809}">
      <dsp:nvSpPr>
        <dsp:cNvPr id="0" name=""/>
        <dsp:cNvSpPr/>
      </dsp:nvSpPr>
      <dsp:spPr>
        <a:xfrm>
          <a:off x="1234439" y="2034731"/>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B6FD4E7D-3B30-0648-B54A-67BE6BE3B07C}">
      <dsp:nvSpPr>
        <dsp:cNvPr id="0" name=""/>
        <dsp:cNvSpPr/>
      </dsp:nvSpPr>
      <dsp:spPr>
        <a:xfrm>
          <a:off x="0" y="2056286"/>
          <a:ext cx="6172199"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14A030D3-98B0-F844-A10D-6E26D5A7E6ED}">
      <dsp:nvSpPr>
        <dsp:cNvPr id="0" name=""/>
        <dsp:cNvSpPr/>
      </dsp:nvSpPr>
      <dsp:spPr>
        <a:xfrm>
          <a:off x="0" y="2056286"/>
          <a:ext cx="1234440" cy="20532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b="1" kern="1200"/>
            <a:t>What </a:t>
          </a:r>
          <a:r>
            <a:rPr lang="en-US" sz="1100" b="1" kern="1200">
              <a:solidFill>
                <a:srgbClr val="000000"/>
              </a:solidFill>
            </a:rPr>
            <a:t>threats </a:t>
          </a:r>
          <a:r>
            <a:rPr lang="en-US" sz="1100" b="1" kern="1200"/>
            <a:t>may impede attainment of goals?</a:t>
          </a:r>
        </a:p>
      </dsp:txBody>
      <dsp:txXfrm>
        <a:off x="0" y="2056286"/>
        <a:ext cx="1234440" cy="2053276"/>
      </dsp:txXfrm>
    </dsp:sp>
    <dsp:sp modelId="{E8865248-D9AF-064D-8239-8DB3D98ECA58}">
      <dsp:nvSpPr>
        <dsp:cNvPr id="0" name=""/>
        <dsp:cNvSpPr/>
      </dsp:nvSpPr>
      <dsp:spPr>
        <a:xfrm>
          <a:off x="1327022" y="2080423"/>
          <a:ext cx="2376297" cy="482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Lack of website maintenance once upgraded</a:t>
          </a:r>
        </a:p>
      </dsp:txBody>
      <dsp:txXfrm>
        <a:off x="1327022" y="2080423"/>
        <a:ext cx="2376297" cy="482740"/>
      </dsp:txXfrm>
    </dsp:sp>
    <dsp:sp modelId="{95A9BF89-81A4-6D48-8EC3-BAABB75EA9FE}">
      <dsp:nvSpPr>
        <dsp:cNvPr id="0" name=""/>
        <dsp:cNvSpPr/>
      </dsp:nvSpPr>
      <dsp:spPr>
        <a:xfrm>
          <a:off x="1234439" y="2563164"/>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43258282-6A86-E749-8A5A-3C0AFDC3A075}">
      <dsp:nvSpPr>
        <dsp:cNvPr id="0" name=""/>
        <dsp:cNvSpPr/>
      </dsp:nvSpPr>
      <dsp:spPr>
        <a:xfrm>
          <a:off x="1327022" y="2587301"/>
          <a:ext cx="2376297" cy="482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No structure / plan to be awarded corporate resources / development of partnerships</a:t>
          </a:r>
        </a:p>
      </dsp:txBody>
      <dsp:txXfrm>
        <a:off x="1327022" y="2587301"/>
        <a:ext cx="2376297" cy="482740"/>
      </dsp:txXfrm>
    </dsp:sp>
    <dsp:sp modelId="{FAFFB275-AA27-C64B-849C-A783213792C1}">
      <dsp:nvSpPr>
        <dsp:cNvPr id="0" name=""/>
        <dsp:cNvSpPr/>
      </dsp:nvSpPr>
      <dsp:spPr>
        <a:xfrm>
          <a:off x="1234439" y="3070041"/>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086F6CDC-DD2C-7649-9F55-3E03B2B86587}">
      <dsp:nvSpPr>
        <dsp:cNvPr id="0" name=""/>
        <dsp:cNvSpPr/>
      </dsp:nvSpPr>
      <dsp:spPr>
        <a:xfrm>
          <a:off x="1327022" y="3094178"/>
          <a:ext cx="2376297" cy="482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Competition for teachers - incentives are offered by other schools</a:t>
          </a:r>
        </a:p>
      </dsp:txBody>
      <dsp:txXfrm>
        <a:off x="1327022" y="3094178"/>
        <a:ext cx="2376297" cy="482740"/>
      </dsp:txXfrm>
    </dsp:sp>
    <dsp:sp modelId="{BD41EB13-6C86-1140-A3BB-0056049411F3}">
      <dsp:nvSpPr>
        <dsp:cNvPr id="0" name=""/>
        <dsp:cNvSpPr/>
      </dsp:nvSpPr>
      <dsp:spPr>
        <a:xfrm>
          <a:off x="1234439" y="3576919"/>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DC9EEC82-BADD-8147-A564-75A7883ED437}">
      <dsp:nvSpPr>
        <dsp:cNvPr id="0" name=""/>
        <dsp:cNvSpPr/>
      </dsp:nvSpPr>
      <dsp:spPr>
        <a:xfrm>
          <a:off x="1327022" y="3601056"/>
          <a:ext cx="2376297" cy="4827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Appropriate professional development for teachers</a:t>
          </a:r>
        </a:p>
      </dsp:txBody>
      <dsp:txXfrm>
        <a:off x="1327022" y="3601056"/>
        <a:ext cx="2376297" cy="482740"/>
      </dsp:txXfrm>
    </dsp:sp>
    <dsp:sp modelId="{254852D9-D68C-FE42-B0E8-22C0397F678C}">
      <dsp:nvSpPr>
        <dsp:cNvPr id="0" name=""/>
        <dsp:cNvSpPr/>
      </dsp:nvSpPr>
      <dsp:spPr>
        <a:xfrm>
          <a:off x="1234439" y="4083796"/>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257EBE29-186E-0645-8614-6C1B51AD1BBB}">
      <dsp:nvSpPr>
        <dsp:cNvPr id="0" name=""/>
        <dsp:cNvSpPr/>
      </dsp:nvSpPr>
      <dsp:spPr>
        <a:xfrm>
          <a:off x="0" y="4109563"/>
          <a:ext cx="6172199" cy="0"/>
        </a:xfrm>
        <a:prstGeom prst="lin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dk1">
              <a:shade val="80000"/>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sp>
    <dsp:sp modelId="{BD16EEBC-5EA9-444A-84E6-276B90F41E87}">
      <dsp:nvSpPr>
        <dsp:cNvPr id="0" name=""/>
        <dsp:cNvSpPr/>
      </dsp:nvSpPr>
      <dsp:spPr>
        <a:xfrm>
          <a:off x="0" y="4109563"/>
          <a:ext cx="1234440" cy="20532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b="1" kern="1200"/>
            <a:t>Are there any internal forces working for or against TMSA acheiving its stated mission?</a:t>
          </a:r>
        </a:p>
      </dsp:txBody>
      <dsp:txXfrm>
        <a:off x="0" y="4109563"/>
        <a:ext cx="1234440" cy="2053276"/>
      </dsp:txXfrm>
    </dsp:sp>
    <dsp:sp modelId="{BF7BC7C6-A167-774B-B634-214ABE6B7665}">
      <dsp:nvSpPr>
        <dsp:cNvPr id="0" name=""/>
        <dsp:cNvSpPr/>
      </dsp:nvSpPr>
      <dsp:spPr>
        <a:xfrm>
          <a:off x="1327022" y="4157285"/>
          <a:ext cx="2376297" cy="954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Positive forces:</a:t>
          </a:r>
        </a:p>
      </dsp:txBody>
      <dsp:txXfrm>
        <a:off x="1327022" y="4157285"/>
        <a:ext cx="2376297" cy="954452"/>
      </dsp:txXfrm>
    </dsp:sp>
    <dsp:sp modelId="{B2BC8B1F-E466-8E4C-B20E-A5D363A06E0D}">
      <dsp:nvSpPr>
        <dsp:cNvPr id="0" name=""/>
        <dsp:cNvSpPr/>
      </dsp:nvSpPr>
      <dsp:spPr>
        <a:xfrm>
          <a:off x="3795902" y="4157285"/>
          <a:ext cx="2376297" cy="317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US" sz="800" kern="1200"/>
            <a:t>Teacher autonomy - can work for or against you</a:t>
          </a:r>
        </a:p>
      </dsp:txBody>
      <dsp:txXfrm>
        <a:off x="3795902" y="4157285"/>
        <a:ext cx="2376297" cy="317840"/>
      </dsp:txXfrm>
    </dsp:sp>
    <dsp:sp modelId="{20031B58-F92E-2C48-921E-1109EC0EC49D}">
      <dsp:nvSpPr>
        <dsp:cNvPr id="0" name=""/>
        <dsp:cNvSpPr/>
      </dsp:nvSpPr>
      <dsp:spPr>
        <a:xfrm>
          <a:off x="3703320" y="4475125"/>
          <a:ext cx="2376297"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CB83124E-C5F8-7043-86A1-8EB3218D2721}">
      <dsp:nvSpPr>
        <dsp:cNvPr id="0" name=""/>
        <dsp:cNvSpPr/>
      </dsp:nvSpPr>
      <dsp:spPr>
        <a:xfrm>
          <a:off x="3795902" y="4475125"/>
          <a:ext cx="2376297" cy="317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US" sz="800" kern="1200"/>
            <a:t>Highly involved parents</a:t>
          </a:r>
        </a:p>
      </dsp:txBody>
      <dsp:txXfrm>
        <a:off x="3795902" y="4475125"/>
        <a:ext cx="2376297" cy="317840"/>
      </dsp:txXfrm>
    </dsp:sp>
    <dsp:sp modelId="{3E466A92-C219-2A4E-80E8-93B40415EF3F}">
      <dsp:nvSpPr>
        <dsp:cNvPr id="0" name=""/>
        <dsp:cNvSpPr/>
      </dsp:nvSpPr>
      <dsp:spPr>
        <a:xfrm>
          <a:off x="3703320" y="4792966"/>
          <a:ext cx="2376297"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C40DB3EC-E55F-B241-8A2A-0BF375933A2E}">
      <dsp:nvSpPr>
        <dsp:cNvPr id="0" name=""/>
        <dsp:cNvSpPr/>
      </dsp:nvSpPr>
      <dsp:spPr>
        <a:xfrm>
          <a:off x="3795902" y="4792966"/>
          <a:ext cx="2376297" cy="317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US" sz="800" kern="1200"/>
            <a:t>Dedicated SEM Coordinator</a:t>
          </a:r>
        </a:p>
      </dsp:txBody>
      <dsp:txXfrm>
        <a:off x="3795902" y="4792966"/>
        <a:ext cx="2376297" cy="317840"/>
      </dsp:txXfrm>
    </dsp:sp>
    <dsp:sp modelId="{85D6356F-D5E8-D747-AF35-189DC841D04A}">
      <dsp:nvSpPr>
        <dsp:cNvPr id="0" name=""/>
        <dsp:cNvSpPr/>
      </dsp:nvSpPr>
      <dsp:spPr>
        <a:xfrm>
          <a:off x="1234439" y="5111738"/>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9F18716C-B578-3A46-9C1F-C3FDB2266F76}">
      <dsp:nvSpPr>
        <dsp:cNvPr id="0" name=""/>
        <dsp:cNvSpPr/>
      </dsp:nvSpPr>
      <dsp:spPr>
        <a:xfrm>
          <a:off x="1327022" y="5159460"/>
          <a:ext cx="2376297" cy="9544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Negative forces:</a:t>
          </a:r>
        </a:p>
      </dsp:txBody>
      <dsp:txXfrm>
        <a:off x="1327022" y="5159460"/>
        <a:ext cx="2376297" cy="954452"/>
      </dsp:txXfrm>
    </dsp:sp>
    <dsp:sp modelId="{9B3B185C-957F-D74B-ADCB-2F66D6808C8A}">
      <dsp:nvSpPr>
        <dsp:cNvPr id="0" name=""/>
        <dsp:cNvSpPr/>
      </dsp:nvSpPr>
      <dsp:spPr>
        <a:xfrm>
          <a:off x="3795902" y="5159460"/>
          <a:ext cx="2376297" cy="2386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US" sz="800" kern="1200"/>
            <a:t>Lack of planning / time for website maintenance</a:t>
          </a:r>
        </a:p>
      </dsp:txBody>
      <dsp:txXfrm>
        <a:off x="3795902" y="5159460"/>
        <a:ext cx="2376297" cy="238613"/>
      </dsp:txXfrm>
    </dsp:sp>
    <dsp:sp modelId="{7B0BBE3B-87D8-5846-B7BF-9E9A923723BE}">
      <dsp:nvSpPr>
        <dsp:cNvPr id="0" name=""/>
        <dsp:cNvSpPr/>
      </dsp:nvSpPr>
      <dsp:spPr>
        <a:xfrm>
          <a:off x="3703320" y="5398074"/>
          <a:ext cx="2376297"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E56178F3-F8E6-6D41-A59E-1954A33E6552}">
      <dsp:nvSpPr>
        <dsp:cNvPr id="0" name=""/>
        <dsp:cNvSpPr/>
      </dsp:nvSpPr>
      <dsp:spPr>
        <a:xfrm>
          <a:off x="3795902" y="5398074"/>
          <a:ext cx="2376297" cy="2386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US" sz="800" kern="1200"/>
            <a:t>Teacher autonomy is a negative without proper training</a:t>
          </a:r>
        </a:p>
      </dsp:txBody>
      <dsp:txXfrm>
        <a:off x="3795902" y="5398074"/>
        <a:ext cx="2376297" cy="238613"/>
      </dsp:txXfrm>
    </dsp:sp>
    <dsp:sp modelId="{C8621940-7377-E342-8649-B62A0A7036EB}">
      <dsp:nvSpPr>
        <dsp:cNvPr id="0" name=""/>
        <dsp:cNvSpPr/>
      </dsp:nvSpPr>
      <dsp:spPr>
        <a:xfrm>
          <a:off x="3703320" y="5636687"/>
          <a:ext cx="2376297"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2C8EFBAC-3C27-D245-B966-94AA9C20BDE7}">
      <dsp:nvSpPr>
        <dsp:cNvPr id="0" name=""/>
        <dsp:cNvSpPr/>
      </dsp:nvSpPr>
      <dsp:spPr>
        <a:xfrm>
          <a:off x="3795902" y="5636687"/>
          <a:ext cx="2376297" cy="2386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US" sz="800" kern="1200"/>
            <a:t>Curricular developments</a:t>
          </a:r>
        </a:p>
      </dsp:txBody>
      <dsp:txXfrm>
        <a:off x="3795902" y="5636687"/>
        <a:ext cx="2376297" cy="238613"/>
      </dsp:txXfrm>
    </dsp:sp>
    <dsp:sp modelId="{7F3F67D8-C5F3-384B-BF96-4EC1A9FC6CFD}">
      <dsp:nvSpPr>
        <dsp:cNvPr id="0" name=""/>
        <dsp:cNvSpPr/>
      </dsp:nvSpPr>
      <dsp:spPr>
        <a:xfrm>
          <a:off x="3703320" y="5875300"/>
          <a:ext cx="2376297"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 modelId="{10AC35D3-A7D5-8047-8E3C-A2F8E4B289FD}">
      <dsp:nvSpPr>
        <dsp:cNvPr id="0" name=""/>
        <dsp:cNvSpPr/>
      </dsp:nvSpPr>
      <dsp:spPr>
        <a:xfrm>
          <a:off x="3795902" y="5875300"/>
          <a:ext cx="2376297" cy="2386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n-US" sz="800" kern="1200"/>
            <a:t>How to increase number of highly involved parents</a:t>
          </a:r>
        </a:p>
      </dsp:txBody>
      <dsp:txXfrm>
        <a:off x="3795902" y="5875300"/>
        <a:ext cx="2376297" cy="238613"/>
      </dsp:txXfrm>
    </dsp:sp>
    <dsp:sp modelId="{020D5268-704F-B847-A250-6CDA98144DDE}">
      <dsp:nvSpPr>
        <dsp:cNvPr id="0" name=""/>
        <dsp:cNvSpPr/>
      </dsp:nvSpPr>
      <dsp:spPr>
        <a:xfrm>
          <a:off x="1234439" y="6113913"/>
          <a:ext cx="4937760" cy="0"/>
        </a:xfrm>
        <a:prstGeom prst="line">
          <a:avLst/>
        </a:prstGeom>
        <a:solidFill>
          <a:schemeClr val="dk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315320-755F-ED42-8A28-1B3BFAAED11F}">
      <dsp:nvSpPr>
        <dsp:cNvPr id="0" name=""/>
        <dsp:cNvSpPr/>
      </dsp:nvSpPr>
      <dsp:spPr>
        <a:xfrm>
          <a:off x="371296" y="1872"/>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tx1"/>
              </a:solidFill>
            </a:rPr>
            <a:t>Funding/</a:t>
          </a:r>
          <a:br>
            <a:rPr lang="en-US" sz="1400" kern="1200">
              <a:solidFill>
                <a:schemeClr val="tx1"/>
              </a:solidFill>
            </a:rPr>
          </a:br>
          <a:r>
            <a:rPr lang="en-US" sz="1400" kern="1200">
              <a:solidFill>
                <a:schemeClr val="tx1"/>
              </a:solidFill>
            </a:rPr>
            <a:t>Resource Development</a:t>
          </a:r>
        </a:p>
      </dsp:txBody>
      <dsp:txXfrm>
        <a:off x="371296" y="1872"/>
        <a:ext cx="1268127" cy="760876"/>
      </dsp:txXfrm>
    </dsp:sp>
    <dsp:sp modelId="{4A5E9B7A-35E8-AE48-859E-F45B096DCBBC}">
      <dsp:nvSpPr>
        <dsp:cNvPr id="0" name=""/>
        <dsp:cNvSpPr/>
      </dsp:nvSpPr>
      <dsp:spPr>
        <a:xfrm>
          <a:off x="1766236" y="1872"/>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tx1"/>
              </a:solidFill>
            </a:rPr>
            <a:t>Curriculum Viability</a:t>
          </a:r>
          <a:br>
            <a:rPr lang="en-US" sz="1400" kern="1200">
              <a:solidFill>
                <a:schemeClr val="accent6"/>
              </a:solidFill>
            </a:rPr>
          </a:br>
          <a:endParaRPr lang="en-US" sz="1400" kern="1200">
            <a:solidFill>
              <a:schemeClr val="accent6"/>
            </a:solidFill>
          </a:endParaRPr>
        </a:p>
      </dsp:txBody>
      <dsp:txXfrm>
        <a:off x="1766236" y="1872"/>
        <a:ext cx="1268127" cy="760876"/>
      </dsp:txXfrm>
    </dsp:sp>
    <dsp:sp modelId="{CC693B8C-322B-0041-85B5-B567D57AC522}">
      <dsp:nvSpPr>
        <dsp:cNvPr id="0" name=""/>
        <dsp:cNvSpPr/>
      </dsp:nvSpPr>
      <dsp:spPr>
        <a:xfrm>
          <a:off x="3161176" y="1872"/>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tx1"/>
              </a:solidFill>
            </a:rPr>
            <a:t>Board Development/Governance</a:t>
          </a:r>
        </a:p>
      </dsp:txBody>
      <dsp:txXfrm>
        <a:off x="3161176" y="1872"/>
        <a:ext cx="1268127" cy="760876"/>
      </dsp:txXfrm>
    </dsp:sp>
    <dsp:sp modelId="{3D7CB952-FD67-104C-9630-18EB6C58F12C}">
      <dsp:nvSpPr>
        <dsp:cNvPr id="0" name=""/>
        <dsp:cNvSpPr/>
      </dsp:nvSpPr>
      <dsp:spPr>
        <a:xfrm>
          <a:off x="371296" y="889561"/>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tx1"/>
              </a:solidFill>
            </a:rPr>
            <a:t>Academic Results</a:t>
          </a:r>
        </a:p>
      </dsp:txBody>
      <dsp:txXfrm>
        <a:off x="371296" y="889561"/>
        <a:ext cx="1268127" cy="760876"/>
      </dsp:txXfrm>
    </dsp:sp>
    <dsp:sp modelId="{BB0F76F8-1677-8047-8EA4-43224CEB61AF}">
      <dsp:nvSpPr>
        <dsp:cNvPr id="0" name=""/>
        <dsp:cNvSpPr/>
      </dsp:nvSpPr>
      <dsp:spPr>
        <a:xfrm>
          <a:off x="1766236" y="889561"/>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tx1"/>
              </a:solidFill>
            </a:rPr>
            <a:t>Renewal</a:t>
          </a:r>
        </a:p>
      </dsp:txBody>
      <dsp:txXfrm>
        <a:off x="1766236" y="889561"/>
        <a:ext cx="1268127" cy="760876"/>
      </dsp:txXfrm>
    </dsp:sp>
    <dsp:sp modelId="{20623247-5AE2-A84C-8BF9-0CBC3A2C91D5}">
      <dsp:nvSpPr>
        <dsp:cNvPr id="0" name=""/>
        <dsp:cNvSpPr/>
      </dsp:nvSpPr>
      <dsp:spPr>
        <a:xfrm>
          <a:off x="3161176" y="889561"/>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tx1"/>
              </a:solidFill>
            </a:rPr>
            <a:t>Replication/</a:t>
          </a:r>
          <a:br>
            <a:rPr lang="en-US" sz="1400" kern="1200">
              <a:solidFill>
                <a:schemeClr val="tx1"/>
              </a:solidFill>
            </a:rPr>
          </a:br>
          <a:r>
            <a:rPr lang="en-US" sz="1400" kern="1200">
              <a:solidFill>
                <a:schemeClr val="tx1"/>
              </a:solidFill>
            </a:rPr>
            <a:t>Expansion</a:t>
          </a:r>
        </a:p>
      </dsp:txBody>
      <dsp:txXfrm>
        <a:off x="3161176" y="889561"/>
        <a:ext cx="1268127" cy="760876"/>
      </dsp:txXfrm>
    </dsp:sp>
    <dsp:sp modelId="{569537C9-DFDD-4342-B07D-0F5B14F84845}">
      <dsp:nvSpPr>
        <dsp:cNvPr id="0" name=""/>
        <dsp:cNvSpPr/>
      </dsp:nvSpPr>
      <dsp:spPr>
        <a:xfrm>
          <a:off x="371296" y="1777250"/>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tx1"/>
              </a:solidFill>
            </a:rPr>
            <a:t>Outreach/</a:t>
          </a:r>
          <a:br>
            <a:rPr lang="en-US" sz="1400" kern="1200">
              <a:solidFill>
                <a:schemeClr val="tx1"/>
              </a:solidFill>
            </a:rPr>
          </a:br>
          <a:r>
            <a:rPr lang="en-US" sz="1400" kern="1200">
              <a:solidFill>
                <a:schemeClr val="tx1"/>
              </a:solidFill>
            </a:rPr>
            <a:t>Partnerships</a:t>
          </a:r>
        </a:p>
      </dsp:txBody>
      <dsp:txXfrm>
        <a:off x="371296" y="1777250"/>
        <a:ext cx="1268127" cy="760876"/>
      </dsp:txXfrm>
    </dsp:sp>
    <dsp:sp modelId="{B771165E-A96B-014D-92B4-F1A739D5DC24}">
      <dsp:nvSpPr>
        <dsp:cNvPr id="0" name=""/>
        <dsp:cNvSpPr/>
      </dsp:nvSpPr>
      <dsp:spPr>
        <a:xfrm>
          <a:off x="1766236" y="1777250"/>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tx1"/>
              </a:solidFill>
            </a:rPr>
            <a:t>Sustainability</a:t>
          </a:r>
        </a:p>
      </dsp:txBody>
      <dsp:txXfrm>
        <a:off x="1766236" y="1777250"/>
        <a:ext cx="1268127" cy="760876"/>
      </dsp:txXfrm>
    </dsp:sp>
    <dsp:sp modelId="{41179DF3-78EF-294E-B2B9-2C36A24B7EA2}">
      <dsp:nvSpPr>
        <dsp:cNvPr id="0" name=""/>
        <dsp:cNvSpPr/>
      </dsp:nvSpPr>
      <dsp:spPr>
        <a:xfrm>
          <a:off x="3161176" y="1777250"/>
          <a:ext cx="1268127" cy="76087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chemeClr val="tx1"/>
              </a:solidFill>
            </a:rPr>
            <a:t>Financial Stewardship</a:t>
          </a:r>
        </a:p>
      </dsp:txBody>
      <dsp:txXfrm>
        <a:off x="3161176" y="1777250"/>
        <a:ext cx="1268127" cy="76087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F39C2E-BC9F-4B03-B47D-C40B2A5C5D66}">
      <dsp:nvSpPr>
        <dsp:cNvPr id="0" name=""/>
        <dsp:cNvSpPr/>
      </dsp:nvSpPr>
      <dsp:spPr>
        <a:xfrm>
          <a:off x="5826" y="626090"/>
          <a:ext cx="1741512" cy="104490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May 2018 - Board to adopt updated plan	</a:t>
          </a:r>
        </a:p>
      </dsp:txBody>
      <dsp:txXfrm>
        <a:off x="36430" y="656694"/>
        <a:ext cx="1680304" cy="983699"/>
      </dsp:txXfrm>
    </dsp:sp>
    <dsp:sp modelId="{84C7E0BF-0160-489A-AC61-4819DAA519D8}">
      <dsp:nvSpPr>
        <dsp:cNvPr id="0" name=""/>
        <dsp:cNvSpPr/>
      </dsp:nvSpPr>
      <dsp:spPr>
        <a:xfrm>
          <a:off x="1900592" y="932596"/>
          <a:ext cx="369200" cy="431895"/>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chemeClr val="tx1"/>
            </a:solidFill>
          </a:endParaRPr>
        </a:p>
      </dsp:txBody>
      <dsp:txXfrm>
        <a:off x="1900592" y="1018975"/>
        <a:ext cx="258440" cy="259137"/>
      </dsp:txXfrm>
    </dsp:sp>
    <dsp:sp modelId="{0BC91141-604A-45FE-8980-03E89A3965DA}">
      <dsp:nvSpPr>
        <dsp:cNvPr id="0" name=""/>
        <dsp:cNvSpPr/>
      </dsp:nvSpPr>
      <dsp:spPr>
        <a:xfrm>
          <a:off x="2443943" y="626090"/>
          <a:ext cx="1741512" cy="104490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September 2018 - At a regular board meeting review progress against outstanding items</a:t>
          </a:r>
        </a:p>
      </dsp:txBody>
      <dsp:txXfrm>
        <a:off x="2474547" y="656694"/>
        <a:ext cx="1680304" cy="983699"/>
      </dsp:txXfrm>
    </dsp:sp>
    <dsp:sp modelId="{D89C5FFA-7CFD-4534-B61F-C01959E5641A}">
      <dsp:nvSpPr>
        <dsp:cNvPr id="0" name=""/>
        <dsp:cNvSpPr/>
      </dsp:nvSpPr>
      <dsp:spPr>
        <a:xfrm>
          <a:off x="4338709" y="932596"/>
          <a:ext cx="369200" cy="431895"/>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chemeClr val="tx1"/>
            </a:solidFill>
          </a:endParaRPr>
        </a:p>
      </dsp:txBody>
      <dsp:txXfrm>
        <a:off x="4338709" y="1018975"/>
        <a:ext cx="258440" cy="259137"/>
      </dsp:txXfrm>
    </dsp:sp>
    <dsp:sp modelId="{D5BE6068-6007-4A58-A3CB-46B123F4C2AE}">
      <dsp:nvSpPr>
        <dsp:cNvPr id="0" name=""/>
        <dsp:cNvSpPr/>
      </dsp:nvSpPr>
      <dsp:spPr>
        <a:xfrm>
          <a:off x="4882061" y="626090"/>
          <a:ext cx="1741512" cy="104490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December 2018 - At a regular board meeting review progress against outstanding items</a:t>
          </a:r>
        </a:p>
      </dsp:txBody>
      <dsp:txXfrm>
        <a:off x="4912665" y="656694"/>
        <a:ext cx="1680304" cy="983699"/>
      </dsp:txXfrm>
    </dsp:sp>
    <dsp:sp modelId="{864A256E-4602-40D7-A32B-6A55AC677D5D}">
      <dsp:nvSpPr>
        <dsp:cNvPr id="0" name=""/>
        <dsp:cNvSpPr/>
      </dsp:nvSpPr>
      <dsp:spPr>
        <a:xfrm rot="5400000">
          <a:off x="5568216" y="1792903"/>
          <a:ext cx="369200" cy="431895"/>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chemeClr val="tx1"/>
            </a:solidFill>
          </a:endParaRPr>
        </a:p>
      </dsp:txBody>
      <dsp:txXfrm rot="-5400000">
        <a:off x="5623248" y="1824250"/>
        <a:ext cx="259137" cy="258440"/>
      </dsp:txXfrm>
    </dsp:sp>
    <dsp:sp modelId="{925911E5-EDF8-4CA4-9EDA-F5735A915D63}">
      <dsp:nvSpPr>
        <dsp:cNvPr id="0" name=""/>
        <dsp:cNvSpPr/>
      </dsp:nvSpPr>
      <dsp:spPr>
        <a:xfrm>
          <a:off x="4882061" y="2367602"/>
          <a:ext cx="1741512" cy="104490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March 2018 - At a regular board meeting review progress against outstanding items</a:t>
          </a:r>
        </a:p>
      </dsp:txBody>
      <dsp:txXfrm>
        <a:off x="4912665" y="2398206"/>
        <a:ext cx="1680304" cy="983699"/>
      </dsp:txXfrm>
    </dsp:sp>
    <dsp:sp modelId="{0641A326-5E54-4339-96B7-A4A92C7D0D65}">
      <dsp:nvSpPr>
        <dsp:cNvPr id="0" name=""/>
        <dsp:cNvSpPr/>
      </dsp:nvSpPr>
      <dsp:spPr>
        <a:xfrm rot="10800000">
          <a:off x="4359607" y="2674108"/>
          <a:ext cx="369200" cy="431895"/>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chemeClr val="tx1"/>
            </a:solidFill>
          </a:endParaRPr>
        </a:p>
      </dsp:txBody>
      <dsp:txXfrm rot="10800000">
        <a:off x="4470367" y="2760487"/>
        <a:ext cx="258440" cy="259137"/>
      </dsp:txXfrm>
    </dsp:sp>
    <dsp:sp modelId="{93B50224-0972-41C6-B05D-C27D900F8FA6}">
      <dsp:nvSpPr>
        <dsp:cNvPr id="0" name=""/>
        <dsp:cNvSpPr/>
      </dsp:nvSpPr>
      <dsp:spPr>
        <a:xfrm>
          <a:off x="2443943" y="2367602"/>
          <a:ext cx="1741512" cy="104490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June 2019 -- continue progress monitoring and repeat cycle quarterly</a:t>
          </a:r>
        </a:p>
      </dsp:txBody>
      <dsp:txXfrm>
        <a:off x="2474547" y="2398206"/>
        <a:ext cx="1680304" cy="9836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0D0FBFED-B15F-4224-99E8-78C4F6EB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Falco</dc:creator>
  <cp:lastModifiedBy>Jennifer Fine</cp:lastModifiedBy>
  <cp:revision>2</cp:revision>
  <cp:lastPrinted>2018-01-28T01:43:00Z</cp:lastPrinted>
  <dcterms:created xsi:type="dcterms:W3CDTF">2018-07-03T16:10:00Z</dcterms:created>
  <dcterms:modified xsi:type="dcterms:W3CDTF">2018-07-03T16:10:00Z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