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7DD" w14:textId="30DB9520" w:rsidR="00370881" w:rsidRPr="00BB51C8" w:rsidRDefault="00000000">
      <w:pPr>
        <w:pStyle w:val="Title"/>
        <w:rPr>
          <w:rFonts w:ascii="Times New Roman" w:hAnsi="Times New Roman" w:cs="Times New Roman"/>
          <w:color w:val="2C283A" w:themeColor="text2"/>
          <w:sz w:val="32"/>
          <w:szCs w:val="32"/>
        </w:rPr>
      </w:pPr>
      <w:sdt>
        <w:sdtPr>
          <w:rPr>
            <w:rFonts w:ascii="Times New Roman" w:hAnsi="Times New Roman" w:cs="Times New Roman"/>
            <w:color w:val="2C283A" w:themeColor="text2"/>
            <w:sz w:val="32"/>
            <w:szCs w:val="32"/>
          </w:rPr>
          <w:alias w:val="Company Name"/>
          <w:tag w:val=""/>
          <w:id w:val="1501239775"/>
          <w:placeholder>
            <w:docPart w:val="C9EF45D4FEB243ACBAE347CC3BCA00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B3B6D" w:rsidRPr="00BB51C8">
            <w:rPr>
              <w:rFonts w:ascii="Times New Roman" w:hAnsi="Times New Roman" w:cs="Times New Roman"/>
              <w:color w:val="2C283A" w:themeColor="text2"/>
              <w:sz w:val="32"/>
              <w:szCs w:val="32"/>
            </w:rPr>
            <w:t xml:space="preserve">DeKalb Preparatory Academy Board </w:t>
          </w:r>
          <w:r w:rsidR="00640C72">
            <w:rPr>
              <w:rFonts w:ascii="Times New Roman" w:hAnsi="Times New Roman" w:cs="Times New Roman"/>
              <w:color w:val="2C283A" w:themeColor="text2"/>
              <w:sz w:val="32"/>
              <w:szCs w:val="32"/>
            </w:rPr>
            <w:t>ACTION FORM</w:t>
          </w:r>
        </w:sdtContent>
      </w:sdt>
    </w:p>
    <w:sdt>
      <w:sdtPr>
        <w:rPr>
          <w:rFonts w:ascii="Times New Roman" w:hAnsi="Times New Roman" w:cs="Times New Roman"/>
          <w:color w:val="2C283A" w:themeColor="text2"/>
        </w:rPr>
        <w:id w:val="474871628"/>
        <w:placeholder>
          <w:docPart w:val="FD738BE89FFC49FCAB9E66AA62C179BE"/>
        </w:placeholder>
        <w:date w:fullDate="2023-01-24T00:00:00Z">
          <w:dateFormat w:val="MMMM d, yyyy"/>
          <w:lid w:val="en-US"/>
          <w:storeMappedDataAs w:val="dateTime"/>
          <w:calendar w:val="gregorian"/>
        </w:date>
      </w:sdtPr>
      <w:sdtContent>
        <w:p w14:paraId="32B897F5" w14:textId="579CCBF4" w:rsidR="00370881" w:rsidRPr="00BB51C8" w:rsidRDefault="00A1421D">
          <w:pPr>
            <w:pStyle w:val="Subtitle"/>
            <w:rPr>
              <w:rFonts w:ascii="Times New Roman" w:hAnsi="Times New Roman" w:cs="Times New Roman"/>
              <w:color w:val="2C283A" w:themeColor="text2"/>
            </w:rPr>
          </w:pPr>
          <w:r>
            <w:rPr>
              <w:rFonts w:ascii="Times New Roman" w:hAnsi="Times New Roman" w:cs="Times New Roman"/>
              <w:color w:val="2C283A" w:themeColor="text2"/>
            </w:rPr>
            <w:t>January 24, 2023</w:t>
          </w:r>
        </w:p>
      </w:sdtContent>
    </w:sdt>
    <w:p w14:paraId="6EAA5057" w14:textId="526D52FE" w:rsidR="00370881" w:rsidRPr="00BB51C8" w:rsidRDefault="008F7009" w:rsidP="00EE228C">
      <w:pPr>
        <w:pStyle w:val="InvoiceHeading"/>
        <w:ind w:left="720"/>
        <w:rPr>
          <w:rFonts w:ascii="Times New Roman" w:hAnsi="Times New Roman" w:cs="Times New Roman"/>
          <w:color w:val="2C283A" w:themeColor="text2"/>
        </w:rPr>
      </w:pPr>
      <w:r>
        <w:rPr>
          <w:rFonts w:ascii="Times New Roman" w:hAnsi="Times New Roman" w:cs="Times New Roman"/>
          <w:color w:val="2C283A" w:themeColor="text2"/>
        </w:rPr>
        <w:t xml:space="preserve">Action form: </w:t>
      </w:r>
      <w:r w:rsidR="00A1421D">
        <w:rPr>
          <w:rFonts w:ascii="Times New Roman" w:hAnsi="Times New Roman" w:cs="Times New Roman"/>
          <w:color w:val="2C283A" w:themeColor="text2"/>
        </w:rPr>
        <w:t>01-24-2023</w:t>
      </w:r>
      <w:r>
        <w:rPr>
          <w:rFonts w:ascii="Times New Roman" w:hAnsi="Times New Roman" w:cs="Times New Roman"/>
          <w:color w:val="2C283A" w:themeColor="text2"/>
        </w:rPr>
        <w:br/>
      </w:r>
      <w:r w:rsidR="00CD31EA" w:rsidRPr="00BB51C8">
        <w:rPr>
          <w:rFonts w:ascii="Times New Roman" w:hAnsi="Times New Roman" w:cs="Times New Roman"/>
          <w:color w:val="2C283A" w:themeColor="text2"/>
        </w:rPr>
        <w:t>informational</w:t>
      </w:r>
      <w:r w:rsidR="003B0608" w:rsidRPr="00BB51C8">
        <w:rPr>
          <w:rFonts w:ascii="Times New Roman" w:hAnsi="Times New Roman" w:cs="Times New Roman"/>
          <w:color w:val="2C283A" w:themeColor="text2"/>
        </w:rPr>
        <w:t xml:space="preserve"> </w:t>
      </w:r>
      <w:sdt>
        <w:sdtPr>
          <w:rPr>
            <w:rFonts w:ascii="Times New Roman" w:hAnsi="Times New Roman" w:cs="Times New Roman"/>
            <w:color w:val="2C283A" w:themeColor="text2"/>
          </w:rPr>
          <w:id w:val="-68220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95A" w:rsidRPr="00BB51C8">
            <w:rPr>
              <w:rFonts w:ascii="Segoe UI Symbol" w:eastAsia="MS Gothic" w:hAnsi="Segoe UI Symbol" w:cs="Segoe UI Symbol"/>
              <w:color w:val="2C283A" w:themeColor="text2"/>
            </w:rPr>
            <w:t>☐</w:t>
          </w:r>
        </w:sdtContent>
      </w:sdt>
      <w:r w:rsidR="00EE228C" w:rsidRPr="00BB51C8">
        <w:rPr>
          <w:rFonts w:ascii="Times New Roman" w:hAnsi="Times New Roman" w:cs="Times New Roman"/>
          <w:color w:val="2C283A" w:themeColor="text2"/>
        </w:rPr>
        <w:tab/>
        <w:t xml:space="preserve"> </w:t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3B0608" w:rsidRPr="00BB51C8">
        <w:rPr>
          <w:rFonts w:ascii="Times New Roman" w:hAnsi="Times New Roman" w:cs="Times New Roman"/>
          <w:color w:val="2C283A" w:themeColor="text2"/>
        </w:rPr>
        <w:t xml:space="preserve"> </w:t>
      </w:r>
      <w:r w:rsidR="003B0608" w:rsidRPr="00BB51C8">
        <w:rPr>
          <w:rFonts w:ascii="Times New Roman" w:hAnsi="Times New Roman" w:cs="Times New Roman"/>
          <w:color w:val="2C283A" w:themeColor="text2"/>
          <w:highlight w:val="red"/>
        </w:rPr>
        <w:t xml:space="preserve">Action needed </w:t>
      </w:r>
      <w:sdt>
        <w:sdtPr>
          <w:rPr>
            <w:rFonts w:ascii="Times New Roman" w:hAnsi="Times New Roman" w:cs="Times New Roman"/>
            <w:color w:val="2C283A" w:themeColor="text2"/>
            <w:highlight w:val="red"/>
          </w:rPr>
          <w:id w:val="-1805877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320B5" w:rsidRPr="00BB51C8">
            <w:rPr>
              <w:rFonts w:ascii="Segoe UI Symbol" w:eastAsia="MS Gothic" w:hAnsi="Segoe UI Symbol" w:cs="Segoe UI Symbol"/>
              <w:color w:val="2C283A" w:themeColor="text2"/>
              <w:highlight w:val="red"/>
            </w:rPr>
            <w:t>☒</w:t>
          </w:r>
        </w:sdtContent>
      </w:sdt>
      <w:r w:rsidR="003B0608" w:rsidRPr="00BB51C8">
        <w:rPr>
          <w:rFonts w:ascii="Times New Roman" w:hAnsi="Times New Roman" w:cs="Times New Roman"/>
          <w:color w:val="2C283A" w:themeColor="text2"/>
        </w:rPr>
        <w:t xml:space="preserve">   </w:t>
      </w:r>
    </w:p>
    <w:tbl>
      <w:tblPr>
        <w:tblStyle w:val="InvoiceTable"/>
        <w:tblW w:w="4858" w:type="pct"/>
        <w:tblLook w:val="04A0" w:firstRow="1" w:lastRow="0" w:firstColumn="1" w:lastColumn="0" w:noHBand="0" w:noVBand="1"/>
        <w:tblDescription w:val="/Ship To/Bill To"/>
      </w:tblPr>
      <w:tblGrid>
        <w:gridCol w:w="9350"/>
      </w:tblGrid>
      <w:tr w:rsidR="00CF3F32" w:rsidRPr="00BB51C8" w14:paraId="2277E3AC" w14:textId="77777777" w:rsidTr="00CF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7230D" w:themeFill="accent6" w:themeFillShade="BF"/>
          </w:tcPr>
          <w:p w14:paraId="16D91E9B" w14:textId="77777777" w:rsidR="00CF3F32" w:rsidRPr="00BB51C8" w:rsidRDefault="00CF3F32" w:rsidP="00CF3F32">
            <w:pPr>
              <w:ind w:right="-4284"/>
              <w:rPr>
                <w:rFonts w:ascii="Times New Roman" w:hAnsi="Times New Roman" w:cs="Times New Roman"/>
              </w:rPr>
            </w:pPr>
          </w:p>
        </w:tc>
      </w:tr>
      <w:tr w:rsidR="00CF3F32" w:rsidRPr="00BB51C8" w14:paraId="234E1DE2" w14:textId="77777777" w:rsidTr="00CF3F32">
        <w:trPr>
          <w:cantSplit/>
        </w:trPr>
        <w:tc>
          <w:tcPr>
            <w:tcW w:w="5000" w:type="pct"/>
          </w:tcPr>
          <w:tbl>
            <w:tblPr>
              <w:tblW w:w="106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1343"/>
            </w:tblGrid>
            <w:tr w:rsidR="00CF3F32" w:rsidRPr="00BB51C8" w14:paraId="098277D3" w14:textId="77777777" w:rsidTr="00521406">
              <w:trPr>
                <w:trHeight w:val="1613"/>
              </w:trPr>
              <w:tc>
                <w:tcPr>
                  <w:tcW w:w="4369" w:type="pct"/>
                  <w:tcMar>
                    <w:top w:w="144" w:type="dxa"/>
                  </w:tcMar>
                </w:tcPr>
                <w:p w14:paraId="79EAC692" w14:textId="14D20E9E" w:rsidR="00096086" w:rsidRPr="006121AD" w:rsidRDefault="00CF3F32" w:rsidP="006A143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27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Subject:</w:t>
                  </w:r>
                  <w:r w:rsidR="008A3C6A" w:rsidRPr="00BB5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142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Procurement Software - </w:t>
                  </w:r>
                  <w:proofErr w:type="spellStart"/>
                  <w:r w:rsidR="00A142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Procurify</w:t>
                  </w:r>
                  <w:proofErr w:type="spellEnd"/>
                </w:p>
                <w:p w14:paraId="4C340237" w14:textId="7BB2EA7B" w:rsidR="008D1CFA" w:rsidRPr="008D1CFA" w:rsidRDefault="007273BB" w:rsidP="006121AD">
                  <w:pP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Cost:</w:t>
                  </w:r>
                  <w:r w:rsidR="00215F7C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$</w:t>
                  </w:r>
                  <w:r w:rsidR="002677D0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9,600.00</w:t>
                  </w:r>
                </w:p>
                <w:p w14:paraId="55D6D196" w14:textId="5A29B454" w:rsidR="00CF3F32" w:rsidRPr="00BB51C8" w:rsidRDefault="00CF3F32">
                  <w:pPr>
                    <w:pStyle w:val="FormHeading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</w:pPr>
                  <w:r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Initiated by:</w:t>
                  </w:r>
                  <w:r w:rsidR="0047197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Marian Simpson</w:t>
                  </w:r>
                </w:p>
                <w:p w14:paraId="2D334EE5" w14:textId="770925E7" w:rsidR="00CF3F32" w:rsidRPr="001557E5" w:rsidRDefault="00CF3F32" w:rsidP="008A7109">
                  <w:pPr>
                    <w:pStyle w:val="FormHeading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Staff Contact:</w:t>
                  </w:r>
                  <w:r w:rsidR="0047197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0C41E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Marian Simpson</w:t>
                  </w:r>
                </w:p>
              </w:tc>
              <w:tc>
                <w:tcPr>
                  <w:tcW w:w="631" w:type="pct"/>
                  <w:tcMar>
                    <w:top w:w="144" w:type="dxa"/>
                  </w:tcMar>
                </w:tcPr>
                <w:p w14:paraId="24667425" w14:textId="6463DF69" w:rsidR="00CF3F32" w:rsidRPr="00BB51C8" w:rsidRDefault="00CF3F32" w:rsidP="00CD31EA">
                  <w:pPr>
                    <w:pStyle w:val="FormTex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3B9EF5" w14:textId="77777777" w:rsidR="00CF3F32" w:rsidRPr="00BB51C8" w:rsidRDefault="00CF3F32">
            <w:pPr>
              <w:rPr>
                <w:rFonts w:ascii="Times New Roman" w:hAnsi="Times New Roman" w:cs="Times New Roman"/>
              </w:rPr>
            </w:pPr>
          </w:p>
        </w:tc>
      </w:tr>
    </w:tbl>
    <w:p w14:paraId="06DD2AC4" w14:textId="0F2E4049" w:rsidR="00370881" w:rsidRPr="00BB51C8" w:rsidRDefault="00370881">
      <w:pPr>
        <w:rPr>
          <w:rFonts w:ascii="Times New Roman" w:hAnsi="Times New Roman" w:cs="Times New Roman"/>
        </w:rPr>
      </w:pPr>
    </w:p>
    <w:p w14:paraId="61E5E947" w14:textId="7D9236D2" w:rsidR="00400CA3" w:rsidRPr="00463192" w:rsidRDefault="00CF3F32" w:rsidP="00463192">
      <w:pPr>
        <w:pStyle w:val="Heading3"/>
        <w:numPr>
          <w:ilvl w:val="0"/>
          <w:numId w:val="3"/>
        </w:numPr>
        <w:rPr>
          <w:rFonts w:ascii="Times New Roman" w:hAnsi="Times New Roman" w:cs="Times New Roman"/>
          <w:color w:val="0070C0"/>
          <w:sz w:val="22"/>
          <w:szCs w:val="22"/>
        </w:rPr>
      </w:pPr>
      <w:r w:rsidRPr="002A51CB">
        <w:rPr>
          <w:rFonts w:ascii="Times New Roman" w:hAnsi="Times New Roman" w:cs="Times New Roman"/>
          <w:color w:val="2C283A" w:themeColor="text2"/>
          <w:sz w:val="22"/>
          <w:szCs w:val="22"/>
        </w:rPr>
        <w:t>Why is Board Action/Consideration Needed?</w:t>
      </w:r>
      <w:r w:rsidR="003B0608" w:rsidRPr="002A51CB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Also, please indicate one of the following:</w:t>
      </w:r>
      <w:r w:rsidR="00463192" w:rsidRPr="00463192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463192" w:rsidRPr="003E5FDB">
        <w:rPr>
          <w:rFonts w:ascii="Times New Roman" w:hAnsi="Times New Roman" w:cs="Times New Roman"/>
          <w:color w:val="0070C0"/>
          <w:sz w:val="22"/>
          <w:szCs w:val="22"/>
        </w:rPr>
        <w:t xml:space="preserve">The Board Action is needed because this is an expenditure over $5,000 and it is regarding </w:t>
      </w:r>
      <w:r w:rsidR="00463192">
        <w:rPr>
          <w:rFonts w:ascii="Times New Roman" w:hAnsi="Times New Roman" w:cs="Times New Roman"/>
          <w:color w:val="0070C0"/>
          <w:sz w:val="22"/>
          <w:szCs w:val="22"/>
        </w:rPr>
        <w:t>the proper communication channel for all stakeholders of DPA.</w:t>
      </w:r>
      <w:r w:rsidR="00400CA3" w:rsidRPr="00463192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 </w:t>
      </w:r>
    </w:p>
    <w:p w14:paraId="23DA6D01" w14:textId="77777777" w:rsidR="0061768F" w:rsidRPr="002A51CB" w:rsidRDefault="0061768F" w:rsidP="00521406">
      <w:pPr>
        <w:rPr>
          <w:rFonts w:ascii="Times New Roman" w:hAnsi="Times New Roman" w:cs="Times New Roman"/>
          <w:sz w:val="22"/>
          <w:szCs w:val="22"/>
        </w:rPr>
      </w:pPr>
    </w:p>
    <w:p w14:paraId="34DE3A55" w14:textId="2B91A140" w:rsidR="00CC3839" w:rsidRPr="002A51CB" w:rsidRDefault="00000000" w:rsidP="0052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26521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51D89">
            <w:rPr>
              <w:rFonts w:ascii="MS Gothic" w:eastAsia="MS Gothic" w:hAnsi="MS Gothic" w:cs="Times New Roman" w:hint="eastAsia"/>
              <w:sz w:val="22"/>
              <w:szCs w:val="22"/>
            </w:rPr>
            <w:t>☒</w:t>
          </w:r>
        </w:sdtContent>
      </w:sdt>
      <w:r w:rsidR="003B0608" w:rsidRPr="002A51CB">
        <w:rPr>
          <w:rFonts w:ascii="Times New Roman" w:hAnsi="Times New Roman" w:cs="Times New Roman"/>
          <w:sz w:val="22"/>
          <w:szCs w:val="22"/>
        </w:rPr>
        <w:t xml:space="preserve"> High Priority</w:t>
      </w:r>
      <w:r w:rsidR="003B0608" w:rsidRPr="002A51C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82615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608" w:rsidRPr="002A51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08" w:rsidRPr="002A51CB">
        <w:rPr>
          <w:rFonts w:ascii="Times New Roman" w:hAnsi="Times New Roman" w:cs="Times New Roman"/>
          <w:sz w:val="22"/>
          <w:szCs w:val="22"/>
        </w:rPr>
        <w:t xml:space="preserve"> Emergency</w:t>
      </w:r>
      <w:r w:rsidR="003B0608" w:rsidRPr="002A51C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554161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1951" w:rsidRPr="002A51CB">
            <w:rPr>
              <w:rFonts w:ascii="MS Gothic" w:eastAsia="MS Gothic" w:hAnsi="MS Gothic" w:cs="Times New Roman" w:hint="eastAsia"/>
              <w:sz w:val="22"/>
              <w:szCs w:val="22"/>
            </w:rPr>
            <w:t>☒</w:t>
          </w:r>
        </w:sdtContent>
      </w:sdt>
      <w:r w:rsidR="003B0608" w:rsidRPr="002A51CB">
        <w:rPr>
          <w:rFonts w:ascii="Times New Roman" w:hAnsi="Times New Roman" w:cs="Times New Roman"/>
          <w:sz w:val="22"/>
          <w:szCs w:val="22"/>
        </w:rPr>
        <w:t xml:space="preserve"> &gt; $5,000</w:t>
      </w:r>
      <w:r w:rsidR="003B0608" w:rsidRPr="002A51C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165339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27FC" w:rsidRPr="002A51CB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3B0608" w:rsidRPr="002A51CB">
        <w:rPr>
          <w:rFonts w:ascii="Times New Roman" w:hAnsi="Times New Roman" w:cs="Times New Roman"/>
          <w:sz w:val="22"/>
          <w:szCs w:val="22"/>
        </w:rPr>
        <w:t xml:space="preserve"> Other (Please explain)</w:t>
      </w:r>
    </w:p>
    <w:p w14:paraId="4404C8FD" w14:textId="27974D60" w:rsidR="00693131" w:rsidRPr="002A51CB" w:rsidRDefault="00693131" w:rsidP="00693131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55A20C5D" w14:textId="1F3BC994" w:rsidR="00CF3F32" w:rsidRPr="00463192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2"/>
          <w:szCs w:val="22"/>
          <w:lang w:val="fr-FR"/>
        </w:rPr>
      </w:pPr>
      <w:r w:rsidRPr="002A51CB">
        <w:rPr>
          <w:rFonts w:ascii="Times New Roman" w:hAnsi="Times New Roman" w:cs="Times New Roman"/>
          <w:sz w:val="22"/>
          <w:szCs w:val="22"/>
          <w:lang w:val="fr-FR"/>
        </w:rPr>
        <w:t xml:space="preserve">Fiscal Impact/ Revenue </w:t>
      </w:r>
      <w:r w:rsidR="00F110B7" w:rsidRPr="002A51CB">
        <w:rPr>
          <w:rFonts w:ascii="Times New Roman" w:hAnsi="Times New Roman" w:cs="Times New Roman"/>
          <w:sz w:val="22"/>
          <w:szCs w:val="22"/>
          <w:lang w:val="fr-FR"/>
        </w:rPr>
        <w:t>Source :</w:t>
      </w:r>
      <w:r w:rsidR="003331FB" w:rsidRPr="002A51CB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  <w:r w:rsidR="00B37752" w:rsidRPr="00463192">
        <w:rPr>
          <w:rFonts w:ascii="Times New Roman" w:hAnsi="Times New Roman" w:cs="Times New Roman"/>
          <w:color w:val="0070C0"/>
          <w:sz w:val="22"/>
          <w:szCs w:val="22"/>
          <w:lang w:val="fr-FR"/>
        </w:rPr>
        <w:t>QBE</w:t>
      </w:r>
    </w:p>
    <w:p w14:paraId="42532FBA" w14:textId="77777777" w:rsidR="00D96449" w:rsidRPr="002A51CB" w:rsidRDefault="00D96449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  <w:highlight w:val="yellow"/>
          <w:lang w:val="fr-FR"/>
        </w:rPr>
      </w:pPr>
    </w:p>
    <w:p w14:paraId="7FA24CB5" w14:textId="77777777" w:rsidR="003F3824" w:rsidRPr="002A51CB" w:rsidRDefault="003F3824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  <w:lang w:val="fr-FR"/>
        </w:rPr>
      </w:pPr>
    </w:p>
    <w:p w14:paraId="78626EF6" w14:textId="2F05347D" w:rsidR="003F3824" w:rsidRPr="002A51CB" w:rsidRDefault="002C04FF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51CB">
        <w:rPr>
          <w:rFonts w:ascii="Times New Roman" w:hAnsi="Times New Roman" w:cs="Times New Roman"/>
          <w:sz w:val="22"/>
          <w:szCs w:val="22"/>
        </w:rPr>
        <w:t>P</w:t>
      </w:r>
      <w:r w:rsidR="008E1497" w:rsidRPr="002A51CB">
        <w:rPr>
          <w:rFonts w:ascii="Times New Roman" w:hAnsi="Times New Roman" w:cs="Times New Roman"/>
          <w:sz w:val="22"/>
          <w:szCs w:val="22"/>
        </w:rPr>
        <w:t xml:space="preserve">olicy Impact: </w:t>
      </w:r>
      <w:r w:rsidR="006E1FCB" w:rsidRPr="002A51CB">
        <w:rPr>
          <w:rFonts w:ascii="Times New Roman" w:hAnsi="Times New Roman" w:cs="Times New Roman"/>
          <w:sz w:val="22"/>
          <w:szCs w:val="22"/>
        </w:rPr>
        <w:t xml:space="preserve"> What departments/stakeholders</w:t>
      </w:r>
      <w:r w:rsidRPr="002A51CB">
        <w:rPr>
          <w:rFonts w:ascii="Times New Roman" w:hAnsi="Times New Roman" w:cs="Times New Roman"/>
          <w:sz w:val="22"/>
          <w:szCs w:val="22"/>
        </w:rPr>
        <w:t xml:space="preserve"> of the school will benefit?</w:t>
      </w:r>
    </w:p>
    <w:p w14:paraId="702BE2CE" w14:textId="343FF3BA" w:rsidR="00F63D0E" w:rsidRPr="00194016" w:rsidRDefault="00D51D89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All staff</w:t>
      </w:r>
      <w:r w:rsidR="00DA3049" w:rsidRPr="00194016">
        <w:rPr>
          <w:rFonts w:ascii="Times New Roman" w:hAnsi="Times New Roman" w:cs="Times New Roman"/>
          <w:color w:val="0070C0"/>
          <w:sz w:val="22"/>
          <w:szCs w:val="22"/>
        </w:rPr>
        <w:t xml:space="preserve"> of Dekalb Preparatory Academy</w:t>
      </w:r>
    </w:p>
    <w:p w14:paraId="71FD9B51" w14:textId="77777777" w:rsidR="00914B5D" w:rsidRPr="002A51CB" w:rsidRDefault="00914B5D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</w:p>
    <w:p w14:paraId="15BF979F" w14:textId="3196A930" w:rsidR="008C35A7" w:rsidRDefault="00CF3F32" w:rsidP="00B81E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2"/>
          <w:szCs w:val="22"/>
        </w:rPr>
      </w:pPr>
      <w:r w:rsidRPr="00BE6412">
        <w:rPr>
          <w:rFonts w:ascii="Times New Roman" w:hAnsi="Times New Roman" w:cs="Times New Roman"/>
          <w:sz w:val="22"/>
          <w:szCs w:val="22"/>
        </w:rPr>
        <w:t xml:space="preserve">Is this a one-time expenditure or </w:t>
      </w:r>
      <w:r w:rsidR="00BF3B6B" w:rsidRPr="00BE6412">
        <w:rPr>
          <w:rFonts w:ascii="Times New Roman" w:hAnsi="Times New Roman" w:cs="Times New Roman"/>
          <w:sz w:val="22"/>
          <w:szCs w:val="22"/>
        </w:rPr>
        <w:t xml:space="preserve">an </w:t>
      </w:r>
      <w:r w:rsidRPr="00BE6412">
        <w:rPr>
          <w:rFonts w:ascii="Times New Roman" w:hAnsi="Times New Roman" w:cs="Times New Roman"/>
          <w:sz w:val="22"/>
          <w:szCs w:val="22"/>
        </w:rPr>
        <w:t>annual, on-going</w:t>
      </w:r>
      <w:r w:rsidR="00BF3B6B" w:rsidRPr="00BE6412">
        <w:rPr>
          <w:rFonts w:ascii="Times New Roman" w:hAnsi="Times New Roman" w:cs="Times New Roman"/>
          <w:sz w:val="22"/>
          <w:szCs w:val="22"/>
        </w:rPr>
        <w:t xml:space="preserve"> expense</w:t>
      </w:r>
      <w:r w:rsidRPr="00BE6412">
        <w:rPr>
          <w:rFonts w:ascii="Times New Roman" w:hAnsi="Times New Roman" w:cs="Times New Roman"/>
          <w:sz w:val="22"/>
          <w:szCs w:val="22"/>
        </w:rPr>
        <w:t>?</w:t>
      </w:r>
      <w:r w:rsidR="0011459F" w:rsidRPr="00BE6412">
        <w:rPr>
          <w:rFonts w:ascii="Times New Roman" w:hAnsi="Times New Roman" w:cs="Times New Roman"/>
          <w:sz w:val="22"/>
          <w:szCs w:val="22"/>
        </w:rPr>
        <w:t xml:space="preserve"> </w:t>
      </w:r>
      <w:r w:rsidR="008C35A7" w:rsidRPr="00BE6412">
        <w:rPr>
          <w:rFonts w:ascii="Times New Roman" w:hAnsi="Times New Roman" w:cs="Times New Roman"/>
          <w:sz w:val="22"/>
          <w:szCs w:val="22"/>
        </w:rPr>
        <w:t xml:space="preserve"> </w:t>
      </w:r>
      <w:r w:rsidR="00D40AEA">
        <w:rPr>
          <w:rFonts w:ascii="Times New Roman" w:hAnsi="Times New Roman" w:cs="Times New Roman"/>
          <w:color w:val="0070C0"/>
          <w:sz w:val="22"/>
          <w:szCs w:val="22"/>
        </w:rPr>
        <w:t>Annual</w:t>
      </w:r>
      <w:r w:rsidR="00EE18A0">
        <w:rPr>
          <w:rFonts w:ascii="Times New Roman" w:hAnsi="Times New Roman" w:cs="Times New Roman"/>
          <w:color w:val="0070C0"/>
          <w:sz w:val="22"/>
          <w:szCs w:val="22"/>
        </w:rPr>
        <w:t xml:space="preserve"> expense</w:t>
      </w:r>
    </w:p>
    <w:p w14:paraId="6AE2421E" w14:textId="77777777" w:rsidR="00315DD0" w:rsidRPr="00315DD0" w:rsidRDefault="00315DD0" w:rsidP="00315DD0">
      <w:pPr>
        <w:rPr>
          <w:rFonts w:ascii="Times New Roman" w:hAnsi="Times New Roman" w:cs="Times New Roman"/>
          <w:color w:val="0070C0"/>
          <w:sz w:val="22"/>
          <w:szCs w:val="22"/>
        </w:rPr>
      </w:pPr>
    </w:p>
    <w:p w14:paraId="71C6A8A5" w14:textId="4B24469A" w:rsidR="004D1BC2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51CB">
        <w:rPr>
          <w:rFonts w:ascii="Times New Roman" w:hAnsi="Times New Roman" w:cs="Times New Roman"/>
          <w:sz w:val="22"/>
          <w:szCs w:val="22"/>
        </w:rPr>
        <w:t>Board Committee Recommendation</w:t>
      </w:r>
      <w:r w:rsidR="00E74B28" w:rsidRPr="002A51CB">
        <w:rPr>
          <w:rFonts w:ascii="Times New Roman" w:hAnsi="Times New Roman" w:cs="Times New Roman"/>
          <w:sz w:val="22"/>
          <w:szCs w:val="22"/>
        </w:rPr>
        <w:t>:</w:t>
      </w:r>
      <w:r w:rsidR="0011459F" w:rsidRPr="002A51CB">
        <w:rPr>
          <w:rFonts w:ascii="Times New Roman" w:hAnsi="Times New Roman" w:cs="Times New Roman"/>
          <w:sz w:val="22"/>
          <w:szCs w:val="22"/>
        </w:rPr>
        <w:t xml:space="preserve"> </w:t>
      </w:r>
      <w:r w:rsidR="00C053D1" w:rsidRPr="00C053D1">
        <w:rPr>
          <w:rFonts w:ascii="Times New Roman" w:hAnsi="Times New Roman" w:cs="Times New Roman"/>
          <w:color w:val="0070C0"/>
          <w:sz w:val="22"/>
          <w:szCs w:val="22"/>
        </w:rPr>
        <w:t>Finance</w:t>
      </w:r>
    </w:p>
    <w:p w14:paraId="6D40AA50" w14:textId="77777777" w:rsidR="004D1BC2" w:rsidRPr="004D1BC2" w:rsidRDefault="004D1BC2" w:rsidP="004D1BC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803E34F" w14:textId="667AB73D" w:rsidR="00C97002" w:rsidRPr="002A51CB" w:rsidRDefault="00C97002" w:rsidP="004D1BC2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4917D671" w14:textId="77777777" w:rsidR="001557E5" w:rsidRPr="002A51CB" w:rsidRDefault="00CF3F32" w:rsidP="000F56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A51CB">
        <w:rPr>
          <w:rFonts w:ascii="Times New Roman" w:hAnsi="Times New Roman" w:cs="Times New Roman"/>
          <w:sz w:val="22"/>
          <w:szCs w:val="22"/>
        </w:rPr>
        <w:t>Background Information</w:t>
      </w:r>
      <w:r w:rsidR="00E74B28" w:rsidRPr="002A51CB">
        <w:rPr>
          <w:rFonts w:ascii="Times New Roman" w:hAnsi="Times New Roman" w:cs="Times New Roman"/>
          <w:sz w:val="22"/>
          <w:szCs w:val="22"/>
        </w:rPr>
        <w:t>:</w:t>
      </w:r>
      <w:r w:rsidR="002C487B" w:rsidRPr="002A51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AA766" w14:textId="77777777" w:rsidR="001557E5" w:rsidRPr="002A51CB" w:rsidRDefault="001557E5" w:rsidP="001557E5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80E1B78" w14:textId="72489140" w:rsidR="000F5653" w:rsidRPr="002A51CB" w:rsidRDefault="006C09EB" w:rsidP="001557E5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70C0"/>
          <w:sz w:val="22"/>
          <w:szCs w:val="22"/>
        </w:rPr>
        <w:t>Procurify</w:t>
      </w:r>
      <w:proofErr w:type="spellEnd"/>
      <w:r>
        <w:rPr>
          <w:rFonts w:ascii="Times New Roman" w:hAnsi="Times New Roman" w:cs="Times New Roman"/>
          <w:color w:val="0070C0"/>
          <w:sz w:val="22"/>
          <w:szCs w:val="22"/>
        </w:rPr>
        <w:t xml:space="preserve"> is a procurement system that will allow DPA to put a more efficient system of </w:t>
      </w:r>
      <w:r w:rsidR="00E15872">
        <w:rPr>
          <w:rFonts w:ascii="Times New Roman" w:hAnsi="Times New Roman" w:cs="Times New Roman"/>
          <w:color w:val="0070C0"/>
          <w:sz w:val="22"/>
          <w:szCs w:val="22"/>
        </w:rPr>
        <w:t xml:space="preserve">ordering supplies and procuring services around the school. This will </w:t>
      </w:r>
      <w:r w:rsidR="005666CB">
        <w:rPr>
          <w:rFonts w:ascii="Times New Roman" w:hAnsi="Times New Roman" w:cs="Times New Roman"/>
          <w:color w:val="0070C0"/>
          <w:sz w:val="22"/>
          <w:szCs w:val="22"/>
        </w:rPr>
        <w:t>streamline</w:t>
      </w:r>
      <w:r w:rsidR="00E15872">
        <w:rPr>
          <w:rFonts w:ascii="Times New Roman" w:hAnsi="Times New Roman" w:cs="Times New Roman"/>
          <w:color w:val="0070C0"/>
          <w:sz w:val="22"/>
          <w:szCs w:val="22"/>
        </w:rPr>
        <w:t xml:space="preserve"> the approval process and keep up with the spending </w:t>
      </w:r>
      <w:r w:rsidR="001C5C1C">
        <w:rPr>
          <w:rFonts w:ascii="Times New Roman" w:hAnsi="Times New Roman" w:cs="Times New Roman"/>
          <w:color w:val="0070C0"/>
          <w:sz w:val="22"/>
          <w:szCs w:val="22"/>
        </w:rPr>
        <w:t xml:space="preserve">in regards to the budget.  The budgets will be placed in the system. </w:t>
      </w:r>
      <w:r w:rsidR="001B175C">
        <w:rPr>
          <w:rFonts w:ascii="Times New Roman" w:hAnsi="Times New Roman" w:cs="Times New Roman"/>
          <w:color w:val="0070C0"/>
          <w:sz w:val="22"/>
          <w:szCs w:val="22"/>
        </w:rPr>
        <w:br/>
      </w:r>
    </w:p>
    <w:p w14:paraId="5FF62773" w14:textId="466B6FC0" w:rsidR="005C10B7" w:rsidRPr="002A51CB" w:rsidRDefault="00CF3F32" w:rsidP="00F63D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A51CB">
        <w:rPr>
          <w:rFonts w:ascii="Times New Roman" w:hAnsi="Times New Roman" w:cs="Times New Roman"/>
          <w:sz w:val="22"/>
          <w:szCs w:val="22"/>
        </w:rPr>
        <w:t>Alternatives/Implications</w:t>
      </w:r>
      <w:r w:rsidR="00E74B28" w:rsidRPr="002A51CB">
        <w:rPr>
          <w:rFonts w:ascii="Times New Roman" w:hAnsi="Times New Roman" w:cs="Times New Roman"/>
          <w:sz w:val="22"/>
          <w:szCs w:val="22"/>
        </w:rPr>
        <w:t>:</w:t>
      </w:r>
      <w:r w:rsidR="00415C37" w:rsidRPr="002A51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4A35E0" w14:textId="310F1F9B" w:rsidR="00521406" w:rsidRPr="00BB51C8" w:rsidRDefault="00322BED" w:rsidP="002A51CB">
      <w:pPr>
        <w:rPr>
          <w:rFonts w:ascii="Times New Roman" w:hAnsi="Times New Roman" w:cs="Times New Roman"/>
        </w:rPr>
      </w:pPr>
      <w:r w:rsidRPr="002A51CB">
        <w:rPr>
          <w:rFonts w:ascii="Times New Roman" w:hAnsi="Times New Roman" w:cs="Times New Roman"/>
          <w:sz w:val="22"/>
          <w:szCs w:val="22"/>
        </w:rPr>
        <w:br w:type="page"/>
      </w:r>
    </w:p>
    <w:p w14:paraId="0A77504B" w14:textId="77777777" w:rsidR="00BB51C8" w:rsidRPr="00FA0472" w:rsidRDefault="00BB51C8" w:rsidP="00FA047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72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DEKALB PREPARATORY ACADEMY</w:t>
      </w:r>
    </w:p>
    <w:p w14:paraId="06F3DE92" w14:textId="2E4B7393" w:rsidR="00BB51C8" w:rsidRPr="00FA0472" w:rsidRDefault="00521406" w:rsidP="00FA047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72">
        <w:rPr>
          <w:rFonts w:ascii="Times New Roman" w:hAnsi="Times New Roman" w:cs="Times New Roman"/>
          <w:b/>
          <w:bCs/>
          <w:sz w:val="24"/>
          <w:szCs w:val="24"/>
        </w:rPr>
        <w:t>BOARD MEETING MOTION</w:t>
      </w:r>
    </w:p>
    <w:p w14:paraId="1F9D8C85" w14:textId="77777777" w:rsidR="00FA0472" w:rsidRDefault="00FA0472" w:rsidP="00B07B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398A76" w14:textId="11AB428C" w:rsidR="00521406" w:rsidRPr="00BB51C8" w:rsidRDefault="005917F8" w:rsidP="00BB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ACTION ITEM </w:t>
      </w:r>
      <w:r w:rsidR="00521406" w:rsidRPr="00BB51C8">
        <w:rPr>
          <w:rFonts w:ascii="Times New Roman" w:hAnsi="Times New Roman" w:cs="Times New Roman"/>
          <w:sz w:val="24"/>
          <w:szCs w:val="24"/>
        </w:rPr>
        <w:t xml:space="preserve"># </w:t>
      </w:r>
      <w:r w:rsidR="001C5C1C">
        <w:rPr>
          <w:rFonts w:ascii="Times New Roman" w:hAnsi="Times New Roman" w:cs="Times New Roman"/>
          <w:sz w:val="24"/>
          <w:szCs w:val="24"/>
        </w:rPr>
        <w:t>01-24-2023</w:t>
      </w:r>
    </w:p>
    <w:p w14:paraId="33C0FBF6" w14:textId="558B9A26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7A58270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954BC1" w14:textId="40D225DA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Meeting Date</w:t>
      </w:r>
      <w:r w:rsidRPr="00BB51C8">
        <w:rPr>
          <w:rFonts w:ascii="Times New Roman" w:hAnsi="Times New Roman" w:cs="Times New Roman"/>
          <w:sz w:val="24"/>
          <w:szCs w:val="24"/>
        </w:rPr>
        <w:t>:</w:t>
      </w:r>
      <w:r w:rsidR="00235CA5"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1C5C1C">
        <w:rPr>
          <w:rFonts w:ascii="Times New Roman" w:hAnsi="Times New Roman" w:cs="Times New Roman"/>
          <w:sz w:val="24"/>
          <w:szCs w:val="24"/>
        </w:rPr>
        <w:t>January 24, 2023</w:t>
      </w:r>
    </w:p>
    <w:p w14:paraId="2C57258E" w14:textId="77777777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84BBB19" w14:textId="3FC5E383" w:rsidR="00521406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1C5C1C">
        <w:rPr>
          <w:rFonts w:ascii="Times New Roman" w:hAnsi="Times New Roman" w:cs="Times New Roman"/>
          <w:sz w:val="24"/>
          <w:szCs w:val="24"/>
        </w:rPr>
        <w:t>In Person</w:t>
      </w:r>
    </w:p>
    <w:p w14:paraId="0CA3BFDF" w14:textId="0104969F" w:rsidR="00221730" w:rsidRDefault="00221730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CCB262F" w14:textId="77777777" w:rsidR="00221730" w:rsidRPr="009B576B" w:rsidRDefault="00221730" w:rsidP="00221730">
      <w:pPr>
        <w:pStyle w:val="ListParagraph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576B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MOTION:</w:t>
      </w:r>
    </w:p>
    <w:p w14:paraId="2813059D" w14:textId="77777777" w:rsidR="00221730" w:rsidRPr="00BB51C8" w:rsidRDefault="00221730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2C7052" w14:textId="77777777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4B01D29" w14:textId="2AD1B207" w:rsidR="006E5606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Name and Title of maker of the motion:</w:t>
      </w:r>
      <w:r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914B5D" w:rsidRPr="006E5606">
        <w:rPr>
          <w:rFonts w:ascii="Times New Roman" w:hAnsi="Times New Roman" w:cs="Times New Roman"/>
          <w:sz w:val="24"/>
          <w:szCs w:val="24"/>
        </w:rPr>
        <w:t xml:space="preserve">I, </w:t>
      </w:r>
      <w:r w:rsidR="00D96272" w:rsidRPr="006E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 to approve </w:t>
      </w:r>
      <w:r w:rsidR="008C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C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purchase of </w:t>
      </w:r>
      <w:proofErr w:type="spellStart"/>
      <w:r w:rsidR="001C5C1C">
        <w:rPr>
          <w:rFonts w:ascii="Times New Roman" w:hAnsi="Times New Roman" w:cs="Times New Roman"/>
          <w:color w:val="000000" w:themeColor="text1"/>
          <w:sz w:val="24"/>
          <w:szCs w:val="24"/>
        </w:rPr>
        <w:t>Procurify</w:t>
      </w:r>
      <w:proofErr w:type="spellEnd"/>
      <w:r w:rsidR="001C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F2">
        <w:rPr>
          <w:rFonts w:ascii="Times New Roman" w:hAnsi="Times New Roman" w:cs="Times New Roman"/>
          <w:color w:val="000000" w:themeColor="text1"/>
          <w:sz w:val="24"/>
          <w:szCs w:val="24"/>
        </w:rPr>
        <w:t>in the amount of $9,600.00.</w:t>
      </w:r>
    </w:p>
    <w:p w14:paraId="45EC7D31" w14:textId="77777777" w:rsidR="00521406" w:rsidRPr="00D96272" w:rsidRDefault="00521406" w:rsidP="00B07B2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2D50B" w14:textId="77777777" w:rsidR="00985CF2" w:rsidRDefault="00521406" w:rsidP="0098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Name and Title of second to the motion:</w:t>
      </w:r>
      <w:r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7273BB">
        <w:rPr>
          <w:rFonts w:ascii="Times New Roman" w:hAnsi="Times New Roman" w:cs="Times New Roman"/>
          <w:sz w:val="24"/>
          <w:szCs w:val="24"/>
        </w:rPr>
        <w:t xml:space="preserve">I, </w:t>
      </w:r>
      <w:r w:rsidR="006E5606">
        <w:rPr>
          <w:rFonts w:ascii="Times New Roman" w:hAnsi="Times New Roman" w:cs="Times New Roman"/>
          <w:color w:val="000000" w:themeColor="text1"/>
          <w:sz w:val="24"/>
          <w:szCs w:val="24"/>
        </w:rPr>
        <w:t>second the motion</w:t>
      </w:r>
      <w:r w:rsidR="006E5606" w:rsidRPr="006E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355" w:rsidRPr="006E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approve </w:t>
      </w:r>
      <w:r w:rsidR="0098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purchase of </w:t>
      </w:r>
      <w:proofErr w:type="spellStart"/>
      <w:r w:rsidR="00985CF2">
        <w:rPr>
          <w:rFonts w:ascii="Times New Roman" w:hAnsi="Times New Roman" w:cs="Times New Roman"/>
          <w:color w:val="000000" w:themeColor="text1"/>
          <w:sz w:val="24"/>
          <w:szCs w:val="24"/>
        </w:rPr>
        <w:t>Procurify</w:t>
      </w:r>
      <w:proofErr w:type="spellEnd"/>
      <w:r w:rsidR="0098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amount of $9,600.00.</w:t>
      </w:r>
    </w:p>
    <w:p w14:paraId="3430B001" w14:textId="083400E8" w:rsidR="00A763AC" w:rsidRDefault="00EC7112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ab/>
      </w:r>
    </w:p>
    <w:p w14:paraId="4B1DCE02" w14:textId="77777777" w:rsidR="00065D8E" w:rsidRPr="00BB51C8" w:rsidRDefault="00065D8E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69790E" w14:textId="3144CB49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</w:p>
    <w:p w14:paraId="491C5BCF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8290BB4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270AE6" w14:textId="46D48827" w:rsidR="00A763AC" w:rsidRDefault="00A763AC" w:rsidP="00F34E20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Projected Cost</w:t>
      </w:r>
      <w:r w:rsidRPr="00BB51C8">
        <w:rPr>
          <w:rFonts w:ascii="Times New Roman" w:hAnsi="Times New Roman" w:cs="Times New Roman"/>
          <w:sz w:val="24"/>
          <w:szCs w:val="24"/>
        </w:rPr>
        <w:t xml:space="preserve">: </w:t>
      </w:r>
      <w:r w:rsidR="002A0665">
        <w:rPr>
          <w:rFonts w:ascii="Times New Roman" w:hAnsi="Times New Roman" w:cs="Times New Roman"/>
          <w:color w:val="auto"/>
          <w:sz w:val="24"/>
          <w:szCs w:val="24"/>
        </w:rPr>
        <w:t>$</w:t>
      </w:r>
      <w:r w:rsidR="00D40AEA">
        <w:rPr>
          <w:rFonts w:ascii="Times New Roman" w:hAnsi="Times New Roman" w:cs="Times New Roman"/>
          <w:color w:val="auto"/>
          <w:sz w:val="24"/>
          <w:szCs w:val="24"/>
        </w:rPr>
        <w:t>9,600.00</w:t>
      </w:r>
    </w:p>
    <w:p w14:paraId="36B0C985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2C3CBB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0F0056" w14:textId="4F189FAA" w:rsidR="00D52F0D" w:rsidRPr="00F34E20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34E20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 for implementation: </w:t>
      </w:r>
      <w:r w:rsidR="00EE18A0">
        <w:rPr>
          <w:rFonts w:ascii="Times New Roman" w:hAnsi="Times New Roman" w:cs="Times New Roman"/>
          <w:color w:val="auto"/>
          <w:sz w:val="24"/>
          <w:szCs w:val="24"/>
        </w:rPr>
        <w:t>Marian Simpson</w:t>
      </w:r>
    </w:p>
    <w:p w14:paraId="492796BD" w14:textId="77777777" w:rsidR="00767DF8" w:rsidRPr="00F34E20" w:rsidRDefault="00767DF8" w:rsidP="00B07B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42AE" w14:textId="352BD7A2" w:rsidR="00065D8E" w:rsidRDefault="00A763AC" w:rsidP="00F34E2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Schedule</w:t>
      </w:r>
      <w:r w:rsidRPr="00BB51C8">
        <w:rPr>
          <w:rFonts w:ascii="Times New Roman" w:hAnsi="Times New Roman" w:cs="Times New Roman"/>
          <w:sz w:val="24"/>
          <w:szCs w:val="24"/>
        </w:rPr>
        <w:t>:</w:t>
      </w:r>
      <w:r w:rsidR="00B07B2E"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D40AEA">
        <w:rPr>
          <w:rFonts w:ascii="Times New Roman" w:hAnsi="Times New Roman" w:cs="Times New Roman"/>
          <w:sz w:val="24"/>
          <w:szCs w:val="24"/>
        </w:rPr>
        <w:t>January 24, 2023</w:t>
      </w:r>
    </w:p>
    <w:p w14:paraId="5AB7997C" w14:textId="39D6FF54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A763AC" w:rsidRPr="00BB51C8" w:rsidSect="002474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71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B06B" w14:textId="77777777" w:rsidR="00124641" w:rsidRDefault="00124641">
      <w:pPr>
        <w:spacing w:after="0"/>
      </w:pPr>
      <w:r>
        <w:separator/>
      </w:r>
    </w:p>
  </w:endnote>
  <w:endnote w:type="continuationSeparator" w:id="0">
    <w:p w14:paraId="0CF41760" w14:textId="77777777" w:rsidR="00124641" w:rsidRDefault="00124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0AA" w14:textId="77777777" w:rsidR="006A1EEB" w:rsidRDefault="006A1EEB">
    <w:pPr>
      <w:pStyle w:val="Foo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712B8" wp14:editId="7A55D809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9135110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DBE24" w14:textId="3771BBC6" w:rsidR="006A1EEB" w:rsidRDefault="006A1EE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3C2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12B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" filled="f" stroked="f" strokeweight=".5pt">
              <v:textbox style="mso-fit-shape-to-text:t" inset="0,0,0,0">
                <w:txbxContent>
                  <w:p w14:paraId="4A4DBE24" w14:textId="3771BBC6" w:rsidR="006A1EEB" w:rsidRDefault="006A1EE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3C2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4A1E" w14:textId="2F2A460C" w:rsidR="006A1EEB" w:rsidRDefault="00000000">
    <w:pPr>
      <w:pStyle w:val="Organization"/>
    </w:pPr>
    <w:sdt>
      <w:sdtPr>
        <w:alias w:val="Company Name"/>
        <w:tag w:val=""/>
        <w:id w:val="-857276702"/>
        <w:placeholder>
          <w:docPart w:val="C9EF45D4FEB243ACBAE347CC3BCA001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640C72">
          <w:t>DeKalb Preparatory Academy Board ACTION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5A65" w14:textId="77777777" w:rsidR="00124641" w:rsidRDefault="00124641">
      <w:pPr>
        <w:spacing w:after="0"/>
      </w:pPr>
      <w:r>
        <w:separator/>
      </w:r>
    </w:p>
  </w:footnote>
  <w:footnote w:type="continuationSeparator" w:id="0">
    <w:p w14:paraId="49D3E151" w14:textId="77777777" w:rsidR="00124641" w:rsidRDefault="00124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CF0" w14:textId="77777777" w:rsidR="00BB51C8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</w:p>
  <w:p w14:paraId="2128D104" w14:textId="2E3D36A6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46A3B" wp14:editId="6C8465AB">
          <wp:simplePos x="0" y="0"/>
          <wp:positionH relativeFrom="margin">
            <wp:posOffset>257175</wp:posOffset>
          </wp:positionH>
          <wp:positionV relativeFrom="paragraph">
            <wp:posOffset>-190500</wp:posOffset>
          </wp:positionV>
          <wp:extent cx="686308" cy="635470"/>
          <wp:effectExtent l="0" t="0" r="0" b="0"/>
          <wp:wrapNone/>
          <wp:docPr id="3" name="Picture 3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" cy="63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35E73E33" w14:textId="71E92151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p w14:paraId="034A09C4" w14:textId="77777777" w:rsidR="00BB51C8" w:rsidRDefault="00BB51C8" w:rsidP="00BB51C8">
    <w:pPr>
      <w:pStyle w:val="Header"/>
    </w:pPr>
  </w:p>
  <w:p w14:paraId="5AC5D583" w14:textId="5F88F487" w:rsidR="00BB51C8" w:rsidRDefault="00BB51C8">
    <w:pPr>
      <w:pStyle w:val="Header"/>
    </w:pPr>
  </w:p>
  <w:p w14:paraId="121067FD" w14:textId="77777777" w:rsidR="00BB51C8" w:rsidRDefault="00BB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1F34" w14:textId="1E89BCFB" w:rsidR="00BB51C8" w:rsidRPr="00DF0BA6" w:rsidRDefault="00F63D0E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bookmarkStart w:id="0" w:name="_Hlk93673921"/>
    <w:r>
      <w:rPr>
        <w:noProof/>
      </w:rPr>
      <w:drawing>
        <wp:anchor distT="0" distB="0" distL="114300" distR="114300" simplePos="0" relativeHeight="251660288" behindDoc="1" locked="0" layoutInCell="1" allowOverlap="1" wp14:anchorId="5101377F" wp14:editId="102BAD09">
          <wp:simplePos x="0" y="0"/>
          <wp:positionH relativeFrom="column">
            <wp:posOffset>255270</wp:posOffset>
          </wp:positionH>
          <wp:positionV relativeFrom="paragraph">
            <wp:posOffset>-219075</wp:posOffset>
          </wp:positionV>
          <wp:extent cx="667970" cy="618490"/>
          <wp:effectExtent l="0" t="0" r="0" b="0"/>
          <wp:wrapNone/>
          <wp:docPr id="1" name="Picture 1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7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1C8" w:rsidRPr="00BB51C8">
      <w:rPr>
        <w:rFonts w:ascii="Times New Roman" w:hAnsi="Times New Roman" w:cs="Times New Roman"/>
        <w:b/>
        <w:bCs/>
        <w:i/>
        <w:iCs/>
      </w:rPr>
      <w:t xml:space="preserve"> </w:t>
    </w:r>
    <w:r w:rsidR="00BB51C8"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0AA9C544" w14:textId="77777777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bookmarkEnd w:id="0"/>
  <w:p w14:paraId="2E017E19" w14:textId="77777777" w:rsidR="00BB51C8" w:rsidRDefault="00BB51C8" w:rsidP="00BB51C8">
    <w:pPr>
      <w:pStyle w:val="Header"/>
    </w:pPr>
  </w:p>
  <w:p w14:paraId="707BD2CC" w14:textId="0A4F47FF" w:rsidR="00F63D0E" w:rsidRDefault="00F6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64976"/>
    <w:multiLevelType w:val="hybridMultilevel"/>
    <w:tmpl w:val="E772C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CE5"/>
    <w:multiLevelType w:val="hybridMultilevel"/>
    <w:tmpl w:val="90708F8A"/>
    <w:lvl w:ilvl="0" w:tplc="2742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C283A" w:themeColor="text2"/>
      </w:rPr>
    </w:lvl>
    <w:lvl w:ilvl="1" w:tplc="44FA8E90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5822"/>
    <w:multiLevelType w:val="hybridMultilevel"/>
    <w:tmpl w:val="EC5AC1AE"/>
    <w:lvl w:ilvl="0" w:tplc="F7B6B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FBB"/>
    <w:multiLevelType w:val="hybridMultilevel"/>
    <w:tmpl w:val="67103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6FB4"/>
    <w:multiLevelType w:val="hybridMultilevel"/>
    <w:tmpl w:val="4CF82758"/>
    <w:lvl w:ilvl="0" w:tplc="CEC0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B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A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ECB"/>
    <w:multiLevelType w:val="hybridMultilevel"/>
    <w:tmpl w:val="14B6DD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F133C3"/>
    <w:multiLevelType w:val="hybridMultilevel"/>
    <w:tmpl w:val="14E60C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913A49"/>
    <w:multiLevelType w:val="hybridMultilevel"/>
    <w:tmpl w:val="5FC8C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6050854">
    <w:abstractNumId w:val="0"/>
  </w:num>
  <w:num w:numId="2" w16cid:durableId="1689797267">
    <w:abstractNumId w:val="6"/>
  </w:num>
  <w:num w:numId="3" w16cid:durableId="1116366818">
    <w:abstractNumId w:val="2"/>
  </w:num>
  <w:num w:numId="4" w16cid:durableId="598490690">
    <w:abstractNumId w:val="3"/>
  </w:num>
  <w:num w:numId="5" w16cid:durableId="242035662">
    <w:abstractNumId w:val="9"/>
  </w:num>
  <w:num w:numId="6" w16cid:durableId="2009206059">
    <w:abstractNumId w:val="7"/>
  </w:num>
  <w:num w:numId="7" w16cid:durableId="1063456048">
    <w:abstractNumId w:val="8"/>
  </w:num>
  <w:num w:numId="8" w16cid:durableId="1268393030">
    <w:abstractNumId w:val="4"/>
  </w:num>
  <w:num w:numId="9" w16cid:durableId="1677921272">
    <w:abstractNumId w:val="1"/>
  </w:num>
  <w:num w:numId="10" w16cid:durableId="1817841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3"/>
    <w:rsid w:val="000030C9"/>
    <w:rsid w:val="000155EA"/>
    <w:rsid w:val="00024545"/>
    <w:rsid w:val="000249AA"/>
    <w:rsid w:val="00034F45"/>
    <w:rsid w:val="000435DA"/>
    <w:rsid w:val="00043781"/>
    <w:rsid w:val="000441CA"/>
    <w:rsid w:val="00045503"/>
    <w:rsid w:val="00050117"/>
    <w:rsid w:val="00065D8E"/>
    <w:rsid w:val="000753FA"/>
    <w:rsid w:val="0009273E"/>
    <w:rsid w:val="00096086"/>
    <w:rsid w:val="000A2D02"/>
    <w:rsid w:val="000A51CF"/>
    <w:rsid w:val="000B0CD8"/>
    <w:rsid w:val="000C41ED"/>
    <w:rsid w:val="000C487A"/>
    <w:rsid w:val="000E1241"/>
    <w:rsid w:val="000E2E42"/>
    <w:rsid w:val="000E4635"/>
    <w:rsid w:val="000E7BDB"/>
    <w:rsid w:val="000F552F"/>
    <w:rsid w:val="000F5653"/>
    <w:rsid w:val="000F59D1"/>
    <w:rsid w:val="00100611"/>
    <w:rsid w:val="00104C3D"/>
    <w:rsid w:val="00110634"/>
    <w:rsid w:val="001109CF"/>
    <w:rsid w:val="00111139"/>
    <w:rsid w:val="0011459F"/>
    <w:rsid w:val="00123AC9"/>
    <w:rsid w:val="00124641"/>
    <w:rsid w:val="001402A9"/>
    <w:rsid w:val="00140DC3"/>
    <w:rsid w:val="00142D95"/>
    <w:rsid w:val="001557E5"/>
    <w:rsid w:val="00166B34"/>
    <w:rsid w:val="00170AAD"/>
    <w:rsid w:val="00170DDA"/>
    <w:rsid w:val="00175F05"/>
    <w:rsid w:val="001819A1"/>
    <w:rsid w:val="00184F8B"/>
    <w:rsid w:val="001850FD"/>
    <w:rsid w:val="00194016"/>
    <w:rsid w:val="00196B5B"/>
    <w:rsid w:val="001A565C"/>
    <w:rsid w:val="001A78E7"/>
    <w:rsid w:val="001B175C"/>
    <w:rsid w:val="001B2462"/>
    <w:rsid w:val="001C5C1C"/>
    <w:rsid w:val="001D1005"/>
    <w:rsid w:val="001E300B"/>
    <w:rsid w:val="001F5F33"/>
    <w:rsid w:val="00203A93"/>
    <w:rsid w:val="00214C47"/>
    <w:rsid w:val="00215F6E"/>
    <w:rsid w:val="00215F7C"/>
    <w:rsid w:val="00217027"/>
    <w:rsid w:val="00221730"/>
    <w:rsid w:val="002229D9"/>
    <w:rsid w:val="00223E89"/>
    <w:rsid w:val="00235056"/>
    <w:rsid w:val="00235CA5"/>
    <w:rsid w:val="002416AD"/>
    <w:rsid w:val="002421B0"/>
    <w:rsid w:val="002422A6"/>
    <w:rsid w:val="00242735"/>
    <w:rsid w:val="002452EE"/>
    <w:rsid w:val="00246107"/>
    <w:rsid w:val="0024740F"/>
    <w:rsid w:val="002502C5"/>
    <w:rsid w:val="002555FB"/>
    <w:rsid w:val="002677D0"/>
    <w:rsid w:val="00281951"/>
    <w:rsid w:val="00284524"/>
    <w:rsid w:val="002851BD"/>
    <w:rsid w:val="002908AE"/>
    <w:rsid w:val="002912FA"/>
    <w:rsid w:val="00295773"/>
    <w:rsid w:val="00297E01"/>
    <w:rsid w:val="002A0665"/>
    <w:rsid w:val="002A3EF3"/>
    <w:rsid w:val="002A440B"/>
    <w:rsid w:val="002A51CB"/>
    <w:rsid w:val="002B305F"/>
    <w:rsid w:val="002C04FF"/>
    <w:rsid w:val="002C2601"/>
    <w:rsid w:val="002C487B"/>
    <w:rsid w:val="002D5C80"/>
    <w:rsid w:val="002F2716"/>
    <w:rsid w:val="003031CE"/>
    <w:rsid w:val="00307DC7"/>
    <w:rsid w:val="00315DD0"/>
    <w:rsid w:val="00316BA8"/>
    <w:rsid w:val="00322BED"/>
    <w:rsid w:val="00322CF8"/>
    <w:rsid w:val="00332C02"/>
    <w:rsid w:val="00332E82"/>
    <w:rsid w:val="003331FB"/>
    <w:rsid w:val="003348C0"/>
    <w:rsid w:val="0034545B"/>
    <w:rsid w:val="003574C4"/>
    <w:rsid w:val="003604D4"/>
    <w:rsid w:val="003616D9"/>
    <w:rsid w:val="00367620"/>
    <w:rsid w:val="00370881"/>
    <w:rsid w:val="003850F9"/>
    <w:rsid w:val="003857D1"/>
    <w:rsid w:val="00395347"/>
    <w:rsid w:val="003A27F9"/>
    <w:rsid w:val="003A3750"/>
    <w:rsid w:val="003B0608"/>
    <w:rsid w:val="003B0A85"/>
    <w:rsid w:val="003B1662"/>
    <w:rsid w:val="003B79AF"/>
    <w:rsid w:val="003D65E4"/>
    <w:rsid w:val="003E1AA8"/>
    <w:rsid w:val="003E2165"/>
    <w:rsid w:val="003F3824"/>
    <w:rsid w:val="00400CA3"/>
    <w:rsid w:val="00401F2A"/>
    <w:rsid w:val="00415C37"/>
    <w:rsid w:val="0042348E"/>
    <w:rsid w:val="004310A2"/>
    <w:rsid w:val="00433119"/>
    <w:rsid w:val="00443473"/>
    <w:rsid w:val="004454D0"/>
    <w:rsid w:val="00463192"/>
    <w:rsid w:val="00463652"/>
    <w:rsid w:val="00465E56"/>
    <w:rsid w:val="00471978"/>
    <w:rsid w:val="00476D8B"/>
    <w:rsid w:val="004845A2"/>
    <w:rsid w:val="0048765F"/>
    <w:rsid w:val="00493DF1"/>
    <w:rsid w:val="004A079E"/>
    <w:rsid w:val="004A2D97"/>
    <w:rsid w:val="004C295A"/>
    <w:rsid w:val="004C6C8E"/>
    <w:rsid w:val="004D1BC2"/>
    <w:rsid w:val="004D51C6"/>
    <w:rsid w:val="004E3150"/>
    <w:rsid w:val="004E5955"/>
    <w:rsid w:val="004E5D41"/>
    <w:rsid w:val="00506CE8"/>
    <w:rsid w:val="005079C4"/>
    <w:rsid w:val="00507C85"/>
    <w:rsid w:val="00514FE9"/>
    <w:rsid w:val="00521406"/>
    <w:rsid w:val="005234D7"/>
    <w:rsid w:val="0052745B"/>
    <w:rsid w:val="005457D2"/>
    <w:rsid w:val="0055034A"/>
    <w:rsid w:val="00552EA8"/>
    <w:rsid w:val="005666CB"/>
    <w:rsid w:val="00572DC0"/>
    <w:rsid w:val="00584FED"/>
    <w:rsid w:val="005917F8"/>
    <w:rsid w:val="00592013"/>
    <w:rsid w:val="005B3B6D"/>
    <w:rsid w:val="005C0EC4"/>
    <w:rsid w:val="005C10B7"/>
    <w:rsid w:val="005C31FD"/>
    <w:rsid w:val="005C34B1"/>
    <w:rsid w:val="005D4EF4"/>
    <w:rsid w:val="005D5555"/>
    <w:rsid w:val="005E0355"/>
    <w:rsid w:val="006000EB"/>
    <w:rsid w:val="00601F44"/>
    <w:rsid w:val="00603E2C"/>
    <w:rsid w:val="0060475C"/>
    <w:rsid w:val="006121AD"/>
    <w:rsid w:val="0061768F"/>
    <w:rsid w:val="00621E2C"/>
    <w:rsid w:val="00622C05"/>
    <w:rsid w:val="00624995"/>
    <w:rsid w:val="00626261"/>
    <w:rsid w:val="00640C72"/>
    <w:rsid w:val="00641687"/>
    <w:rsid w:val="006431C3"/>
    <w:rsid w:val="006505DF"/>
    <w:rsid w:val="0065102F"/>
    <w:rsid w:val="00662566"/>
    <w:rsid w:val="006726B5"/>
    <w:rsid w:val="00677EB3"/>
    <w:rsid w:val="00683E7D"/>
    <w:rsid w:val="00686427"/>
    <w:rsid w:val="00693131"/>
    <w:rsid w:val="006A143F"/>
    <w:rsid w:val="006A1EEB"/>
    <w:rsid w:val="006A24E9"/>
    <w:rsid w:val="006A5510"/>
    <w:rsid w:val="006A57C1"/>
    <w:rsid w:val="006A78E4"/>
    <w:rsid w:val="006B1325"/>
    <w:rsid w:val="006B6660"/>
    <w:rsid w:val="006C0784"/>
    <w:rsid w:val="006C09EB"/>
    <w:rsid w:val="006C5061"/>
    <w:rsid w:val="006E1FCB"/>
    <w:rsid w:val="006E419A"/>
    <w:rsid w:val="006E4F60"/>
    <w:rsid w:val="006E5606"/>
    <w:rsid w:val="006F0CCA"/>
    <w:rsid w:val="006F3B5D"/>
    <w:rsid w:val="006F5060"/>
    <w:rsid w:val="00700912"/>
    <w:rsid w:val="007118E5"/>
    <w:rsid w:val="00716194"/>
    <w:rsid w:val="007273BB"/>
    <w:rsid w:val="00732DC1"/>
    <w:rsid w:val="00735C0D"/>
    <w:rsid w:val="00740A3B"/>
    <w:rsid w:val="00744D6E"/>
    <w:rsid w:val="007509FA"/>
    <w:rsid w:val="007539F9"/>
    <w:rsid w:val="007560A7"/>
    <w:rsid w:val="007678B3"/>
    <w:rsid w:val="00767A11"/>
    <w:rsid w:val="00767DF8"/>
    <w:rsid w:val="007759F4"/>
    <w:rsid w:val="0078765B"/>
    <w:rsid w:val="00796A22"/>
    <w:rsid w:val="007A3F82"/>
    <w:rsid w:val="007A6DE8"/>
    <w:rsid w:val="007D3427"/>
    <w:rsid w:val="0080061B"/>
    <w:rsid w:val="00823669"/>
    <w:rsid w:val="0084275C"/>
    <w:rsid w:val="0084495F"/>
    <w:rsid w:val="00845A6F"/>
    <w:rsid w:val="008818E9"/>
    <w:rsid w:val="00897FB3"/>
    <w:rsid w:val="008A3C6A"/>
    <w:rsid w:val="008A4D6B"/>
    <w:rsid w:val="008A7109"/>
    <w:rsid w:val="008B6B3E"/>
    <w:rsid w:val="008C35A7"/>
    <w:rsid w:val="008C67A6"/>
    <w:rsid w:val="008C7057"/>
    <w:rsid w:val="008D1CFA"/>
    <w:rsid w:val="008E1497"/>
    <w:rsid w:val="008F038C"/>
    <w:rsid w:val="008F7009"/>
    <w:rsid w:val="0090488D"/>
    <w:rsid w:val="009100EF"/>
    <w:rsid w:val="00910D6E"/>
    <w:rsid w:val="00914B5D"/>
    <w:rsid w:val="00921FD5"/>
    <w:rsid w:val="00930CFA"/>
    <w:rsid w:val="00946C2B"/>
    <w:rsid w:val="00946CE0"/>
    <w:rsid w:val="00954CCF"/>
    <w:rsid w:val="00960AC7"/>
    <w:rsid w:val="00985CF2"/>
    <w:rsid w:val="00992F8D"/>
    <w:rsid w:val="009A4D2C"/>
    <w:rsid w:val="009A6310"/>
    <w:rsid w:val="009A7551"/>
    <w:rsid w:val="009B576B"/>
    <w:rsid w:val="009C284A"/>
    <w:rsid w:val="009D0D58"/>
    <w:rsid w:val="009D3B26"/>
    <w:rsid w:val="009E3748"/>
    <w:rsid w:val="009E4201"/>
    <w:rsid w:val="009F21DA"/>
    <w:rsid w:val="009F6AC3"/>
    <w:rsid w:val="00A1421D"/>
    <w:rsid w:val="00A15F5E"/>
    <w:rsid w:val="00A22EF7"/>
    <w:rsid w:val="00A30EA9"/>
    <w:rsid w:val="00A36E2A"/>
    <w:rsid w:val="00A4172B"/>
    <w:rsid w:val="00A4435C"/>
    <w:rsid w:val="00A44DFA"/>
    <w:rsid w:val="00A529EE"/>
    <w:rsid w:val="00A532D8"/>
    <w:rsid w:val="00A545CD"/>
    <w:rsid w:val="00A64A82"/>
    <w:rsid w:val="00A67B08"/>
    <w:rsid w:val="00A73A07"/>
    <w:rsid w:val="00A763AC"/>
    <w:rsid w:val="00A85EF0"/>
    <w:rsid w:val="00A8694E"/>
    <w:rsid w:val="00A922F5"/>
    <w:rsid w:val="00AA5278"/>
    <w:rsid w:val="00AE23E7"/>
    <w:rsid w:val="00AF0401"/>
    <w:rsid w:val="00AF5DD8"/>
    <w:rsid w:val="00B07B2E"/>
    <w:rsid w:val="00B1361C"/>
    <w:rsid w:val="00B24E22"/>
    <w:rsid w:val="00B26B24"/>
    <w:rsid w:val="00B31904"/>
    <w:rsid w:val="00B37752"/>
    <w:rsid w:val="00B461F9"/>
    <w:rsid w:val="00B54D3E"/>
    <w:rsid w:val="00B55E0F"/>
    <w:rsid w:val="00B7166B"/>
    <w:rsid w:val="00B96436"/>
    <w:rsid w:val="00BB02B6"/>
    <w:rsid w:val="00BB51C8"/>
    <w:rsid w:val="00BD3424"/>
    <w:rsid w:val="00BE5FEE"/>
    <w:rsid w:val="00BE6412"/>
    <w:rsid w:val="00BF3B6B"/>
    <w:rsid w:val="00BF474E"/>
    <w:rsid w:val="00C04BFA"/>
    <w:rsid w:val="00C053D1"/>
    <w:rsid w:val="00C07E58"/>
    <w:rsid w:val="00C10676"/>
    <w:rsid w:val="00C249DE"/>
    <w:rsid w:val="00C30AD4"/>
    <w:rsid w:val="00C320B5"/>
    <w:rsid w:val="00C4617D"/>
    <w:rsid w:val="00C46F7F"/>
    <w:rsid w:val="00C47088"/>
    <w:rsid w:val="00C56ACC"/>
    <w:rsid w:val="00C927FC"/>
    <w:rsid w:val="00C97002"/>
    <w:rsid w:val="00CA1930"/>
    <w:rsid w:val="00CA441E"/>
    <w:rsid w:val="00CB0C67"/>
    <w:rsid w:val="00CC3839"/>
    <w:rsid w:val="00CD31EA"/>
    <w:rsid w:val="00CD6F68"/>
    <w:rsid w:val="00CD7B62"/>
    <w:rsid w:val="00CF1C58"/>
    <w:rsid w:val="00CF3F32"/>
    <w:rsid w:val="00D012DE"/>
    <w:rsid w:val="00D02A81"/>
    <w:rsid w:val="00D10743"/>
    <w:rsid w:val="00D11D5B"/>
    <w:rsid w:val="00D13B70"/>
    <w:rsid w:val="00D16654"/>
    <w:rsid w:val="00D202D6"/>
    <w:rsid w:val="00D37C29"/>
    <w:rsid w:val="00D40AEA"/>
    <w:rsid w:val="00D51D89"/>
    <w:rsid w:val="00D52F0D"/>
    <w:rsid w:val="00D53C2E"/>
    <w:rsid w:val="00D56233"/>
    <w:rsid w:val="00D6188A"/>
    <w:rsid w:val="00D6301D"/>
    <w:rsid w:val="00D8000A"/>
    <w:rsid w:val="00D85021"/>
    <w:rsid w:val="00D869ED"/>
    <w:rsid w:val="00D9382F"/>
    <w:rsid w:val="00D96272"/>
    <w:rsid w:val="00D96449"/>
    <w:rsid w:val="00DA3049"/>
    <w:rsid w:val="00DA6926"/>
    <w:rsid w:val="00DB14BD"/>
    <w:rsid w:val="00DC4937"/>
    <w:rsid w:val="00DC4C6B"/>
    <w:rsid w:val="00DC664E"/>
    <w:rsid w:val="00DC688C"/>
    <w:rsid w:val="00E013D1"/>
    <w:rsid w:val="00E01E34"/>
    <w:rsid w:val="00E10A8B"/>
    <w:rsid w:val="00E15872"/>
    <w:rsid w:val="00E32870"/>
    <w:rsid w:val="00E4282F"/>
    <w:rsid w:val="00E4496C"/>
    <w:rsid w:val="00E55281"/>
    <w:rsid w:val="00E56854"/>
    <w:rsid w:val="00E74B28"/>
    <w:rsid w:val="00E91FCC"/>
    <w:rsid w:val="00E939FB"/>
    <w:rsid w:val="00E9537F"/>
    <w:rsid w:val="00EA4963"/>
    <w:rsid w:val="00EB778F"/>
    <w:rsid w:val="00EC4247"/>
    <w:rsid w:val="00EC7112"/>
    <w:rsid w:val="00EE18A0"/>
    <w:rsid w:val="00EE228C"/>
    <w:rsid w:val="00EE26D7"/>
    <w:rsid w:val="00EE3D1B"/>
    <w:rsid w:val="00EF0E70"/>
    <w:rsid w:val="00F0325A"/>
    <w:rsid w:val="00F05864"/>
    <w:rsid w:val="00F069F6"/>
    <w:rsid w:val="00F110B7"/>
    <w:rsid w:val="00F34E20"/>
    <w:rsid w:val="00F470FE"/>
    <w:rsid w:val="00F5191D"/>
    <w:rsid w:val="00F6109D"/>
    <w:rsid w:val="00F62123"/>
    <w:rsid w:val="00F627E7"/>
    <w:rsid w:val="00F63D0E"/>
    <w:rsid w:val="00F82A74"/>
    <w:rsid w:val="00F94057"/>
    <w:rsid w:val="00F94C48"/>
    <w:rsid w:val="00FA0472"/>
    <w:rsid w:val="00FA2E88"/>
    <w:rsid w:val="00FB0F88"/>
    <w:rsid w:val="00FB1CD8"/>
    <w:rsid w:val="00FD0FF1"/>
    <w:rsid w:val="00FD67ED"/>
    <w:rsid w:val="00FF2BE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74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C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63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9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0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8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65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F45D4FEB243ACBAE347CC3BC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4DE-3160-4D4C-8FF2-7AAAF90169E4}"/>
      </w:docPartPr>
      <w:docPartBody>
        <w:p w:rsidR="00E41356" w:rsidRDefault="008F3052">
          <w:pPr>
            <w:pStyle w:val="C9EF45D4FEB243ACBAE347CC3BCA001F"/>
          </w:pPr>
          <w:r>
            <w:t>[Your Company]</w:t>
          </w:r>
        </w:p>
      </w:docPartBody>
    </w:docPart>
    <w:docPart>
      <w:docPartPr>
        <w:name w:val="FD738BE89FFC49FCAB9E66AA62C1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7044-D40F-41A0-8F95-873923FD08BF}"/>
      </w:docPartPr>
      <w:docPartBody>
        <w:p w:rsidR="00E41356" w:rsidRDefault="008F3052">
          <w:pPr>
            <w:pStyle w:val="FD738BE89FFC49FCAB9E66AA62C179BE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52"/>
    <w:rsid w:val="00024234"/>
    <w:rsid w:val="000721EB"/>
    <w:rsid w:val="00076211"/>
    <w:rsid w:val="00085D32"/>
    <w:rsid w:val="000B1DCB"/>
    <w:rsid w:val="000C34C4"/>
    <w:rsid w:val="000E0317"/>
    <w:rsid w:val="00182D0D"/>
    <w:rsid w:val="001A45BD"/>
    <w:rsid w:val="001B1B79"/>
    <w:rsid w:val="001E48E7"/>
    <w:rsid w:val="00261441"/>
    <w:rsid w:val="00263E5B"/>
    <w:rsid w:val="0029425C"/>
    <w:rsid w:val="002F05CC"/>
    <w:rsid w:val="0031243E"/>
    <w:rsid w:val="00324D9F"/>
    <w:rsid w:val="003B3770"/>
    <w:rsid w:val="003F0D46"/>
    <w:rsid w:val="004443FC"/>
    <w:rsid w:val="004A545C"/>
    <w:rsid w:val="004C3398"/>
    <w:rsid w:val="004D787E"/>
    <w:rsid w:val="004F75A6"/>
    <w:rsid w:val="0054732D"/>
    <w:rsid w:val="005B4484"/>
    <w:rsid w:val="005D68C6"/>
    <w:rsid w:val="006016D0"/>
    <w:rsid w:val="00611059"/>
    <w:rsid w:val="00615A3A"/>
    <w:rsid w:val="00624BBA"/>
    <w:rsid w:val="00633C51"/>
    <w:rsid w:val="00666271"/>
    <w:rsid w:val="006A0F5F"/>
    <w:rsid w:val="006E78AF"/>
    <w:rsid w:val="006F7FCB"/>
    <w:rsid w:val="00702FF3"/>
    <w:rsid w:val="00754F71"/>
    <w:rsid w:val="00780EDD"/>
    <w:rsid w:val="007A1713"/>
    <w:rsid w:val="007B0433"/>
    <w:rsid w:val="007F083D"/>
    <w:rsid w:val="0082154D"/>
    <w:rsid w:val="00834F70"/>
    <w:rsid w:val="00863BD4"/>
    <w:rsid w:val="0087382E"/>
    <w:rsid w:val="00880004"/>
    <w:rsid w:val="008C4A8E"/>
    <w:rsid w:val="008F3052"/>
    <w:rsid w:val="00910894"/>
    <w:rsid w:val="00980A12"/>
    <w:rsid w:val="009822C0"/>
    <w:rsid w:val="009E2CE1"/>
    <w:rsid w:val="009F418D"/>
    <w:rsid w:val="00A404C5"/>
    <w:rsid w:val="00AA104C"/>
    <w:rsid w:val="00AB5630"/>
    <w:rsid w:val="00B77F00"/>
    <w:rsid w:val="00BB1213"/>
    <w:rsid w:val="00C17D1E"/>
    <w:rsid w:val="00C30CF4"/>
    <w:rsid w:val="00C77BA4"/>
    <w:rsid w:val="00CE0FB4"/>
    <w:rsid w:val="00D0187D"/>
    <w:rsid w:val="00D2008D"/>
    <w:rsid w:val="00D93D7F"/>
    <w:rsid w:val="00DA43D1"/>
    <w:rsid w:val="00E41356"/>
    <w:rsid w:val="00E733E1"/>
    <w:rsid w:val="00E942E7"/>
    <w:rsid w:val="00F43943"/>
    <w:rsid w:val="00F57328"/>
    <w:rsid w:val="00FA5FF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F45D4FEB243ACBAE347CC3BCA001F">
    <w:name w:val="C9EF45D4FEB243ACBAE347CC3BCA001F"/>
  </w:style>
  <w:style w:type="paragraph" w:customStyle="1" w:styleId="FD738BE89FFC49FCAB9E66AA62C179BE">
    <w:name w:val="FD738BE89FFC49FCAB9E66AA62C179BE"/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4472C4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FF4B1D-3DDD-45D1-9AE7-B2132CAA9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33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Preparatory Academy Board ACTION FORM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Wilhite</dc:creator>
  <cp:keywords/>
  <cp:lastModifiedBy>Marian Simpson</cp:lastModifiedBy>
  <cp:revision>12</cp:revision>
  <cp:lastPrinted>2022-10-14T18:04:00Z</cp:lastPrinted>
  <dcterms:created xsi:type="dcterms:W3CDTF">2023-01-09T19:55:00Z</dcterms:created>
  <dcterms:modified xsi:type="dcterms:W3CDTF">2023-01-09T20:29:00Z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