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6B" w:rsidRPr="00C64B99" w:rsidRDefault="007F05BE" w:rsidP="00D50E79">
      <w:pPr>
        <w:spacing w:after="0"/>
        <w:jc w:val="center"/>
        <w:rPr>
          <w:b/>
          <w:sz w:val="28"/>
          <w:szCs w:val="28"/>
        </w:rPr>
      </w:pPr>
      <w:r w:rsidRPr="00C64B99">
        <w:rPr>
          <w:b/>
          <w:sz w:val="28"/>
          <w:szCs w:val="28"/>
        </w:rPr>
        <w:t>Governance Committee Report</w:t>
      </w:r>
      <w:r w:rsidR="00B95E0C">
        <w:rPr>
          <w:b/>
          <w:sz w:val="28"/>
          <w:szCs w:val="28"/>
        </w:rPr>
        <w:t xml:space="preserve"> for </w:t>
      </w:r>
      <w:r w:rsidR="00996BAF">
        <w:rPr>
          <w:b/>
          <w:sz w:val="28"/>
          <w:szCs w:val="28"/>
        </w:rPr>
        <w:t>the</w:t>
      </w:r>
      <w:r w:rsidR="000D02AC">
        <w:rPr>
          <w:b/>
          <w:sz w:val="28"/>
          <w:szCs w:val="28"/>
        </w:rPr>
        <w:t xml:space="preserve"> </w:t>
      </w:r>
      <w:r w:rsidR="00E75984">
        <w:rPr>
          <w:b/>
          <w:sz w:val="28"/>
          <w:szCs w:val="28"/>
        </w:rPr>
        <w:t>July 20, 2019</w:t>
      </w:r>
      <w:r w:rsidR="001327F6">
        <w:rPr>
          <w:b/>
          <w:sz w:val="28"/>
          <w:szCs w:val="28"/>
        </w:rPr>
        <w:t xml:space="preserve"> </w:t>
      </w:r>
      <w:r w:rsidR="00C64B99" w:rsidRPr="00C64B99">
        <w:rPr>
          <w:b/>
          <w:sz w:val="28"/>
          <w:szCs w:val="28"/>
        </w:rPr>
        <w:t>Board Meeting</w:t>
      </w:r>
    </w:p>
    <w:p w:rsidR="007F05BE" w:rsidRDefault="007F05BE" w:rsidP="00624D16">
      <w:pPr>
        <w:spacing w:after="0"/>
        <w:rPr>
          <w:b/>
          <w:i/>
          <w:sz w:val="24"/>
          <w:szCs w:val="24"/>
        </w:rPr>
      </w:pPr>
    </w:p>
    <w:p w:rsidR="007F05BE" w:rsidRPr="00C64B99" w:rsidRDefault="007F05BE" w:rsidP="00624D16">
      <w:pPr>
        <w:spacing w:after="0"/>
        <w:rPr>
          <w:sz w:val="24"/>
          <w:szCs w:val="24"/>
        </w:rPr>
      </w:pPr>
      <w:r w:rsidRPr="00C64B99">
        <w:rPr>
          <w:b/>
          <w:sz w:val="24"/>
          <w:szCs w:val="24"/>
        </w:rPr>
        <w:t xml:space="preserve">Governance Committee Members:  </w:t>
      </w:r>
      <w:bookmarkStart w:id="0" w:name="_Hlk517680936"/>
      <w:r w:rsidR="00B36550" w:rsidRPr="00B36550">
        <w:rPr>
          <w:sz w:val="24"/>
          <w:szCs w:val="24"/>
        </w:rPr>
        <w:t>Mauric</w:t>
      </w:r>
      <w:r w:rsidR="00996BAF">
        <w:rPr>
          <w:sz w:val="24"/>
          <w:szCs w:val="24"/>
        </w:rPr>
        <w:t>e Baker, Howard Grant</w:t>
      </w:r>
      <w:r w:rsidR="00B36550" w:rsidRPr="00B36550">
        <w:rPr>
          <w:sz w:val="24"/>
          <w:szCs w:val="24"/>
        </w:rPr>
        <w:t>,</w:t>
      </w:r>
      <w:r w:rsidR="00B36550">
        <w:rPr>
          <w:b/>
          <w:sz w:val="24"/>
          <w:szCs w:val="24"/>
        </w:rPr>
        <w:t xml:space="preserve"> </w:t>
      </w:r>
      <w:r w:rsidR="001327F6">
        <w:rPr>
          <w:sz w:val="24"/>
          <w:szCs w:val="24"/>
        </w:rPr>
        <w:t>Walt Higgins, Rewa Berry</w:t>
      </w:r>
      <w:r w:rsidR="00B36550">
        <w:rPr>
          <w:sz w:val="24"/>
          <w:szCs w:val="24"/>
        </w:rPr>
        <w:t xml:space="preserve"> (Vice-Chair)</w:t>
      </w:r>
      <w:r w:rsidR="00996BAF">
        <w:rPr>
          <w:sz w:val="24"/>
          <w:szCs w:val="24"/>
        </w:rPr>
        <w:t>, Stephanie Shell</w:t>
      </w:r>
      <w:r w:rsidRPr="00C64B99">
        <w:rPr>
          <w:sz w:val="24"/>
          <w:szCs w:val="24"/>
        </w:rPr>
        <w:t>, Panya Lei Yarber-King</w:t>
      </w:r>
      <w:r w:rsidR="00C64B99" w:rsidRPr="00C64B99">
        <w:rPr>
          <w:sz w:val="24"/>
          <w:szCs w:val="24"/>
        </w:rPr>
        <w:t xml:space="preserve"> (Chair)</w:t>
      </w:r>
      <w:bookmarkEnd w:id="0"/>
    </w:p>
    <w:p w:rsidR="005E376B" w:rsidRPr="00C64B99" w:rsidRDefault="005E376B" w:rsidP="005E376B">
      <w:pPr>
        <w:spacing w:after="0"/>
        <w:rPr>
          <w:sz w:val="24"/>
          <w:szCs w:val="24"/>
        </w:rPr>
      </w:pPr>
    </w:p>
    <w:p w:rsidR="00B02A85" w:rsidRPr="00781793" w:rsidRDefault="00C64B99" w:rsidP="00781793">
      <w:pPr>
        <w:spacing w:after="0"/>
        <w:rPr>
          <w:b/>
          <w:sz w:val="24"/>
          <w:szCs w:val="24"/>
          <w:u w:val="single"/>
        </w:rPr>
      </w:pPr>
      <w:r w:rsidRPr="00C64B99">
        <w:rPr>
          <w:b/>
          <w:sz w:val="24"/>
          <w:szCs w:val="24"/>
          <w:u w:val="single"/>
        </w:rPr>
        <w:t xml:space="preserve">Status </w:t>
      </w:r>
      <w:r w:rsidR="00D50E79" w:rsidRPr="00C64B99">
        <w:rPr>
          <w:b/>
          <w:sz w:val="24"/>
          <w:szCs w:val="24"/>
          <w:u w:val="single"/>
        </w:rPr>
        <w:t>Updates</w:t>
      </w:r>
    </w:p>
    <w:p w:rsidR="00044552" w:rsidRDefault="00781793" w:rsidP="00E60F0D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Board Training</w:t>
      </w:r>
      <w:r w:rsidR="006D081D">
        <w:rPr>
          <w:b/>
          <w:sz w:val="24"/>
          <w:szCs w:val="24"/>
        </w:rPr>
        <w:t xml:space="preserve"> </w:t>
      </w:r>
      <w:r w:rsidR="006D081D">
        <w:rPr>
          <w:sz w:val="24"/>
          <w:szCs w:val="24"/>
        </w:rPr>
        <w:t>– Panya</w:t>
      </w:r>
      <w:r w:rsidR="000D275F">
        <w:rPr>
          <w:sz w:val="24"/>
          <w:szCs w:val="24"/>
        </w:rPr>
        <w:t xml:space="preserve"> Lei Yarber-King</w:t>
      </w:r>
    </w:p>
    <w:p w:rsidR="00E84C6B" w:rsidRPr="00A76B91" w:rsidRDefault="00A76B91" w:rsidP="00E84C6B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 w:rsidRPr="00A76B91">
        <w:rPr>
          <w:sz w:val="24"/>
          <w:szCs w:val="24"/>
        </w:rPr>
        <w:t>11 of 13 board members completed required training (Whole Board Governance, Financial Governance, Other Topics</w:t>
      </w:r>
      <w:r w:rsidR="00A61F1D">
        <w:rPr>
          <w:sz w:val="24"/>
          <w:szCs w:val="24"/>
        </w:rPr>
        <w:t xml:space="preserve"> Aligned with SBOE standards</w:t>
      </w:r>
      <w:r w:rsidRPr="00A76B91">
        <w:rPr>
          <w:sz w:val="24"/>
          <w:szCs w:val="24"/>
        </w:rPr>
        <w:t>)</w:t>
      </w:r>
    </w:p>
    <w:p w:rsidR="00A76B91" w:rsidRDefault="00A76B91" w:rsidP="00E84C6B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 of 13 exceeded required hours</w:t>
      </w:r>
    </w:p>
    <w:p w:rsidR="00A76B91" w:rsidRPr="00E60F0D" w:rsidRDefault="00A76B91" w:rsidP="00E84C6B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clock has now started for SY2019-2020</w:t>
      </w:r>
    </w:p>
    <w:p w:rsidR="000D275F" w:rsidRPr="000D275F" w:rsidRDefault="000D275F" w:rsidP="000D275F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Evaluate and Assess Board</w:t>
      </w:r>
      <w:r w:rsidR="00810D87">
        <w:rPr>
          <w:b/>
          <w:sz w:val="24"/>
          <w:szCs w:val="24"/>
        </w:rPr>
        <w:t xml:space="preserve">/Forms </w:t>
      </w:r>
      <w:bookmarkStart w:id="1" w:name="_GoBack"/>
      <w:bookmarkEnd w:id="1"/>
      <w:r>
        <w:rPr>
          <w:sz w:val="24"/>
          <w:szCs w:val="24"/>
        </w:rPr>
        <w:t>– Rewa Berry</w:t>
      </w:r>
    </w:p>
    <w:p w:rsidR="00C64B99" w:rsidRPr="00C64B99" w:rsidRDefault="00C64B99" w:rsidP="007F05BE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C64B99">
        <w:rPr>
          <w:b/>
          <w:sz w:val="24"/>
          <w:szCs w:val="24"/>
        </w:rPr>
        <w:t>Meetings</w:t>
      </w:r>
    </w:p>
    <w:p w:rsidR="00C64B99" w:rsidRDefault="00C64B99" w:rsidP="00C64B9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last governance committee</w:t>
      </w:r>
      <w:r w:rsidRPr="00C64B99">
        <w:rPr>
          <w:sz w:val="24"/>
          <w:szCs w:val="24"/>
        </w:rPr>
        <w:t xml:space="preserve"> meeting was </w:t>
      </w:r>
      <w:r w:rsidR="000D02AC">
        <w:rPr>
          <w:sz w:val="24"/>
          <w:szCs w:val="24"/>
        </w:rPr>
        <w:t>April 23</w:t>
      </w:r>
      <w:r w:rsidR="00EB454C">
        <w:rPr>
          <w:sz w:val="24"/>
          <w:szCs w:val="24"/>
        </w:rPr>
        <w:t>, 2019.</w:t>
      </w:r>
    </w:p>
    <w:p w:rsidR="001015C2" w:rsidRDefault="001015C2" w:rsidP="00C64B9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meetings</w:t>
      </w:r>
    </w:p>
    <w:p w:rsidR="00976A01" w:rsidRDefault="00976A01" w:rsidP="00976A01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Governance Committee meetings are on the 4</w:t>
      </w:r>
      <w:r w:rsidRPr="00976A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Tuesdays of each month in the </w:t>
      </w:r>
      <w:r w:rsidR="000716D1">
        <w:rPr>
          <w:sz w:val="24"/>
          <w:szCs w:val="24"/>
        </w:rPr>
        <w:t>John Aderhold Center for Excellence</w:t>
      </w:r>
      <w:r>
        <w:rPr>
          <w:sz w:val="24"/>
          <w:szCs w:val="24"/>
        </w:rPr>
        <w:t xml:space="preserve"> at Centennial</w:t>
      </w:r>
      <w:r w:rsidR="001F20D3">
        <w:rPr>
          <w:sz w:val="24"/>
          <w:szCs w:val="24"/>
        </w:rPr>
        <w:t>.</w:t>
      </w:r>
    </w:p>
    <w:p w:rsidR="001015C2" w:rsidRPr="00976A01" w:rsidRDefault="00976A01" w:rsidP="00976A01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Governance Committee meeting is Tuesday, </w:t>
      </w:r>
      <w:r w:rsidR="0020615B">
        <w:rPr>
          <w:sz w:val="24"/>
          <w:szCs w:val="24"/>
        </w:rPr>
        <w:t>July 23, 2019</w:t>
      </w:r>
      <w:r>
        <w:rPr>
          <w:sz w:val="24"/>
          <w:szCs w:val="24"/>
        </w:rPr>
        <w:t xml:space="preserve"> fr</w:t>
      </w:r>
      <w:r w:rsidR="00FA47AB">
        <w:rPr>
          <w:sz w:val="24"/>
          <w:szCs w:val="24"/>
        </w:rPr>
        <w:t xml:space="preserve">om 6 – 8 pm </w:t>
      </w:r>
      <w:r>
        <w:rPr>
          <w:sz w:val="24"/>
          <w:szCs w:val="24"/>
        </w:rPr>
        <w:t>at Centennial</w:t>
      </w:r>
      <w:r w:rsidR="001F20D3">
        <w:rPr>
          <w:sz w:val="24"/>
          <w:szCs w:val="24"/>
        </w:rPr>
        <w:t>.</w:t>
      </w:r>
    </w:p>
    <w:p w:rsidR="007F05BE" w:rsidRPr="001015C2" w:rsidRDefault="001015C2" w:rsidP="001015C2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 agenda:</w:t>
      </w:r>
    </w:p>
    <w:p w:rsidR="00996BAF" w:rsidRDefault="00976A01" w:rsidP="00BE52EF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work plan</w:t>
      </w:r>
    </w:p>
    <w:p w:rsidR="00781793" w:rsidRDefault="00781793" w:rsidP="00EC2454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board member pipeline</w:t>
      </w:r>
    </w:p>
    <w:p w:rsidR="001F20D3" w:rsidRPr="00EC2454" w:rsidRDefault="001F20D3" w:rsidP="00EC2454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onboarding</w:t>
      </w:r>
    </w:p>
    <w:p w:rsidR="007F05BE" w:rsidRDefault="00B872EE" w:rsidP="001015C2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t</w:t>
      </w:r>
      <w:r w:rsidR="00976A01">
        <w:rPr>
          <w:sz w:val="24"/>
          <w:szCs w:val="24"/>
        </w:rPr>
        <w:t>raining</w:t>
      </w:r>
    </w:p>
    <w:p w:rsidR="00B872EE" w:rsidRDefault="00027906" w:rsidP="00781793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Policy manual</w:t>
      </w:r>
    </w:p>
    <w:p w:rsidR="00781793" w:rsidRPr="00781793" w:rsidRDefault="00781793" w:rsidP="00781793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attendance/compliance</w:t>
      </w:r>
    </w:p>
    <w:p w:rsidR="001015C2" w:rsidRPr="00C64B99" w:rsidRDefault="001015C2" w:rsidP="001015C2">
      <w:pPr>
        <w:pStyle w:val="ListParagraph"/>
        <w:spacing w:after="0"/>
        <w:ind w:left="2880"/>
        <w:rPr>
          <w:sz w:val="24"/>
          <w:szCs w:val="24"/>
        </w:rPr>
      </w:pPr>
    </w:p>
    <w:p w:rsidR="003A60C1" w:rsidRPr="00C64B99" w:rsidRDefault="00D50E79" w:rsidP="005E376B">
      <w:pPr>
        <w:spacing w:after="0"/>
        <w:rPr>
          <w:b/>
          <w:sz w:val="24"/>
          <w:szCs w:val="24"/>
          <w:u w:val="single"/>
        </w:rPr>
      </w:pPr>
      <w:r w:rsidRPr="00C64B99">
        <w:rPr>
          <w:b/>
          <w:sz w:val="24"/>
          <w:szCs w:val="24"/>
          <w:u w:val="single"/>
        </w:rPr>
        <w:t>Governance Committee Role &amp; Tasks</w:t>
      </w:r>
    </w:p>
    <w:p w:rsidR="00D50E79" w:rsidRPr="00C64B99" w:rsidRDefault="001969CE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Short-term</w:t>
      </w:r>
    </w:p>
    <w:p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a committee charter</w:t>
      </w:r>
    </w:p>
    <w:p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Designate a Vice Chair</w:t>
      </w:r>
    </w:p>
    <w:p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Confirm committee work plan and schedule</w:t>
      </w:r>
    </w:p>
    <w:p w:rsidR="00D50E79" w:rsidRPr="00C64B99" w:rsidRDefault="001969CE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Medium to Long-term</w:t>
      </w:r>
    </w:p>
    <w:p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Monitor and maintain board-wide adherence to best practices</w:t>
      </w:r>
    </w:p>
    <w:p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Conduct annual board </w:t>
      </w:r>
      <w:r w:rsidR="00F80FC1" w:rsidRPr="00C64B99">
        <w:rPr>
          <w:sz w:val="24"/>
          <w:szCs w:val="24"/>
        </w:rPr>
        <w:t xml:space="preserve">and committees’ </w:t>
      </w:r>
      <w:r w:rsidRPr="00C64B99">
        <w:rPr>
          <w:sz w:val="24"/>
          <w:szCs w:val="24"/>
        </w:rPr>
        <w:t>self-assessment</w:t>
      </w:r>
    </w:p>
    <w:p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Periodically review board size, composition and profile</w:t>
      </w:r>
    </w:p>
    <w:p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Annually review by-laws</w:t>
      </w:r>
    </w:p>
    <w:p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Create calendar of cyclical board decisions</w:t>
      </w:r>
    </w:p>
    <w:p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lastRenderedPageBreak/>
        <w:t>Monitor board member performance relative to board commitment letters</w:t>
      </w:r>
    </w:p>
    <w:p w:rsidR="005A5D48" w:rsidRPr="00C64B99" w:rsidRDefault="00CA0C3C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Strategic Plan</w:t>
      </w:r>
    </w:p>
    <w:p w:rsidR="005A5D48" w:rsidRPr="00C64B99" w:rsidRDefault="00B328C6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short and long</w:t>
      </w:r>
      <w:r w:rsidR="005A5D48" w:rsidRPr="00C64B99">
        <w:rPr>
          <w:sz w:val="24"/>
          <w:szCs w:val="24"/>
        </w:rPr>
        <w:t>-</w:t>
      </w:r>
      <w:r w:rsidRPr="00C64B99">
        <w:rPr>
          <w:sz w:val="24"/>
          <w:szCs w:val="24"/>
        </w:rPr>
        <w:t>term succession planning</w:t>
      </w:r>
    </w:p>
    <w:p w:rsidR="005A5D48" w:rsidRPr="00C64B99" w:rsidRDefault="00B328C6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Recruit demographic and skills diversity among board members, including race, </w:t>
      </w:r>
      <w:r w:rsidR="00916EB9" w:rsidRPr="00C64B99">
        <w:rPr>
          <w:sz w:val="24"/>
          <w:szCs w:val="24"/>
        </w:rPr>
        <w:t>gender, age, skill set, perspective and experience</w:t>
      </w:r>
    </w:p>
    <w:p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Track board term expirations</w:t>
      </w:r>
    </w:p>
    <w:p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Support the board chair in designing and executing annual board goal-setting process</w:t>
      </w:r>
    </w:p>
    <w:p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Identify governance committee goals and track progress</w:t>
      </w:r>
    </w:p>
    <w:p w:rsidR="005A5D48" w:rsidRPr="00C64B99" w:rsidRDefault="004F3F65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Recruit, onboard and train new board members</w:t>
      </w:r>
    </w:p>
    <w:p w:rsidR="005A5D48" w:rsidRPr="00C64B99" w:rsidRDefault="00521D77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req</w:t>
      </w:r>
      <w:r w:rsidR="004F3F65" w:rsidRPr="00C64B99">
        <w:rPr>
          <w:sz w:val="24"/>
          <w:szCs w:val="24"/>
        </w:rPr>
        <w:t>uired Board Policies – Code of Ethics, Conflict of Interest (includin</w:t>
      </w:r>
      <w:r w:rsidRPr="00C64B99">
        <w:rPr>
          <w:sz w:val="24"/>
          <w:szCs w:val="24"/>
        </w:rPr>
        <w:t>g Annual Disclosure) and Grievance, and ensure compliance</w:t>
      </w:r>
    </w:p>
    <w:p w:rsidR="005A5D48" w:rsidRPr="00C64B99" w:rsidRDefault="004F3F65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Ensure compliance with </w:t>
      </w:r>
      <w:r w:rsidR="00521D77" w:rsidRPr="00C64B99">
        <w:rPr>
          <w:sz w:val="24"/>
          <w:szCs w:val="24"/>
        </w:rPr>
        <w:t>the C</w:t>
      </w:r>
      <w:r w:rsidRPr="00C64B99">
        <w:rPr>
          <w:sz w:val="24"/>
          <w:szCs w:val="24"/>
        </w:rPr>
        <w:t>harter</w:t>
      </w:r>
      <w:r w:rsidR="00521D77" w:rsidRPr="00C64B99">
        <w:rPr>
          <w:sz w:val="24"/>
          <w:szCs w:val="24"/>
        </w:rPr>
        <w:t xml:space="preserve"> Contract and the Petition</w:t>
      </w:r>
    </w:p>
    <w:p w:rsidR="005A5D48" w:rsidRPr="00C64B99" w:rsidRDefault="00B362CD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Confirm the</w:t>
      </w:r>
      <w:r w:rsidR="005A5D48" w:rsidRPr="00C64B99">
        <w:rPr>
          <w:sz w:val="24"/>
          <w:szCs w:val="24"/>
        </w:rPr>
        <w:t xml:space="preserve"> specific tasks of the Committee</w:t>
      </w:r>
    </w:p>
    <w:p w:rsidR="00732BD5" w:rsidRPr="00C64B99" w:rsidRDefault="00732BD5" w:rsidP="0017323F">
      <w:pPr>
        <w:rPr>
          <w:sz w:val="24"/>
          <w:szCs w:val="24"/>
        </w:rPr>
      </w:pPr>
    </w:p>
    <w:sectPr w:rsidR="00732BD5" w:rsidRPr="00C64B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F11" w:rsidRDefault="00EB3F11" w:rsidP="00C64B99">
      <w:pPr>
        <w:spacing w:after="0" w:line="240" w:lineRule="auto"/>
      </w:pPr>
      <w:r>
        <w:separator/>
      </w:r>
    </w:p>
  </w:endnote>
  <w:endnote w:type="continuationSeparator" w:id="0">
    <w:p w:rsidR="00EB3F11" w:rsidRDefault="00EB3F11" w:rsidP="00C6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4575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4B99" w:rsidRDefault="00C64B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27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27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4B99" w:rsidRDefault="00C64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F11" w:rsidRDefault="00EB3F11" w:rsidP="00C64B99">
      <w:pPr>
        <w:spacing w:after="0" w:line="240" w:lineRule="auto"/>
      </w:pPr>
      <w:r>
        <w:separator/>
      </w:r>
    </w:p>
  </w:footnote>
  <w:footnote w:type="continuationSeparator" w:id="0">
    <w:p w:rsidR="00EB3F11" w:rsidRDefault="00EB3F11" w:rsidP="00C6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69E"/>
    <w:multiLevelType w:val="hybridMultilevel"/>
    <w:tmpl w:val="F8241076"/>
    <w:lvl w:ilvl="0" w:tplc="FBB6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A98"/>
    <w:multiLevelType w:val="hybridMultilevel"/>
    <w:tmpl w:val="3124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4A74"/>
    <w:multiLevelType w:val="hybridMultilevel"/>
    <w:tmpl w:val="1DDA99C8"/>
    <w:lvl w:ilvl="0" w:tplc="5E9872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53B9"/>
    <w:multiLevelType w:val="hybridMultilevel"/>
    <w:tmpl w:val="37BC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43D"/>
    <w:multiLevelType w:val="hybridMultilevel"/>
    <w:tmpl w:val="F900F5D6"/>
    <w:lvl w:ilvl="0" w:tplc="5A3067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154E7"/>
    <w:multiLevelType w:val="hybridMultilevel"/>
    <w:tmpl w:val="98F8F32C"/>
    <w:lvl w:ilvl="0" w:tplc="B63A52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0347"/>
    <w:multiLevelType w:val="hybridMultilevel"/>
    <w:tmpl w:val="4420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F4ED3"/>
    <w:multiLevelType w:val="multilevel"/>
    <w:tmpl w:val="93F8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F5556"/>
    <w:multiLevelType w:val="hybridMultilevel"/>
    <w:tmpl w:val="8EA015D8"/>
    <w:lvl w:ilvl="0" w:tplc="3054621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954F8"/>
    <w:multiLevelType w:val="hybridMultilevel"/>
    <w:tmpl w:val="ADF07EE4"/>
    <w:lvl w:ilvl="0" w:tplc="DEA628B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6937AA"/>
    <w:multiLevelType w:val="hybridMultilevel"/>
    <w:tmpl w:val="4892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F1BE9"/>
    <w:multiLevelType w:val="multilevel"/>
    <w:tmpl w:val="C99A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01FD4"/>
    <w:multiLevelType w:val="hybridMultilevel"/>
    <w:tmpl w:val="B1FC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D2D7D"/>
    <w:multiLevelType w:val="hybridMultilevel"/>
    <w:tmpl w:val="AB06B38C"/>
    <w:lvl w:ilvl="0" w:tplc="5B6841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D1982"/>
    <w:multiLevelType w:val="hybridMultilevel"/>
    <w:tmpl w:val="CD8AA57A"/>
    <w:lvl w:ilvl="0" w:tplc="646E58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852229"/>
    <w:multiLevelType w:val="multilevel"/>
    <w:tmpl w:val="4C80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BF7C8B"/>
    <w:multiLevelType w:val="hybridMultilevel"/>
    <w:tmpl w:val="819EF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C0205"/>
    <w:multiLevelType w:val="multilevel"/>
    <w:tmpl w:val="47A8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642CF"/>
    <w:multiLevelType w:val="multilevel"/>
    <w:tmpl w:val="89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5F525F"/>
    <w:multiLevelType w:val="hybridMultilevel"/>
    <w:tmpl w:val="ADE6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5D7"/>
    <w:multiLevelType w:val="hybridMultilevel"/>
    <w:tmpl w:val="647E8BA4"/>
    <w:lvl w:ilvl="0" w:tplc="C714E5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830BB"/>
    <w:multiLevelType w:val="hybridMultilevel"/>
    <w:tmpl w:val="8F9828EC"/>
    <w:lvl w:ilvl="0" w:tplc="1FD0E742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6B2FF7"/>
    <w:multiLevelType w:val="hybridMultilevel"/>
    <w:tmpl w:val="EF3A217A"/>
    <w:lvl w:ilvl="0" w:tplc="2D68695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73DC6"/>
    <w:multiLevelType w:val="hybridMultilevel"/>
    <w:tmpl w:val="7DC6BD10"/>
    <w:lvl w:ilvl="0" w:tplc="4C7C9A3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448E5"/>
    <w:multiLevelType w:val="hybridMultilevel"/>
    <w:tmpl w:val="66147B14"/>
    <w:lvl w:ilvl="0" w:tplc="B9520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22"/>
  </w:num>
  <w:num w:numId="5">
    <w:abstractNumId w:val="2"/>
  </w:num>
  <w:num w:numId="6">
    <w:abstractNumId w:val="14"/>
  </w:num>
  <w:num w:numId="7">
    <w:abstractNumId w:val="23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21"/>
  </w:num>
  <w:num w:numId="15">
    <w:abstractNumId w:val="9"/>
  </w:num>
  <w:num w:numId="16">
    <w:abstractNumId w:val="12"/>
  </w:num>
  <w:num w:numId="17">
    <w:abstractNumId w:val="19"/>
  </w:num>
  <w:num w:numId="18">
    <w:abstractNumId w:val="0"/>
  </w:num>
  <w:num w:numId="19">
    <w:abstractNumId w:val="16"/>
  </w:num>
  <w:num w:numId="20">
    <w:abstractNumId w:val="1"/>
  </w:num>
  <w:num w:numId="21">
    <w:abstractNumId w:val="7"/>
  </w:num>
  <w:num w:numId="22">
    <w:abstractNumId w:val="18"/>
  </w:num>
  <w:num w:numId="23">
    <w:abstractNumId w:val="15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6B"/>
    <w:rsid w:val="00025737"/>
    <w:rsid w:val="0002677E"/>
    <w:rsid w:val="00027906"/>
    <w:rsid w:val="00044552"/>
    <w:rsid w:val="00047983"/>
    <w:rsid w:val="00070947"/>
    <w:rsid w:val="000716D1"/>
    <w:rsid w:val="00091D73"/>
    <w:rsid w:val="000933B6"/>
    <w:rsid w:val="000A0031"/>
    <w:rsid w:val="000A1724"/>
    <w:rsid w:val="000C3460"/>
    <w:rsid w:val="000D02AC"/>
    <w:rsid w:val="000D275F"/>
    <w:rsid w:val="000E3F2B"/>
    <w:rsid w:val="000E70EB"/>
    <w:rsid w:val="000F7D47"/>
    <w:rsid w:val="001015C2"/>
    <w:rsid w:val="0011404F"/>
    <w:rsid w:val="001327F6"/>
    <w:rsid w:val="00142B90"/>
    <w:rsid w:val="00144A52"/>
    <w:rsid w:val="00145C6E"/>
    <w:rsid w:val="0014775E"/>
    <w:rsid w:val="0017323F"/>
    <w:rsid w:val="00181892"/>
    <w:rsid w:val="001969CE"/>
    <w:rsid w:val="001A64A1"/>
    <w:rsid w:val="001B11A8"/>
    <w:rsid w:val="001B426C"/>
    <w:rsid w:val="001E2156"/>
    <w:rsid w:val="001F20D3"/>
    <w:rsid w:val="0020615B"/>
    <w:rsid w:val="002154F2"/>
    <w:rsid w:val="002272B0"/>
    <w:rsid w:val="00241A90"/>
    <w:rsid w:val="002503CD"/>
    <w:rsid w:val="00253B8E"/>
    <w:rsid w:val="00262EF3"/>
    <w:rsid w:val="0027028E"/>
    <w:rsid w:val="00270483"/>
    <w:rsid w:val="00272513"/>
    <w:rsid w:val="002978CB"/>
    <w:rsid w:val="002A3423"/>
    <w:rsid w:val="002B09FB"/>
    <w:rsid w:val="002C0498"/>
    <w:rsid w:val="002F3A02"/>
    <w:rsid w:val="00320AA7"/>
    <w:rsid w:val="00335C83"/>
    <w:rsid w:val="00356736"/>
    <w:rsid w:val="00360CCF"/>
    <w:rsid w:val="0036634D"/>
    <w:rsid w:val="00367AA1"/>
    <w:rsid w:val="00372DF0"/>
    <w:rsid w:val="00382B47"/>
    <w:rsid w:val="0038395D"/>
    <w:rsid w:val="00384824"/>
    <w:rsid w:val="003851B2"/>
    <w:rsid w:val="00386BFE"/>
    <w:rsid w:val="00390205"/>
    <w:rsid w:val="00394C5E"/>
    <w:rsid w:val="003968FB"/>
    <w:rsid w:val="003A60C1"/>
    <w:rsid w:val="003D7E97"/>
    <w:rsid w:val="003E4D15"/>
    <w:rsid w:val="00422914"/>
    <w:rsid w:val="004315FC"/>
    <w:rsid w:val="0043639D"/>
    <w:rsid w:val="004B091C"/>
    <w:rsid w:val="004B2CAB"/>
    <w:rsid w:val="004B3E5B"/>
    <w:rsid w:val="004F3F65"/>
    <w:rsid w:val="00501CD7"/>
    <w:rsid w:val="005110A0"/>
    <w:rsid w:val="00521D77"/>
    <w:rsid w:val="005224BE"/>
    <w:rsid w:val="0054217D"/>
    <w:rsid w:val="00545CC5"/>
    <w:rsid w:val="00572650"/>
    <w:rsid w:val="0058189C"/>
    <w:rsid w:val="005A5D48"/>
    <w:rsid w:val="005B09CD"/>
    <w:rsid w:val="005C1B8D"/>
    <w:rsid w:val="005C7384"/>
    <w:rsid w:val="005E376B"/>
    <w:rsid w:val="006016C5"/>
    <w:rsid w:val="0060727C"/>
    <w:rsid w:val="006077E3"/>
    <w:rsid w:val="00612FFD"/>
    <w:rsid w:val="00624D16"/>
    <w:rsid w:val="0063183E"/>
    <w:rsid w:val="006453D4"/>
    <w:rsid w:val="00646DC7"/>
    <w:rsid w:val="00666022"/>
    <w:rsid w:val="006974DD"/>
    <w:rsid w:val="006A0DF6"/>
    <w:rsid w:val="006A33F7"/>
    <w:rsid w:val="006C6C19"/>
    <w:rsid w:val="006D081D"/>
    <w:rsid w:val="006F47DF"/>
    <w:rsid w:val="006F5964"/>
    <w:rsid w:val="006F6740"/>
    <w:rsid w:val="00702E68"/>
    <w:rsid w:val="00716F7F"/>
    <w:rsid w:val="0072008C"/>
    <w:rsid w:val="00721246"/>
    <w:rsid w:val="0072172C"/>
    <w:rsid w:val="00732BD5"/>
    <w:rsid w:val="00733E7B"/>
    <w:rsid w:val="007343A1"/>
    <w:rsid w:val="007655C6"/>
    <w:rsid w:val="00770848"/>
    <w:rsid w:val="00781793"/>
    <w:rsid w:val="0078458B"/>
    <w:rsid w:val="00790D1F"/>
    <w:rsid w:val="007B1CC7"/>
    <w:rsid w:val="007C0915"/>
    <w:rsid w:val="007D16B1"/>
    <w:rsid w:val="007D1F59"/>
    <w:rsid w:val="007F05BE"/>
    <w:rsid w:val="007F3F70"/>
    <w:rsid w:val="00810D87"/>
    <w:rsid w:val="00817C52"/>
    <w:rsid w:val="0083457B"/>
    <w:rsid w:val="0088750E"/>
    <w:rsid w:val="0089434E"/>
    <w:rsid w:val="0089523A"/>
    <w:rsid w:val="008C0571"/>
    <w:rsid w:val="008C4816"/>
    <w:rsid w:val="008C6645"/>
    <w:rsid w:val="008D05A3"/>
    <w:rsid w:val="008D2DBF"/>
    <w:rsid w:val="008F78E5"/>
    <w:rsid w:val="009059AA"/>
    <w:rsid w:val="00906C22"/>
    <w:rsid w:val="00916EB9"/>
    <w:rsid w:val="00920AE1"/>
    <w:rsid w:val="0092593A"/>
    <w:rsid w:val="00930320"/>
    <w:rsid w:val="009465D1"/>
    <w:rsid w:val="0095296B"/>
    <w:rsid w:val="00954A70"/>
    <w:rsid w:val="00954DA7"/>
    <w:rsid w:val="00976A01"/>
    <w:rsid w:val="0099119D"/>
    <w:rsid w:val="0099259A"/>
    <w:rsid w:val="0099484A"/>
    <w:rsid w:val="00995209"/>
    <w:rsid w:val="00996BAF"/>
    <w:rsid w:val="009A51FE"/>
    <w:rsid w:val="009B57E5"/>
    <w:rsid w:val="009C48C5"/>
    <w:rsid w:val="009E2F4E"/>
    <w:rsid w:val="009F7808"/>
    <w:rsid w:val="00A1445A"/>
    <w:rsid w:val="00A41368"/>
    <w:rsid w:val="00A52658"/>
    <w:rsid w:val="00A61F1D"/>
    <w:rsid w:val="00A76B91"/>
    <w:rsid w:val="00A77244"/>
    <w:rsid w:val="00AB3303"/>
    <w:rsid w:val="00AD5C71"/>
    <w:rsid w:val="00AE157E"/>
    <w:rsid w:val="00AE3587"/>
    <w:rsid w:val="00B02A85"/>
    <w:rsid w:val="00B328C6"/>
    <w:rsid w:val="00B362CD"/>
    <w:rsid w:val="00B36550"/>
    <w:rsid w:val="00B47A7E"/>
    <w:rsid w:val="00B76285"/>
    <w:rsid w:val="00B872EE"/>
    <w:rsid w:val="00B87CF3"/>
    <w:rsid w:val="00B95919"/>
    <w:rsid w:val="00B95E0C"/>
    <w:rsid w:val="00B974F8"/>
    <w:rsid w:val="00BA085D"/>
    <w:rsid w:val="00BD54C6"/>
    <w:rsid w:val="00BE41AD"/>
    <w:rsid w:val="00BE4762"/>
    <w:rsid w:val="00BE52EF"/>
    <w:rsid w:val="00BF277F"/>
    <w:rsid w:val="00BF7D11"/>
    <w:rsid w:val="00C12F6F"/>
    <w:rsid w:val="00C35688"/>
    <w:rsid w:val="00C46000"/>
    <w:rsid w:val="00C511DC"/>
    <w:rsid w:val="00C612CC"/>
    <w:rsid w:val="00C626C8"/>
    <w:rsid w:val="00C64B99"/>
    <w:rsid w:val="00C66C34"/>
    <w:rsid w:val="00C73CEA"/>
    <w:rsid w:val="00C77EF1"/>
    <w:rsid w:val="00C97250"/>
    <w:rsid w:val="00CA0C3C"/>
    <w:rsid w:val="00CB513C"/>
    <w:rsid w:val="00CC084E"/>
    <w:rsid w:val="00D178CF"/>
    <w:rsid w:val="00D306F2"/>
    <w:rsid w:val="00D35C5D"/>
    <w:rsid w:val="00D50E79"/>
    <w:rsid w:val="00D5440F"/>
    <w:rsid w:val="00D732AD"/>
    <w:rsid w:val="00D77D8D"/>
    <w:rsid w:val="00D851B2"/>
    <w:rsid w:val="00DA2D91"/>
    <w:rsid w:val="00DB2450"/>
    <w:rsid w:val="00DB489F"/>
    <w:rsid w:val="00DC00A4"/>
    <w:rsid w:val="00DC0C70"/>
    <w:rsid w:val="00DE0200"/>
    <w:rsid w:val="00DE6F20"/>
    <w:rsid w:val="00DF55D7"/>
    <w:rsid w:val="00E144EE"/>
    <w:rsid w:val="00E3723A"/>
    <w:rsid w:val="00E60F0D"/>
    <w:rsid w:val="00E6282A"/>
    <w:rsid w:val="00E75984"/>
    <w:rsid w:val="00E84A16"/>
    <w:rsid w:val="00E84C6B"/>
    <w:rsid w:val="00E92619"/>
    <w:rsid w:val="00EA1359"/>
    <w:rsid w:val="00EA3708"/>
    <w:rsid w:val="00EB3F11"/>
    <w:rsid w:val="00EB454C"/>
    <w:rsid w:val="00EC2454"/>
    <w:rsid w:val="00EC5CF4"/>
    <w:rsid w:val="00F078BA"/>
    <w:rsid w:val="00F12F0E"/>
    <w:rsid w:val="00F16D01"/>
    <w:rsid w:val="00F27D12"/>
    <w:rsid w:val="00F4415E"/>
    <w:rsid w:val="00F60026"/>
    <w:rsid w:val="00F806B3"/>
    <w:rsid w:val="00F808DB"/>
    <w:rsid w:val="00F80E86"/>
    <w:rsid w:val="00F80FC1"/>
    <w:rsid w:val="00F8269D"/>
    <w:rsid w:val="00FA47AB"/>
    <w:rsid w:val="00FB3105"/>
    <w:rsid w:val="00FC337D"/>
    <w:rsid w:val="00FF2B14"/>
    <w:rsid w:val="00FF3F6C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63DBC"/>
  <w15:docId w15:val="{833B7D6D-47F6-4431-A7F2-931419D1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E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E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E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99"/>
  </w:style>
  <w:style w:type="paragraph" w:styleId="Footer">
    <w:name w:val="footer"/>
    <w:basedOn w:val="Normal"/>
    <w:link w:val="FooterChar"/>
    <w:uiPriority w:val="99"/>
    <w:unhideWhenUsed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99"/>
  </w:style>
  <w:style w:type="character" w:styleId="Hyperlink">
    <w:name w:val="Hyperlink"/>
    <w:basedOn w:val="DefaultParagraphFont"/>
    <w:uiPriority w:val="99"/>
    <w:unhideWhenUsed/>
    <w:rsid w:val="00976A0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76A01"/>
    <w:rPr>
      <w:color w:val="2B579A"/>
      <w:shd w:val="clear" w:color="auto" w:fill="E6E6E6"/>
    </w:rPr>
  </w:style>
  <w:style w:type="paragraph" w:customStyle="1" w:styleId="Default">
    <w:name w:val="Default"/>
    <w:rsid w:val="005224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m">
    <w:name w:val="im"/>
    <w:basedOn w:val="DefaultParagraphFont"/>
    <w:rsid w:val="00AB3303"/>
  </w:style>
  <w:style w:type="character" w:customStyle="1" w:styleId="il">
    <w:name w:val="il"/>
    <w:basedOn w:val="DefaultParagraphFont"/>
    <w:rsid w:val="00AB3303"/>
  </w:style>
  <w:style w:type="character" w:customStyle="1" w:styleId="aqj">
    <w:name w:val="aqj"/>
    <w:basedOn w:val="DefaultParagraphFont"/>
    <w:rsid w:val="00AB3303"/>
  </w:style>
  <w:style w:type="character" w:styleId="FollowedHyperlink">
    <w:name w:val="FollowedHyperlink"/>
    <w:basedOn w:val="DefaultParagraphFont"/>
    <w:uiPriority w:val="99"/>
    <w:semiHidden/>
    <w:unhideWhenUsed/>
    <w:rsid w:val="00EC2454"/>
    <w:rPr>
      <w:color w:val="800080" w:themeColor="followedHyperlink"/>
      <w:u w:val="single"/>
    </w:rPr>
  </w:style>
  <w:style w:type="paragraph" w:customStyle="1" w:styleId="m-8424029451849119336m4450998327393045132msolistparagraph">
    <w:name w:val="m_-8424029451849119336m_4450998327393045132msolistparagraph"/>
    <w:basedOn w:val="Normal"/>
    <w:rsid w:val="0093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Committee</vt:lpstr>
    </vt:vector>
  </TitlesOfParts>
  <Company>Integral Properties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Committee</dc:title>
  <dc:creator>Egbert Perry</dc:creator>
  <cp:lastModifiedBy>Yarber-King, Panya (CCI-Atlanta)</cp:lastModifiedBy>
  <cp:revision>9</cp:revision>
  <cp:lastPrinted>2016-11-08T23:20:00Z</cp:lastPrinted>
  <dcterms:created xsi:type="dcterms:W3CDTF">2019-07-19T17:22:00Z</dcterms:created>
  <dcterms:modified xsi:type="dcterms:W3CDTF">2019-07-19T19:43:00Z</dcterms:modified>
</cp:coreProperties>
</file>